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160E2" w:rsidRPr="009160E2" w14:paraId="201A483B" w14:textId="77777777" w:rsidTr="009160E2">
        <w:trPr>
          <w:trHeight w:val="2112"/>
        </w:trPr>
        <w:tc>
          <w:tcPr>
            <w:tcW w:w="2500" w:type="pct"/>
          </w:tcPr>
          <w:p w14:paraId="132DF5D9" w14:textId="77777777" w:rsidR="009160E2" w:rsidRPr="009160E2" w:rsidRDefault="009160E2" w:rsidP="009160E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hAnsi="Calibri"/>
                <w:kern w:val="28"/>
                <w:sz w:val="22"/>
              </w:rPr>
            </w:pPr>
            <w:bookmarkStart w:id="0" w:name="_Toc518942983"/>
            <w:r w:rsidRPr="009160E2"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2C5A9A5E" wp14:editId="2AE0CECF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D3170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</w:p>
          <w:p w14:paraId="779E8AF2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>Министерство образования и науки Челябинской области</w:t>
            </w:r>
          </w:p>
          <w:p w14:paraId="18457062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 xml:space="preserve">Государственное бюджетное </w:t>
            </w:r>
          </w:p>
          <w:p w14:paraId="3AF52CDA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>учреждение дополнительного профессионального образования</w:t>
            </w:r>
          </w:p>
          <w:p w14:paraId="6AC68B72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 xml:space="preserve">«Челябинский институт </w:t>
            </w:r>
          </w:p>
          <w:p w14:paraId="5DE095F7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 xml:space="preserve">переподготовки и повышения квалификации работников образования» </w:t>
            </w:r>
          </w:p>
          <w:p w14:paraId="0BE600D2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rFonts w:ascii="Calibri" w:hAnsi="Calibri"/>
                <w:kern w:val="28"/>
                <w:sz w:val="22"/>
              </w:rPr>
            </w:pPr>
            <w:r w:rsidRPr="009160E2">
              <w:rPr>
                <w:b/>
                <w:smallCaps/>
                <w:sz w:val="22"/>
              </w:rPr>
              <w:t>(ГБУ ДПО ЧИППКРО)</w:t>
            </w:r>
          </w:p>
        </w:tc>
        <w:tc>
          <w:tcPr>
            <w:tcW w:w="2500" w:type="pct"/>
          </w:tcPr>
          <w:p w14:paraId="11BA34D6" w14:textId="77777777" w:rsidR="009160E2" w:rsidRPr="009160E2" w:rsidRDefault="009160E2" w:rsidP="009160E2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</w:rPr>
            </w:pPr>
            <w:r w:rsidRPr="009160E2"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 wp14:anchorId="0D6A99B1" wp14:editId="4D96E182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9A03A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</w:rPr>
            </w:pPr>
          </w:p>
          <w:p w14:paraId="4DD4AA89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>Приоритетный проект</w:t>
            </w:r>
          </w:p>
          <w:p w14:paraId="729F1EF6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 xml:space="preserve">«Доступное дополнительное </w:t>
            </w:r>
          </w:p>
          <w:p w14:paraId="5D73B15C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160E2">
              <w:rPr>
                <w:b/>
                <w:sz w:val="22"/>
              </w:rPr>
              <w:t>образование для детей»</w:t>
            </w:r>
          </w:p>
          <w:p w14:paraId="3A680923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14:paraId="44336113" w14:textId="77777777" w:rsidR="009160E2" w:rsidRPr="009160E2" w:rsidRDefault="009160E2" w:rsidP="009160E2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proofErr w:type="gramStart"/>
            <w:r w:rsidRPr="009160E2">
              <w:rPr>
                <w:b/>
                <w:sz w:val="22"/>
              </w:rPr>
              <w:t>Педагогический</w:t>
            </w:r>
            <w:proofErr w:type="gramEnd"/>
            <w:r w:rsidRPr="009160E2">
              <w:rPr>
                <w:b/>
                <w:sz w:val="22"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14:paraId="021FFC2F" w14:textId="77777777" w:rsidR="009160E2" w:rsidRPr="009160E2" w:rsidRDefault="009160E2" w:rsidP="009160E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hAnsi="Calibri"/>
                <w:noProof/>
                <w:sz w:val="22"/>
              </w:rPr>
            </w:pPr>
          </w:p>
        </w:tc>
      </w:tr>
    </w:tbl>
    <w:p w14:paraId="2B51B8E8" w14:textId="77777777" w:rsidR="009160E2" w:rsidRPr="009160E2" w:rsidRDefault="009160E2" w:rsidP="009160E2">
      <w:pPr>
        <w:tabs>
          <w:tab w:val="left" w:pos="993"/>
        </w:tabs>
        <w:jc w:val="center"/>
        <w:rPr>
          <w:sz w:val="22"/>
        </w:rPr>
      </w:pPr>
    </w:p>
    <w:p w14:paraId="792F72F8" w14:textId="77777777" w:rsidR="009160E2" w:rsidRPr="009160E2" w:rsidRDefault="009160E2" w:rsidP="009160E2">
      <w:pPr>
        <w:tabs>
          <w:tab w:val="left" w:pos="993"/>
        </w:tabs>
        <w:jc w:val="center"/>
        <w:rPr>
          <w:sz w:val="26"/>
          <w:szCs w:val="26"/>
        </w:rPr>
      </w:pPr>
    </w:p>
    <w:p w14:paraId="77D2849A" w14:textId="77777777" w:rsidR="00CB1842" w:rsidRPr="00CB1842" w:rsidRDefault="00CB1842" w:rsidP="00CB1842">
      <w:pPr>
        <w:tabs>
          <w:tab w:val="left" w:pos="993"/>
        </w:tabs>
        <w:jc w:val="center"/>
        <w:rPr>
          <w:sz w:val="26"/>
          <w:szCs w:val="26"/>
        </w:rPr>
      </w:pPr>
    </w:p>
    <w:p w14:paraId="6235F3D7" w14:textId="77777777" w:rsidR="00CB1842" w:rsidRPr="00CB1842" w:rsidRDefault="00CB1842" w:rsidP="00CB1842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B1842">
        <w:rPr>
          <w:caps/>
          <w:sz w:val="36"/>
          <w:szCs w:val="36"/>
          <w:lang w:eastAsia="ru-RU"/>
        </w:rPr>
        <w:t xml:space="preserve">Модельная дополнительная </w:t>
      </w:r>
    </w:p>
    <w:p w14:paraId="4AD86E86" w14:textId="77777777" w:rsidR="00CB1842" w:rsidRPr="00CB1842" w:rsidRDefault="00CB1842" w:rsidP="00CB1842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B1842">
        <w:rPr>
          <w:caps/>
          <w:sz w:val="36"/>
          <w:szCs w:val="36"/>
          <w:lang w:eastAsia="ru-RU"/>
        </w:rPr>
        <w:t>общеразвивающая программа</w:t>
      </w:r>
    </w:p>
    <w:p w14:paraId="6C14E856" w14:textId="77777777" w:rsidR="00CB1842" w:rsidRPr="00CB1842" w:rsidRDefault="00CB1842" w:rsidP="00CB1842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</w:p>
    <w:p w14:paraId="79222D64" w14:textId="77777777" w:rsidR="00CB1842" w:rsidRPr="00CB1842" w:rsidRDefault="00CB1842" w:rsidP="00CB1842">
      <w:pPr>
        <w:ind w:firstLine="0"/>
        <w:jc w:val="center"/>
        <w:rPr>
          <w:caps/>
          <w:noProof/>
          <w:sz w:val="36"/>
          <w:szCs w:val="36"/>
          <w:lang w:eastAsia="ru-RU"/>
        </w:rPr>
      </w:pPr>
      <w:r w:rsidRPr="00CB1842">
        <w:rPr>
          <w:caps/>
          <w:noProof/>
          <w:sz w:val="36"/>
          <w:szCs w:val="36"/>
          <w:lang w:eastAsia="ru-RU"/>
        </w:rPr>
        <w:t>«ЗНАКОМСТВО С БАСКЕТБОЛОМ»</w:t>
      </w:r>
    </w:p>
    <w:p w14:paraId="2F3442CD" w14:textId="77777777" w:rsidR="00CB1842" w:rsidRPr="00CB1842" w:rsidRDefault="00CB1842" w:rsidP="00CB1842">
      <w:pPr>
        <w:ind w:firstLine="0"/>
        <w:jc w:val="center"/>
        <w:rPr>
          <w:caps/>
          <w:sz w:val="36"/>
          <w:szCs w:val="36"/>
          <w:lang w:eastAsia="ru-RU"/>
        </w:rPr>
      </w:pPr>
    </w:p>
    <w:p w14:paraId="02F3747D" w14:textId="77777777" w:rsidR="00CB1842" w:rsidRPr="00CB1842" w:rsidRDefault="00CB1842" w:rsidP="00CB1842">
      <w:pPr>
        <w:ind w:firstLine="0"/>
        <w:rPr>
          <w:caps/>
          <w:sz w:val="18"/>
          <w:szCs w:val="18"/>
          <w:lang w:eastAsia="ru-RU"/>
        </w:rPr>
      </w:pPr>
      <w:r w:rsidRPr="00CB1842">
        <w:rPr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14:paraId="50C893DC" w14:textId="77777777" w:rsidR="00CB1842" w:rsidRPr="00CB1842" w:rsidRDefault="00CB1842" w:rsidP="00CB1842">
      <w:pPr>
        <w:spacing w:line="240" w:lineRule="auto"/>
        <w:ind w:firstLine="0"/>
        <w:jc w:val="center"/>
        <w:rPr>
          <w:szCs w:val="28"/>
        </w:rPr>
      </w:pPr>
    </w:p>
    <w:p w14:paraId="39DD3E75" w14:textId="77777777" w:rsidR="00CB1842" w:rsidRPr="00CB1842" w:rsidRDefault="00CB1842" w:rsidP="00CB1842">
      <w:pPr>
        <w:spacing w:line="240" w:lineRule="auto"/>
        <w:ind w:firstLine="0"/>
        <w:jc w:val="center"/>
        <w:rPr>
          <w:szCs w:val="28"/>
        </w:rPr>
      </w:pPr>
    </w:p>
    <w:p w14:paraId="77B1EFAF" w14:textId="77777777" w:rsidR="00CB1842" w:rsidRPr="00CB1842" w:rsidRDefault="00CB1842" w:rsidP="00CB1842">
      <w:pPr>
        <w:spacing w:line="240" w:lineRule="auto"/>
        <w:ind w:firstLine="0"/>
        <w:jc w:val="center"/>
        <w:rPr>
          <w:szCs w:val="28"/>
          <w:lang w:eastAsia="ru-RU"/>
        </w:rPr>
      </w:pPr>
      <w:r w:rsidRPr="00CB1842">
        <w:rPr>
          <w:szCs w:val="28"/>
        </w:rPr>
        <w:t xml:space="preserve">Направленность программы: </w:t>
      </w:r>
      <w:r w:rsidRPr="00CB1842">
        <w:rPr>
          <w:noProof/>
          <w:szCs w:val="28"/>
        </w:rPr>
        <w:t>физкультурно-спортивная</w:t>
      </w:r>
    </w:p>
    <w:p w14:paraId="0044FCF9" w14:textId="77777777" w:rsidR="00CB1842" w:rsidRPr="00CB1842" w:rsidRDefault="00CB1842" w:rsidP="00CB1842">
      <w:pPr>
        <w:spacing w:line="240" w:lineRule="auto"/>
        <w:ind w:firstLine="0"/>
        <w:jc w:val="center"/>
        <w:rPr>
          <w:lang w:eastAsia="ru-RU"/>
        </w:rPr>
      </w:pPr>
      <w:r w:rsidRPr="00CB1842">
        <w:rPr>
          <w:lang w:eastAsia="ru-RU"/>
        </w:rPr>
        <w:t xml:space="preserve">Вид программы: </w:t>
      </w:r>
      <w:r w:rsidRPr="00CB1842">
        <w:rPr>
          <w:noProof/>
          <w:lang w:eastAsia="ru-RU"/>
        </w:rPr>
        <w:t>ознакомительная</w:t>
      </w:r>
    </w:p>
    <w:p w14:paraId="71A97B40" w14:textId="77777777" w:rsidR="00CB1842" w:rsidRPr="00CB1842" w:rsidRDefault="00CB1842" w:rsidP="00CB1842">
      <w:pPr>
        <w:spacing w:line="240" w:lineRule="auto"/>
        <w:ind w:firstLine="0"/>
        <w:jc w:val="center"/>
        <w:rPr>
          <w:lang w:eastAsia="ru-RU"/>
        </w:rPr>
      </w:pPr>
      <w:r w:rsidRPr="00CB1842">
        <w:rPr>
          <w:lang w:eastAsia="ru-RU"/>
        </w:rPr>
        <w:t xml:space="preserve">Возраст обучающихся: </w:t>
      </w:r>
      <w:r w:rsidRPr="00CB1842">
        <w:rPr>
          <w:noProof/>
          <w:lang w:eastAsia="ru-RU"/>
        </w:rPr>
        <w:t>7–14 лет</w:t>
      </w:r>
    </w:p>
    <w:p w14:paraId="0DEA3932" w14:textId="77777777" w:rsidR="00CB1842" w:rsidRPr="00CB1842" w:rsidRDefault="00CB1842" w:rsidP="00CB1842">
      <w:pPr>
        <w:spacing w:line="240" w:lineRule="auto"/>
        <w:ind w:firstLine="0"/>
        <w:jc w:val="center"/>
        <w:rPr>
          <w:lang w:eastAsia="ru-RU"/>
        </w:rPr>
      </w:pPr>
      <w:r w:rsidRPr="00CB1842">
        <w:rPr>
          <w:lang w:eastAsia="ru-RU"/>
        </w:rPr>
        <w:t xml:space="preserve">Срок реализации программы: </w:t>
      </w:r>
      <w:r w:rsidRPr="00CB1842">
        <w:rPr>
          <w:noProof/>
          <w:lang w:eastAsia="ru-RU"/>
        </w:rPr>
        <w:t>24 часа</w:t>
      </w:r>
    </w:p>
    <w:p w14:paraId="6DA0E716" w14:textId="77777777" w:rsidR="00CB1842" w:rsidRPr="00CB1842" w:rsidRDefault="00CB1842" w:rsidP="00CB1842">
      <w:pPr>
        <w:spacing w:line="240" w:lineRule="auto"/>
        <w:ind w:left="4678" w:firstLine="0"/>
      </w:pPr>
    </w:p>
    <w:p w14:paraId="50CE3279" w14:textId="77777777" w:rsidR="00CB1842" w:rsidRPr="00CB1842" w:rsidRDefault="00CB1842" w:rsidP="00CB1842">
      <w:pPr>
        <w:spacing w:line="240" w:lineRule="auto"/>
        <w:ind w:left="4678" w:firstLine="0"/>
      </w:pPr>
    </w:p>
    <w:p w14:paraId="117332FD" w14:textId="77777777" w:rsidR="00CB1842" w:rsidRPr="00CB1842" w:rsidRDefault="00CB1842" w:rsidP="00CB1842">
      <w:pPr>
        <w:spacing w:line="240" w:lineRule="auto"/>
        <w:ind w:left="4678" w:firstLine="0"/>
      </w:pPr>
      <w:r w:rsidRPr="00CB1842">
        <w:t xml:space="preserve">Автор – составитель: </w:t>
      </w:r>
    </w:p>
    <w:p w14:paraId="0B77BE06" w14:textId="77777777" w:rsidR="00CB1842" w:rsidRPr="00CB1842" w:rsidRDefault="00CB1842" w:rsidP="00CB1842">
      <w:pPr>
        <w:spacing w:line="240" w:lineRule="auto"/>
        <w:ind w:left="4678" w:firstLine="0"/>
      </w:pPr>
      <w:r w:rsidRPr="00CB1842">
        <w:rPr>
          <w:noProof/>
        </w:rPr>
        <w:t>Солодков Иван Анатольевич, Магамедова Ольга Леонидовна</w:t>
      </w:r>
    </w:p>
    <w:p w14:paraId="0BC1A2CE" w14:textId="77777777" w:rsidR="00CB1842" w:rsidRPr="00CB1842" w:rsidRDefault="00CB1842" w:rsidP="00CB1842">
      <w:pPr>
        <w:spacing w:line="240" w:lineRule="auto"/>
        <w:ind w:left="4678" w:firstLine="0"/>
      </w:pPr>
    </w:p>
    <w:p w14:paraId="7DD32911" w14:textId="77777777" w:rsidR="00CB1842" w:rsidRPr="00CB1842" w:rsidRDefault="00CB1842" w:rsidP="00CB1842">
      <w:pPr>
        <w:spacing w:line="240" w:lineRule="auto"/>
        <w:ind w:left="4678" w:firstLine="0"/>
      </w:pPr>
    </w:p>
    <w:p w14:paraId="28DB725B" w14:textId="77777777" w:rsidR="00CB1842" w:rsidRPr="00CB1842" w:rsidRDefault="00CB1842" w:rsidP="00CB1842">
      <w:pPr>
        <w:spacing w:line="240" w:lineRule="auto"/>
        <w:ind w:left="4678" w:firstLine="0"/>
      </w:pPr>
    </w:p>
    <w:p w14:paraId="77ECDEAE" w14:textId="2E960F34" w:rsidR="00110E61" w:rsidRPr="008F3509" w:rsidRDefault="00110E61" w:rsidP="007B5D6B">
      <w:pPr>
        <w:pStyle w:val="1"/>
        <w:ind w:left="0"/>
      </w:pPr>
      <w:r w:rsidRPr="008F3509">
        <w:lastRenderedPageBreak/>
        <w:t>Пояснительная записка</w:t>
      </w:r>
      <w:bookmarkEnd w:id="0"/>
    </w:p>
    <w:p w14:paraId="77ECDEAF" w14:textId="77777777" w:rsidR="003B434C" w:rsidRDefault="003B434C" w:rsidP="007B5D6B">
      <w:pPr>
        <w:rPr>
          <w:lang w:eastAsia="ru-RU"/>
        </w:rPr>
      </w:pPr>
      <w:r w:rsidRPr="003B434C">
        <w:rPr>
          <w:b/>
        </w:rPr>
        <w:t>Актуальность программы</w:t>
      </w:r>
      <w:r w:rsidRPr="00D40E3A">
        <w:t xml:space="preserve"> </w:t>
      </w:r>
      <w:r>
        <w:t xml:space="preserve">обусловлена тем, что </w:t>
      </w:r>
      <w:r>
        <w:rPr>
          <w:lang w:eastAsia="ru-RU"/>
        </w:rPr>
        <w:t>баскетбол – один из наиболее простых, с точки зрения создания условий для их освоения в образовательных учреждениях, командных видов спорта. Естественность и универсальность двигательных навыков, развиваемых в баскетболе, позволяют выстроить образовательный процесс на спортивно-оздоровительном этапе в сторону общего и всестороннего физического развития. Вместе с этим, игровой характер спортивных игр позволяет достаточно быстро сформировать систему мотивации для регулярных занятий физической культурой, а групповой характер взаимодействий – значимый социальный компонент в физкультурно-спортивной деятельности учащихся школьного возраста, повышающий навыки работы в команде и коммуникативные способности.</w:t>
      </w:r>
    </w:p>
    <w:p w14:paraId="77ECDEB0" w14:textId="51EE01A2" w:rsidR="003B434C" w:rsidRPr="003B434C" w:rsidRDefault="003B434C" w:rsidP="007B5D6B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Актуальность программы определяется её направлен</w:t>
      </w:r>
      <w:r w:rsidR="00224905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ностью на 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формирование культуры здорового и безопасного образа жизни, укрепления здоровья </w:t>
      </w:r>
      <w:r w:rsidR="00726F47">
        <w:rPr>
          <w:rFonts w:ascii="Times New Roman" w:eastAsia="Calibri" w:hAnsi="Times New Roman" w:cs="Times New Roman"/>
          <w:color w:val="auto"/>
          <w:sz w:val="28"/>
          <w:szCs w:val="22"/>
        </w:rPr>
        <w:t>об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уча</w:t>
      </w:r>
      <w:r w:rsidR="00726F47">
        <w:rPr>
          <w:rFonts w:ascii="Times New Roman" w:eastAsia="Calibri" w:hAnsi="Times New Roman" w:cs="Times New Roman"/>
          <w:color w:val="auto"/>
          <w:sz w:val="28"/>
          <w:szCs w:val="22"/>
        </w:rPr>
        <w:t>ю</w:t>
      </w:r>
      <w:r w:rsidRPr="003B434C">
        <w:rPr>
          <w:rFonts w:ascii="Times New Roman" w:eastAsia="Calibri" w:hAnsi="Times New Roman" w:cs="Times New Roman"/>
          <w:color w:val="auto"/>
          <w:sz w:val="28"/>
          <w:szCs w:val="22"/>
        </w:rPr>
        <w:t>щихся.</w:t>
      </w:r>
    </w:p>
    <w:p w14:paraId="77ECDEB1" w14:textId="5C3F27C6" w:rsidR="00224905" w:rsidRPr="00224905" w:rsidRDefault="001A34C9" w:rsidP="007B5D6B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2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</w:rPr>
        <w:t>Одним из приоритетных направлений</w:t>
      </w:r>
      <w:r w:rsidR="00224905"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Национальной стратегии действий в интересах детей в рамках реализации программы Десятилетия детства на 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2018</w:t>
      </w:r>
      <w:r w:rsidR="00E8164A">
        <w:rPr>
          <w:szCs w:val="28"/>
        </w:rPr>
        <w:t>–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2027 гг., а также приоритетного проекта </w:t>
      </w:r>
      <w:r w:rsidR="00DE79A6">
        <w:rPr>
          <w:rFonts w:ascii="Times New Roman" w:eastAsia="Calibri" w:hAnsi="Times New Roman" w:cs="Times New Roman"/>
          <w:color w:val="auto"/>
          <w:sz w:val="28"/>
          <w:szCs w:val="22"/>
        </w:rPr>
        <w:t>«Д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>оступно</w:t>
      </w:r>
      <w:r w:rsidR="00DE79A6">
        <w:rPr>
          <w:rFonts w:ascii="Times New Roman" w:eastAsia="Calibri" w:hAnsi="Times New Roman" w:cs="Times New Roman"/>
          <w:color w:val="auto"/>
          <w:sz w:val="28"/>
          <w:szCs w:val="22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</w:t>
      </w:r>
      <w:r w:rsidR="00DE79A6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дополнительное образование для детей» (Протокол от 14.08.2017г. №1 Регионального стратегического комитета Челябинской области) </w:t>
      </w:r>
      <w:r w:rsidR="00224905"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>предусмотрен</w:t>
      </w:r>
      <w:r w:rsidR="00DE79A6">
        <w:rPr>
          <w:rFonts w:ascii="Times New Roman" w:eastAsia="Calibri" w:hAnsi="Times New Roman" w:cs="Times New Roman"/>
          <w:color w:val="auto"/>
          <w:sz w:val="28"/>
          <w:szCs w:val="22"/>
        </w:rPr>
        <w:t>а</w:t>
      </w:r>
      <w:r w:rsidR="00224905"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>:</w:t>
      </w:r>
    </w:p>
    <w:p w14:paraId="77ECDEB2" w14:textId="77777777" w:rsidR="00224905" w:rsidRPr="00224905" w:rsidRDefault="00224905" w:rsidP="007B5D6B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- реализация мероприятий, направленных на формирование здорового образа жизни у детей и молодежи, внедрение </w:t>
      </w:r>
      <w:proofErr w:type="spellStart"/>
      <w:r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>здоровьесберегающих</w:t>
      </w:r>
      <w:proofErr w:type="spellEnd"/>
      <w:r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 xml:space="preserve"> технологий и основ медицинских знаний;</w:t>
      </w:r>
    </w:p>
    <w:p w14:paraId="77ECDEB3" w14:textId="77777777" w:rsidR="00224905" w:rsidRPr="00224905" w:rsidRDefault="00224905" w:rsidP="007B5D6B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2"/>
        </w:rPr>
      </w:pPr>
      <w:r w:rsidRPr="00224905">
        <w:rPr>
          <w:rFonts w:ascii="Times New Roman" w:eastAsia="Calibri" w:hAnsi="Times New Roman" w:cs="Times New Roman"/>
          <w:color w:val="auto"/>
          <w:sz w:val="28"/>
          <w:szCs w:val="22"/>
        </w:rPr>
        <w:t>-обеспечение доступности занятий физической культурой, туризмом и спортом для всех категорий детей в соответствии с их потребностями и возможностями</w:t>
      </w:r>
      <w:r w:rsidR="00E36D92">
        <w:rPr>
          <w:rFonts w:ascii="Times New Roman" w:eastAsia="Calibri" w:hAnsi="Times New Roman" w:cs="Times New Roman"/>
          <w:color w:val="auto"/>
          <w:sz w:val="28"/>
          <w:szCs w:val="22"/>
        </w:rPr>
        <w:t>.</w:t>
      </w:r>
    </w:p>
    <w:p w14:paraId="77ECDEB4" w14:textId="77777777" w:rsidR="00E36D92" w:rsidRPr="00E36D92" w:rsidRDefault="00E36D92" w:rsidP="007B5D6B">
      <w:pPr>
        <w:pStyle w:val="2"/>
        <w:rPr>
          <w:i/>
        </w:rPr>
      </w:pPr>
      <w:bookmarkStart w:id="1" w:name="_Toc523750608"/>
      <w:r w:rsidRPr="00E36D92">
        <w:t>Отличительные особенности программы</w:t>
      </w:r>
      <w:bookmarkEnd w:id="1"/>
    </w:p>
    <w:p w14:paraId="77ECDEB5" w14:textId="77777777" w:rsidR="00110E61" w:rsidRDefault="00110E61" w:rsidP="007B5D6B">
      <w:pPr>
        <w:rPr>
          <w:szCs w:val="28"/>
          <w:lang w:eastAsia="ru-RU"/>
        </w:rPr>
      </w:pPr>
      <w:r w:rsidRPr="003B434C">
        <w:rPr>
          <w:lang w:eastAsia="ru-RU"/>
        </w:rPr>
        <w:t>Дополнительная</w:t>
      </w:r>
      <w:r>
        <w:rPr>
          <w:szCs w:val="28"/>
          <w:lang w:eastAsia="ru-RU"/>
        </w:rPr>
        <w:t xml:space="preserve"> общеобразовательная общеразвивающая программа </w:t>
      </w:r>
      <w:r w:rsidRPr="006330E6">
        <w:rPr>
          <w:szCs w:val="28"/>
          <w:lang w:eastAsia="ru-RU"/>
        </w:rPr>
        <w:t xml:space="preserve">физкультурно-спортивной направленности «Знакомство с баскетболом» </w:t>
      </w:r>
      <w:r>
        <w:rPr>
          <w:szCs w:val="28"/>
          <w:lang w:eastAsia="ru-RU"/>
        </w:rPr>
        <w:t xml:space="preserve">является </w:t>
      </w:r>
      <w:r w:rsidR="00514F81" w:rsidRPr="004757A1">
        <w:rPr>
          <w:szCs w:val="28"/>
        </w:rPr>
        <w:t>модельн</w:t>
      </w:r>
      <w:r w:rsidR="00514F81">
        <w:rPr>
          <w:szCs w:val="28"/>
        </w:rPr>
        <w:t>ой</w:t>
      </w:r>
      <w:r w:rsidR="00514F81" w:rsidRPr="004757A1">
        <w:rPr>
          <w:szCs w:val="28"/>
        </w:rPr>
        <w:t xml:space="preserve"> программ</w:t>
      </w:r>
      <w:r w:rsidR="00514F81">
        <w:rPr>
          <w:szCs w:val="28"/>
        </w:rPr>
        <w:t>ой</w:t>
      </w:r>
      <w:r w:rsidR="00514F81" w:rsidRPr="004757A1">
        <w:rPr>
          <w:szCs w:val="28"/>
        </w:rPr>
        <w:t>, состоящ</w:t>
      </w:r>
      <w:r w:rsidR="00514F81">
        <w:rPr>
          <w:szCs w:val="28"/>
        </w:rPr>
        <w:t>ей</w:t>
      </w:r>
      <w:r w:rsidR="00514F81" w:rsidRPr="004757A1">
        <w:rPr>
          <w:szCs w:val="28"/>
        </w:rPr>
        <w:t xml:space="preserve"> из нескольких модулей, котор</w:t>
      </w:r>
      <w:r w:rsidR="00514F81">
        <w:rPr>
          <w:szCs w:val="28"/>
        </w:rPr>
        <w:t>ые</w:t>
      </w:r>
      <w:r w:rsidR="00514F81" w:rsidRPr="004757A1">
        <w:rPr>
          <w:szCs w:val="28"/>
        </w:rPr>
        <w:t xml:space="preserve"> </w:t>
      </w:r>
      <w:r w:rsidR="00514F81" w:rsidRPr="004757A1">
        <w:rPr>
          <w:szCs w:val="28"/>
        </w:rPr>
        <w:lastRenderedPageBreak/>
        <w:t>мо</w:t>
      </w:r>
      <w:r w:rsidR="00514F81">
        <w:rPr>
          <w:szCs w:val="28"/>
        </w:rPr>
        <w:t>гу</w:t>
      </w:r>
      <w:r w:rsidR="00514F81" w:rsidRPr="004757A1">
        <w:rPr>
          <w:szCs w:val="28"/>
        </w:rPr>
        <w:t>т быть легко изменен</w:t>
      </w:r>
      <w:r w:rsidR="00514F81">
        <w:rPr>
          <w:szCs w:val="28"/>
        </w:rPr>
        <w:t>ы</w:t>
      </w:r>
      <w:r w:rsidR="00514F81" w:rsidRPr="004757A1">
        <w:rPr>
          <w:szCs w:val="28"/>
        </w:rPr>
        <w:t xml:space="preserve"> педагогом, исходя из поставленных перед ним целей </w:t>
      </w:r>
      <w:r>
        <w:rPr>
          <w:szCs w:val="28"/>
          <w:lang w:eastAsia="ru-RU"/>
        </w:rPr>
        <w:t>и:</w:t>
      </w:r>
    </w:p>
    <w:p w14:paraId="77ECDEB6" w14:textId="77777777" w:rsidR="00110E61" w:rsidRDefault="00110E61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ориентирована на удовлетворение индивидуальных потребностей обучающихся в занятиях физической культурой и спортом; </w:t>
      </w:r>
    </w:p>
    <w:p w14:paraId="77ECDEB7" w14:textId="77777777" w:rsidR="00110E61" w:rsidRDefault="00110E61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направлена на формирование </w:t>
      </w:r>
      <w:r w:rsidRPr="00F95CB7">
        <w:rPr>
          <w:szCs w:val="28"/>
          <w:lang w:eastAsia="ru-RU"/>
        </w:rPr>
        <w:t xml:space="preserve">культуры здорового и безопасного образа жизни, укрепление здоровья </w:t>
      </w:r>
      <w:r>
        <w:rPr>
          <w:szCs w:val="28"/>
          <w:lang w:eastAsia="ru-RU"/>
        </w:rPr>
        <w:t>об</w:t>
      </w:r>
      <w:r w:rsidRPr="00F95CB7">
        <w:rPr>
          <w:szCs w:val="28"/>
          <w:lang w:eastAsia="ru-RU"/>
        </w:rPr>
        <w:t>уча</w:t>
      </w:r>
      <w:r>
        <w:rPr>
          <w:szCs w:val="28"/>
          <w:lang w:eastAsia="ru-RU"/>
        </w:rPr>
        <w:t>ю</w:t>
      </w:r>
      <w:r w:rsidRPr="00F95CB7">
        <w:rPr>
          <w:szCs w:val="28"/>
          <w:lang w:eastAsia="ru-RU"/>
        </w:rPr>
        <w:t>щихся</w:t>
      </w:r>
      <w:r>
        <w:rPr>
          <w:szCs w:val="28"/>
          <w:lang w:eastAsia="ru-RU"/>
        </w:rPr>
        <w:t>;</w:t>
      </w:r>
    </w:p>
    <w:p w14:paraId="77ECDEB8" w14:textId="77777777" w:rsidR="00110E61" w:rsidRDefault="00110E61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направлена на </w:t>
      </w:r>
      <w:r w:rsidRPr="00F95CB7">
        <w:rPr>
          <w:szCs w:val="28"/>
          <w:lang w:eastAsia="ru-RU"/>
        </w:rPr>
        <w:t>выявление</w:t>
      </w:r>
      <w:r>
        <w:rPr>
          <w:szCs w:val="28"/>
          <w:lang w:eastAsia="ru-RU"/>
        </w:rPr>
        <w:t xml:space="preserve"> </w:t>
      </w:r>
      <w:r w:rsidRPr="00F95CB7">
        <w:rPr>
          <w:szCs w:val="28"/>
          <w:lang w:eastAsia="ru-RU"/>
        </w:rPr>
        <w:t xml:space="preserve">талантливых </w:t>
      </w:r>
      <w:r>
        <w:rPr>
          <w:szCs w:val="28"/>
          <w:lang w:eastAsia="ru-RU"/>
        </w:rPr>
        <w:t>об</w:t>
      </w:r>
      <w:r w:rsidRPr="00F95CB7">
        <w:rPr>
          <w:szCs w:val="28"/>
          <w:lang w:eastAsia="ru-RU"/>
        </w:rPr>
        <w:t>уча</w:t>
      </w:r>
      <w:r>
        <w:rPr>
          <w:szCs w:val="28"/>
          <w:lang w:eastAsia="ru-RU"/>
        </w:rPr>
        <w:t>ю</w:t>
      </w:r>
      <w:r w:rsidRPr="00F95CB7">
        <w:rPr>
          <w:szCs w:val="28"/>
          <w:lang w:eastAsia="ru-RU"/>
        </w:rPr>
        <w:t>щихся, а также лиц, проявивших выдающиеся способности</w:t>
      </w:r>
      <w:r>
        <w:rPr>
          <w:szCs w:val="28"/>
          <w:lang w:eastAsia="ru-RU"/>
        </w:rPr>
        <w:t>;</w:t>
      </w:r>
    </w:p>
    <w:p w14:paraId="77ECDEB9" w14:textId="77777777" w:rsidR="00110E61" w:rsidRDefault="00110E61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- направлена на </w:t>
      </w:r>
      <w:r w:rsidRPr="00F95CB7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одготовку обучающихся к выполнению испытаний </w:t>
      </w:r>
      <w:r w:rsidRPr="00F95CB7">
        <w:rPr>
          <w:szCs w:val="28"/>
          <w:lang w:eastAsia="ru-RU"/>
        </w:rPr>
        <w:t>всероссийского</w:t>
      </w:r>
      <w:r>
        <w:rPr>
          <w:szCs w:val="28"/>
          <w:lang w:eastAsia="ru-RU"/>
        </w:rPr>
        <w:t xml:space="preserve"> физкультурно-спортивного комплекса</w:t>
      </w:r>
      <w:r w:rsidRPr="00F95CB7">
        <w:rPr>
          <w:szCs w:val="28"/>
          <w:lang w:eastAsia="ru-RU"/>
        </w:rPr>
        <w:t xml:space="preserve"> «Готов к труду и обороне»</w:t>
      </w:r>
      <w:r>
        <w:rPr>
          <w:szCs w:val="28"/>
          <w:lang w:eastAsia="ru-RU"/>
        </w:rPr>
        <w:t>.</w:t>
      </w:r>
    </w:p>
    <w:p w14:paraId="77ECDEBA" w14:textId="77777777" w:rsidR="00514F81" w:rsidRPr="004757A1" w:rsidRDefault="00514F81" w:rsidP="007B5D6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14:paraId="77ECDEBB" w14:textId="19BA49BD" w:rsidR="00514F81" w:rsidRPr="004757A1" w:rsidRDefault="00514F81" w:rsidP="007B5D6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E8164A" w:rsidRPr="00E8164A">
        <w:rPr>
          <w:rFonts w:ascii="Times New Roman" w:hAnsi="Times New Roman" w:cs="Times New Roman"/>
          <w:sz w:val="28"/>
          <w:szCs w:val="28"/>
        </w:rPr>
        <w:t>–</w:t>
      </w:r>
      <w:r w:rsidR="00C3397A" w:rsidRPr="004757A1">
        <w:rPr>
          <w:rFonts w:ascii="Times New Roman" w:hAnsi="Times New Roman" w:cs="Times New Roman"/>
          <w:sz w:val="28"/>
          <w:szCs w:val="28"/>
        </w:rPr>
        <w:t xml:space="preserve"> это</w:t>
      </w:r>
      <w:r w:rsidRPr="004757A1">
        <w:rPr>
          <w:rFonts w:ascii="Times New Roman" w:hAnsi="Times New Roman" w:cs="Times New Roman"/>
          <w:sz w:val="28"/>
          <w:szCs w:val="28"/>
        </w:rPr>
        <w:t xml:space="preserve">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14:paraId="77ECDEBC" w14:textId="77777777" w:rsidR="00514F81" w:rsidRDefault="00514F81" w:rsidP="007B5D6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Модульный принцип обеспечивает вариативность, гибкость и мобильность построения ДОП,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14:paraId="77ECDEBD" w14:textId="77777777" w:rsidR="003C3D06" w:rsidRDefault="003C3D06" w:rsidP="007B5D6B">
      <w:pPr>
        <w:rPr>
          <w:szCs w:val="28"/>
        </w:rPr>
      </w:pPr>
      <w:r>
        <w:rPr>
          <w:szCs w:val="28"/>
        </w:rPr>
        <w:t xml:space="preserve">Отличительной особенностью программы является и система оценочных и контрольно-измерительных материалов, в состав которой входит прохождение испытаний Всероссийского физкультурно-спортивного комплекса «Готов к труду и обороне» (ГТО) как средство оценки уровня физической подготовленности обучающихся по итогам реализации программы. </w:t>
      </w:r>
      <w:r>
        <w:rPr>
          <w:szCs w:val="28"/>
        </w:rPr>
        <w:lastRenderedPageBreak/>
        <w:t>Предлагается внедрение в практику работы образовательных организаций Фестиваля ВФСК «ГТО».</w:t>
      </w:r>
    </w:p>
    <w:p w14:paraId="77ECDEBE" w14:textId="77777777" w:rsidR="003C3D06" w:rsidRPr="004757A1" w:rsidRDefault="003C3D06" w:rsidP="007B5D6B">
      <w:pPr>
        <w:pStyle w:val="2"/>
        <w:rPr>
          <w:i/>
        </w:rPr>
      </w:pPr>
      <w:bookmarkStart w:id="2" w:name="_Toc523750609"/>
      <w:r w:rsidRPr="004757A1">
        <w:t>Педагогическая целесообразность</w:t>
      </w:r>
      <w:bookmarkEnd w:id="2"/>
    </w:p>
    <w:p w14:paraId="77ECDEBF" w14:textId="77777777" w:rsidR="00110E61" w:rsidRDefault="00110E61" w:rsidP="007B5D6B">
      <w:pPr>
        <w:rPr>
          <w:szCs w:val="28"/>
          <w:lang w:eastAsia="ru-RU"/>
        </w:rPr>
      </w:pPr>
      <w:r w:rsidRPr="00D34884">
        <w:rPr>
          <w:szCs w:val="28"/>
          <w:lang w:eastAsia="ru-RU"/>
        </w:rPr>
        <w:t>В соответствии с п. 3.3 «Особенностей организации и осуществления образовательной, тренировочной и методической деятельности в области физической культуры и спорта» (утв. приказом Минспорта РФ №1125 от 27.12.</w:t>
      </w:r>
      <w:r>
        <w:rPr>
          <w:szCs w:val="28"/>
          <w:lang w:eastAsia="ru-RU"/>
        </w:rPr>
        <w:t>20</w:t>
      </w:r>
      <w:r w:rsidRPr="00D34884">
        <w:rPr>
          <w:szCs w:val="28"/>
          <w:lang w:eastAsia="ru-RU"/>
        </w:rPr>
        <w:t>13) настоящая программа реализуется на спортивно-оздоровительном этапе.</w:t>
      </w:r>
      <w:r>
        <w:rPr>
          <w:szCs w:val="28"/>
          <w:lang w:eastAsia="ru-RU"/>
        </w:rPr>
        <w:t xml:space="preserve"> </w:t>
      </w:r>
    </w:p>
    <w:p w14:paraId="77ECDEC0" w14:textId="77777777" w:rsidR="00142035" w:rsidRDefault="00142035" w:rsidP="007B5D6B">
      <w:pPr>
        <w:rPr>
          <w:szCs w:val="28"/>
        </w:rPr>
      </w:pPr>
      <w:r>
        <w:rPr>
          <w:szCs w:val="28"/>
        </w:rPr>
        <w:t>Данная модельная программа является ознакомительной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с целью качественной организации досуга детей и получения ими общих знаний о здоровом образе жизни и интересующем их виде спорта.</w:t>
      </w:r>
      <w:r w:rsidRPr="008F3509">
        <w:rPr>
          <w:szCs w:val="28"/>
        </w:rPr>
        <w:t xml:space="preserve"> </w:t>
      </w:r>
      <w:r>
        <w:rPr>
          <w:szCs w:val="28"/>
        </w:rPr>
        <w:t>Данная программа может быть применена как модуль базовой дополнительной общеобразовательной программы физкультурно-спортивной направленности по баскетболу.</w:t>
      </w:r>
    </w:p>
    <w:p w14:paraId="5E724A9E" w14:textId="77777777" w:rsidR="00726F47" w:rsidRPr="00BE6060" w:rsidRDefault="00726F47" w:rsidP="00726F47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060">
        <w:rPr>
          <w:rFonts w:ascii="Times New Roman" w:hAnsi="Times New Roman" w:cs="Times New Roman"/>
          <w:sz w:val="28"/>
          <w:szCs w:val="28"/>
        </w:rPr>
        <w:t>Данная программа направлена на знакомство детей школьного возраста с командным игровым видом спорта «Баскетбол», на удовлетворение их потребностей в занятиях физической культурой и спортом средствами избранного вида спорта без перехода на следующие этапы спортивной подготовки.</w:t>
      </w:r>
    </w:p>
    <w:p w14:paraId="61A57A05" w14:textId="36169805" w:rsidR="00726F47" w:rsidRPr="008274E0" w:rsidRDefault="00726F47" w:rsidP="00726F47">
      <w:pPr>
        <w:rPr>
          <w:lang w:eastAsia="ru-RU"/>
        </w:rPr>
      </w:pPr>
      <w:r w:rsidRPr="00BE6060">
        <w:t xml:space="preserve">Физкультурно-спортивная деятельность, в которую включаются обучающиеся </w:t>
      </w:r>
      <w:r w:rsidR="00E8164A" w:rsidRPr="00BE6060">
        <w:rPr>
          <w:szCs w:val="28"/>
        </w:rPr>
        <w:t>–</w:t>
      </w:r>
      <w:r w:rsidRPr="00BE6060">
        <w:t xml:space="preserve"> один из эффективных механизмов слияния общественного и личного интересов, формирования общественно необходимых индивидуальных потребностей. Ее специфическим ядром являются возникающие человеческие отношения, развивающие физическую и духовную сферу личности, обогащающие ее нормами, идеалами, ценностными ориентациями. При этом происходит превращение социального опыта в свойства личности и превращение ее сущностных сил во внешний результат. Целостный характер </w:t>
      </w:r>
      <w:r w:rsidRPr="00BE6060">
        <w:lastRenderedPageBreak/>
        <w:t>такой деятельности делает ее мощным средством повышения социальной активности личности.</w:t>
      </w:r>
    </w:p>
    <w:p w14:paraId="77ECDEC3" w14:textId="77777777" w:rsidR="00AD5F26" w:rsidRPr="004757A1" w:rsidRDefault="00AD5F26" w:rsidP="007B5D6B">
      <w:pPr>
        <w:pStyle w:val="2"/>
        <w:rPr>
          <w:i/>
        </w:rPr>
      </w:pPr>
      <w:bookmarkStart w:id="3" w:name="_Toc523750610"/>
      <w:r w:rsidRPr="004757A1">
        <w:t>Цель и задачи программы</w:t>
      </w:r>
      <w:bookmarkEnd w:id="3"/>
    </w:p>
    <w:p w14:paraId="77ECDEC4" w14:textId="77777777" w:rsidR="00110E61" w:rsidRDefault="00110E61" w:rsidP="007B5D6B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 программы – знакомство с </w:t>
      </w:r>
      <w:r w:rsidR="00142513">
        <w:rPr>
          <w:rFonts w:ascii="Times New Roman" w:hAnsi="Times New Roman"/>
          <w:sz w:val="28"/>
          <w:szCs w:val="28"/>
        </w:rPr>
        <w:t>баскетболом</w:t>
      </w:r>
      <w:r>
        <w:rPr>
          <w:rFonts w:ascii="Times New Roman" w:hAnsi="Times New Roman"/>
          <w:sz w:val="28"/>
          <w:szCs w:val="28"/>
        </w:rPr>
        <w:t>, формирование устойчивой мотивации к физическому развитию и здоровому образу жизни</w:t>
      </w:r>
      <w:r w:rsidRPr="001823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7ECDEC5" w14:textId="20B1F680" w:rsidR="00110E61" w:rsidRDefault="00E8164A" w:rsidP="007B5D6B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Задачи программы</w:t>
      </w:r>
    </w:p>
    <w:p w14:paraId="77ECDEC6" w14:textId="4EB52FBE" w:rsidR="00110E61" w:rsidRPr="00E8164A" w:rsidRDefault="00E8164A" w:rsidP="007B5D6B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110E61" w:rsidRPr="00E8164A">
        <w:rPr>
          <w:szCs w:val="28"/>
          <w:lang w:eastAsia="ru-RU"/>
        </w:rPr>
        <w:t>огнитивные:</w:t>
      </w:r>
    </w:p>
    <w:p w14:paraId="77ECDEC7" w14:textId="77777777" w:rsidR="00110E61" w:rsidRPr="00E8164A" w:rsidRDefault="004C758D" w:rsidP="007B5D6B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E61" w:rsidRPr="00E8164A">
        <w:rPr>
          <w:rFonts w:ascii="Times New Roman" w:hAnsi="Times New Roman"/>
          <w:sz w:val="28"/>
          <w:szCs w:val="28"/>
          <w:lang w:eastAsia="ru-RU"/>
        </w:rPr>
        <w:t>познакомить обучающихся с избранным видом спорта, его историей, основами техники безоп</w:t>
      </w:r>
      <w:bookmarkStart w:id="4" w:name="_GoBack"/>
      <w:bookmarkEnd w:id="4"/>
      <w:r w:rsidR="00110E61" w:rsidRPr="00E8164A">
        <w:rPr>
          <w:rFonts w:ascii="Times New Roman" w:hAnsi="Times New Roman"/>
          <w:sz w:val="28"/>
          <w:szCs w:val="28"/>
          <w:lang w:eastAsia="ru-RU"/>
        </w:rPr>
        <w:t>асности на занятиях;</w:t>
      </w:r>
    </w:p>
    <w:p w14:paraId="77ECDEC8" w14:textId="77777777" w:rsidR="00110E61" w:rsidRPr="00E8164A" w:rsidRDefault="00110E61" w:rsidP="007B5D6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  <w:lang w:eastAsia="ru-RU"/>
        </w:rPr>
        <w:t>подготовить обучающихся к правильному выполнению норм ВФСК «ГТО».</w:t>
      </w:r>
    </w:p>
    <w:p w14:paraId="77ECDEC9" w14:textId="3E628929" w:rsidR="00110E61" w:rsidRPr="00E8164A" w:rsidRDefault="00E8164A" w:rsidP="007B5D6B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110E61" w:rsidRPr="00E8164A">
        <w:rPr>
          <w:szCs w:val="28"/>
          <w:lang w:eastAsia="ru-RU"/>
        </w:rPr>
        <w:t>отивационно-ценностные:</w:t>
      </w:r>
    </w:p>
    <w:p w14:paraId="77ECDECA" w14:textId="77777777" w:rsidR="00110E61" w:rsidRPr="00E8164A" w:rsidRDefault="00110E61" w:rsidP="007B5D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  <w:lang w:eastAsia="ru-RU"/>
        </w:rPr>
        <w:t>формирование у обучающихся основ здорового образа жизни, гигиенической культуры и профилактики вредных привычек, а также формирование устойчивого интереса к занятиям физической культурой средствами избранного вида спорта</w:t>
      </w:r>
      <w:r w:rsidR="004C758D" w:rsidRPr="00E8164A">
        <w:rPr>
          <w:rFonts w:ascii="Times New Roman" w:hAnsi="Times New Roman"/>
          <w:sz w:val="28"/>
          <w:szCs w:val="28"/>
          <w:lang w:eastAsia="ru-RU"/>
        </w:rPr>
        <w:t>.</w:t>
      </w:r>
    </w:p>
    <w:p w14:paraId="77ECDECB" w14:textId="6448A73F" w:rsidR="00110E61" w:rsidRPr="009B67D3" w:rsidRDefault="00E8164A" w:rsidP="007B5D6B">
      <w:pPr>
        <w:widowControl w:val="0"/>
        <w:tabs>
          <w:tab w:val="left" w:pos="993"/>
        </w:tabs>
        <w:autoSpaceDE w:val="0"/>
        <w:autoSpaceDN w:val="0"/>
        <w:adjustRightInd w:val="0"/>
        <w:rPr>
          <w:i/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r w:rsidR="00110E61" w:rsidRPr="00E8164A">
        <w:rPr>
          <w:szCs w:val="28"/>
          <w:lang w:eastAsia="ru-RU"/>
        </w:rPr>
        <w:t>еятельностны</w:t>
      </w:r>
      <w:r>
        <w:rPr>
          <w:szCs w:val="28"/>
          <w:lang w:eastAsia="ru-RU"/>
        </w:rPr>
        <w:t>е</w:t>
      </w:r>
      <w:proofErr w:type="spellEnd"/>
      <w:r>
        <w:rPr>
          <w:szCs w:val="28"/>
          <w:lang w:eastAsia="ru-RU"/>
        </w:rPr>
        <w:t>:</w:t>
      </w:r>
    </w:p>
    <w:p w14:paraId="77ECDECC" w14:textId="77777777" w:rsidR="00110E61" w:rsidRDefault="00110E61" w:rsidP="007B5D6B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первого опыта командных игровых видов спорта</w:t>
      </w:r>
      <w:r w:rsidRPr="00121298">
        <w:rPr>
          <w:rFonts w:ascii="Times New Roman" w:hAnsi="Times New Roman"/>
          <w:sz w:val="28"/>
          <w:szCs w:val="28"/>
          <w:lang w:eastAsia="ru-RU"/>
        </w:rPr>
        <w:t>, готовность к выполнению всероссийского физкультурно-спортивного комплекса «Готов к труду и обороне».</w:t>
      </w:r>
    </w:p>
    <w:p w14:paraId="77ECDECD" w14:textId="77777777" w:rsidR="00D75A5A" w:rsidRPr="004757A1" w:rsidRDefault="00D75A5A" w:rsidP="007B5D6B">
      <w:pPr>
        <w:pStyle w:val="2"/>
        <w:rPr>
          <w:i/>
        </w:rPr>
      </w:pPr>
      <w:bookmarkStart w:id="5" w:name="_Toc523750611"/>
      <w:r w:rsidRPr="004757A1">
        <w:t>Адресат обучающихся</w:t>
      </w:r>
      <w:bookmarkEnd w:id="5"/>
    </w:p>
    <w:p w14:paraId="77ECDECE" w14:textId="2086440A" w:rsidR="00D75A5A" w:rsidRPr="00BF7989" w:rsidRDefault="00D75A5A" w:rsidP="007B5D6B">
      <w:pPr>
        <w:tabs>
          <w:tab w:val="left" w:pos="993"/>
        </w:tabs>
        <w:rPr>
          <w:szCs w:val="28"/>
          <w:lang w:eastAsia="ru-RU"/>
        </w:rPr>
      </w:pPr>
      <w:r>
        <w:rPr>
          <w:szCs w:val="28"/>
          <w:lang w:eastAsia="ru-RU"/>
        </w:rPr>
        <w:t>Программа «Знакомство с баскетболом» ориентирована на детей 7</w:t>
      </w:r>
      <w:r w:rsidR="00E8164A" w:rsidRPr="00E8164A">
        <w:rPr>
          <w:szCs w:val="28"/>
          <w:lang w:eastAsia="ru-RU"/>
        </w:rPr>
        <w:t>–</w:t>
      </w:r>
      <w:r>
        <w:rPr>
          <w:szCs w:val="28"/>
          <w:lang w:eastAsia="ru-RU"/>
        </w:rPr>
        <w:t>14 лет, желающих познакомиться с избранным командным видом спорта и не имеющих противопоказаний к занятию данным видом спорта</w:t>
      </w:r>
      <w:r w:rsidR="00595456">
        <w:rPr>
          <w:szCs w:val="28"/>
          <w:lang w:eastAsia="ru-RU"/>
        </w:rPr>
        <w:t xml:space="preserve">, для чего </w:t>
      </w:r>
      <w:r w:rsidR="00595456" w:rsidRPr="004757A1">
        <w:rPr>
          <w:szCs w:val="28"/>
        </w:rPr>
        <w:t xml:space="preserve">должно быть получено разрешение от медицинского работника в </w:t>
      </w:r>
      <w:r w:rsidR="00595456">
        <w:rPr>
          <w:szCs w:val="28"/>
        </w:rPr>
        <w:t>общеобразовательной организации</w:t>
      </w:r>
      <w:r w:rsidR="00595456" w:rsidRPr="004757A1">
        <w:rPr>
          <w:szCs w:val="28"/>
        </w:rPr>
        <w:t xml:space="preserve"> или справка от педиатра о том, что ребенку можно заниматься</w:t>
      </w:r>
      <w:r>
        <w:rPr>
          <w:szCs w:val="28"/>
          <w:lang w:eastAsia="ru-RU"/>
        </w:rPr>
        <w:t>.</w:t>
      </w:r>
      <w:r w:rsidRPr="00BF7989">
        <w:rPr>
          <w:szCs w:val="28"/>
          <w:lang w:eastAsia="ru-RU"/>
        </w:rPr>
        <w:t xml:space="preserve"> </w:t>
      </w:r>
    </w:p>
    <w:p w14:paraId="77ECDECF" w14:textId="1B9FA102" w:rsidR="00595456" w:rsidRDefault="00D75A5A" w:rsidP="007B5D6B">
      <w:pPr>
        <w:pStyle w:val="af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Комплектовать учебные группы лучше всего на основе одного возраста.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рекомендуется набирать в одну группу детей разного возраста</w:t>
      </w:r>
      <w:r w:rsid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разницей в возрасте более 2-х лет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95456">
        <w:rPr>
          <w:rFonts w:ascii="Times New Roman" w:eastAsia="Calibri" w:hAnsi="Times New Roman" w:cs="Times New Roman"/>
          <w:color w:val="auto"/>
          <w:sz w:val="28"/>
          <w:szCs w:val="28"/>
        </w:rPr>
        <w:t>Предполагаемое</w:t>
      </w:r>
      <w:r w:rsid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деление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возрастным группам: 7</w:t>
      </w:r>
      <w:r w:rsidR="00E8164A">
        <w:rPr>
          <w:szCs w:val="28"/>
        </w:rPr>
        <w:t>–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9 лет, </w:t>
      </w:r>
      <w:r w:rsidR="00595456">
        <w:rPr>
          <w:rFonts w:ascii="Times New Roman" w:eastAsia="Calibri" w:hAnsi="Times New Roman" w:cs="Times New Roman"/>
          <w:color w:val="auto"/>
          <w:sz w:val="28"/>
          <w:szCs w:val="28"/>
        </w:rPr>
        <w:t>10</w:t>
      </w:r>
      <w:r w:rsidR="00E8164A">
        <w:rPr>
          <w:szCs w:val="28"/>
        </w:rPr>
        <w:t>–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11 лет, 12</w:t>
      </w:r>
      <w:r w:rsidR="00E8164A">
        <w:rPr>
          <w:szCs w:val="28"/>
        </w:rPr>
        <w:t>–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14</w:t>
      </w:r>
      <w:r w:rsidR="00B656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лет</w:t>
      </w:r>
      <w:r w:rsidR="007E5357"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14:paraId="77ECDED0" w14:textId="77777777" w:rsidR="007176F4" w:rsidRDefault="007176F4" w:rsidP="007B5D6B">
      <w:pPr>
        <w:pStyle w:val="2"/>
      </w:pPr>
      <w:bookmarkStart w:id="6" w:name="_Toc523750612"/>
      <w:r w:rsidRPr="004757A1">
        <w:lastRenderedPageBreak/>
        <w:t>Логика построения программы</w:t>
      </w:r>
      <w:bookmarkEnd w:id="6"/>
    </w:p>
    <w:p w14:paraId="77ECDED1" w14:textId="75E02923" w:rsidR="0028694F" w:rsidRDefault="0028694F" w:rsidP="007B5D6B">
      <w:pPr>
        <w:rPr>
          <w:szCs w:val="28"/>
        </w:rPr>
      </w:pPr>
      <w:r w:rsidRPr="004757A1">
        <w:rPr>
          <w:szCs w:val="28"/>
        </w:rPr>
        <w:t>Программа состоит из двух модулей</w:t>
      </w:r>
      <w:r>
        <w:rPr>
          <w:szCs w:val="28"/>
        </w:rPr>
        <w:t xml:space="preserve"> </w:t>
      </w:r>
      <w:r w:rsidR="00E8164A" w:rsidRPr="00E8164A">
        <w:rPr>
          <w:szCs w:val="28"/>
        </w:rPr>
        <w:t>–</w:t>
      </w:r>
      <w:r>
        <w:rPr>
          <w:szCs w:val="28"/>
        </w:rPr>
        <w:t xml:space="preserve"> ознакомительного и событийного. </w:t>
      </w:r>
    </w:p>
    <w:p w14:paraId="77ECDED2" w14:textId="77777777" w:rsidR="0028694F" w:rsidRDefault="00AD5F26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>Учебный</w:t>
      </w:r>
      <w:r w:rsidRPr="00931CC5">
        <w:rPr>
          <w:szCs w:val="28"/>
          <w:lang w:eastAsia="ru-RU"/>
        </w:rPr>
        <w:t xml:space="preserve"> план программы рассчитан на </w:t>
      </w:r>
      <w:r>
        <w:rPr>
          <w:szCs w:val="28"/>
          <w:lang w:eastAsia="ru-RU"/>
        </w:rPr>
        <w:t>4</w:t>
      </w:r>
      <w:r w:rsidRPr="00931CC5">
        <w:rPr>
          <w:szCs w:val="28"/>
          <w:lang w:eastAsia="ru-RU"/>
        </w:rPr>
        <w:t xml:space="preserve"> недел</w:t>
      </w:r>
      <w:r>
        <w:rPr>
          <w:szCs w:val="28"/>
          <w:lang w:eastAsia="ru-RU"/>
        </w:rPr>
        <w:t>и (24 часа)</w:t>
      </w:r>
      <w:r w:rsidRPr="00931CC5">
        <w:rPr>
          <w:szCs w:val="28"/>
          <w:lang w:eastAsia="ru-RU"/>
        </w:rPr>
        <w:t xml:space="preserve">. Продолжительность тренировочного занятия рассчитывается в академических часах (45 мин) и не может превышать 2 часов. </w:t>
      </w:r>
    </w:p>
    <w:p w14:paraId="77ECDED3" w14:textId="77777777" w:rsidR="00697DC0" w:rsidRPr="004757A1" w:rsidRDefault="00697DC0" w:rsidP="007B5D6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E23">
        <w:rPr>
          <w:rFonts w:ascii="Times New Roman" w:hAnsi="Times New Roman" w:cs="Times New Roman"/>
          <w:sz w:val="28"/>
          <w:szCs w:val="28"/>
        </w:rPr>
        <w:t>Ознакомительный модуль предлагает педагогу основной набор тем, необходимых для освоения программы. Возможно изменение часов на уже приведенные в модуле темы, а также есть возможность добавить другие темы на усмотрение педагога. Педагогам предлагается изменять предлагаемую программу под нужды своего учреждения и поставленные перед ним задачи.</w:t>
      </w:r>
      <w:r w:rsidR="00A1386F" w:rsidRPr="00503E23">
        <w:rPr>
          <w:rFonts w:ascii="Times New Roman" w:hAnsi="Times New Roman" w:cs="Times New Roman"/>
          <w:sz w:val="28"/>
          <w:szCs w:val="28"/>
        </w:rPr>
        <w:t xml:space="preserve"> Количество часов и содержание «Событийного» модуля должно быть соотнесено с актуальными направлениями деятельности образовательной организации, а именно с проводимыми мероприятиями, их целями и задачами.</w:t>
      </w:r>
    </w:p>
    <w:p w14:paraId="77ECDED4" w14:textId="77777777" w:rsidR="0028694F" w:rsidRDefault="00AD5F26" w:rsidP="007B5D6B">
      <w:pPr>
        <w:rPr>
          <w:lang w:eastAsia="ru-RU"/>
        </w:rPr>
      </w:pPr>
      <w:r w:rsidRPr="006330E6">
        <w:rPr>
          <w:lang w:eastAsia="ru-RU"/>
        </w:rPr>
        <w:t xml:space="preserve">Основная форма занятий в рамках программы – практические учебно-тренировочные занятия, акцент в которых делается на игровую, досугово-развлекательную и соревновательную деятельность. </w:t>
      </w:r>
    </w:p>
    <w:p w14:paraId="77ECDED5" w14:textId="77777777" w:rsidR="0028694F" w:rsidRDefault="00AD5F26" w:rsidP="007B5D6B">
      <w:pPr>
        <w:rPr>
          <w:lang w:eastAsia="ru-RU"/>
        </w:rPr>
      </w:pPr>
      <w:r w:rsidRPr="00563E54">
        <w:rPr>
          <w:lang w:eastAsia="ru-RU"/>
        </w:rPr>
        <w:t xml:space="preserve">Педагогические приемы, формы, средства и методы образовательной деятельности, используемые в настоящей программе, </w:t>
      </w:r>
      <w:r>
        <w:rPr>
          <w:lang w:eastAsia="ru-RU"/>
        </w:rPr>
        <w:t>разработаны на основе</w:t>
      </w:r>
      <w:r w:rsidRPr="00563E54">
        <w:rPr>
          <w:lang w:eastAsia="ru-RU"/>
        </w:rPr>
        <w:t xml:space="preserve"> </w:t>
      </w:r>
      <w:r>
        <w:rPr>
          <w:lang w:eastAsia="ru-RU"/>
        </w:rPr>
        <w:t>материалов</w:t>
      </w:r>
      <w:r w:rsidRPr="00563E54">
        <w:rPr>
          <w:lang w:eastAsia="ru-RU"/>
        </w:rPr>
        <w:t xml:space="preserve"> пособия</w:t>
      </w:r>
      <w:r w:rsidRPr="006330E6">
        <w:rPr>
          <w:lang w:eastAsia="ru-RU"/>
        </w:rPr>
        <w:t xml:space="preserve"> «Введение в профессию баскетбольного тренера. Подготовка молодых игроков» Российской федерации баскетбола </w:t>
      </w:r>
      <w:r w:rsidRPr="0028694F">
        <w:rPr>
          <w:color w:val="000000" w:themeColor="text1"/>
          <w:lang w:eastAsia="ru-RU"/>
        </w:rPr>
        <w:t>(</w:t>
      </w:r>
      <w:hyperlink r:id="rId10" w:history="1">
        <w:r w:rsidRPr="0028694F">
          <w:rPr>
            <w:rStyle w:val="a6"/>
            <w:color w:val="000000" w:themeColor="text1"/>
            <w:u w:val="none"/>
            <w:lang w:eastAsia="ru-RU"/>
          </w:rPr>
          <w:t>https://russiabasket.ru/book.pdf</w:t>
        </w:r>
      </w:hyperlink>
      <w:r w:rsidRPr="0028694F">
        <w:rPr>
          <w:color w:val="000000" w:themeColor="text1"/>
          <w:lang w:eastAsia="ru-RU"/>
        </w:rPr>
        <w:t>)</w:t>
      </w:r>
      <w:r w:rsidRPr="006330E6">
        <w:rPr>
          <w:lang w:eastAsia="ru-RU"/>
        </w:rPr>
        <w:t xml:space="preserve">, и адаптированы для использования на спортивно-оздоровительном этапе, имеющем много общих целевых ориентиров с этапом начальной подготовки, тренировочный процесс которого описывается в </w:t>
      </w:r>
      <w:r>
        <w:rPr>
          <w:lang w:eastAsia="ru-RU"/>
        </w:rPr>
        <w:t xml:space="preserve">данном </w:t>
      </w:r>
      <w:r w:rsidRPr="006330E6">
        <w:rPr>
          <w:lang w:eastAsia="ru-RU"/>
        </w:rPr>
        <w:t>пособии.</w:t>
      </w:r>
      <w:r w:rsidR="0028694F">
        <w:rPr>
          <w:lang w:eastAsia="ru-RU"/>
        </w:rPr>
        <w:t xml:space="preserve"> </w:t>
      </w:r>
    </w:p>
    <w:p w14:paraId="77ECDED6" w14:textId="7ADC11E8" w:rsidR="00AD5F26" w:rsidRPr="008274E0" w:rsidRDefault="00AD5F26" w:rsidP="007B5D6B">
      <w:pPr>
        <w:rPr>
          <w:lang w:eastAsia="ru-RU"/>
        </w:rPr>
      </w:pPr>
      <w:r w:rsidRPr="006330E6">
        <w:rPr>
          <w:lang w:eastAsia="ru-RU"/>
        </w:rPr>
        <w:t xml:space="preserve">В качестве средств оценивания выбраны испытания Всероссийского физкультурно-спортивного комплекса «Готов к труду и обороне», что обусловлено ориентированием программы на общее развитие и вовлечение в регулярные занятия физической культурой без предъявления особых требований к подготовке обучающихся, </w:t>
      </w:r>
      <w:r w:rsidR="004E5838">
        <w:rPr>
          <w:lang w:eastAsia="ru-RU"/>
        </w:rPr>
        <w:t>и</w:t>
      </w:r>
      <w:r w:rsidRPr="006330E6">
        <w:rPr>
          <w:lang w:eastAsia="ru-RU"/>
        </w:rPr>
        <w:t xml:space="preserve"> без акцента на подготовку спортсменов высокой квалификации.</w:t>
      </w:r>
    </w:p>
    <w:p w14:paraId="77ECDED7" w14:textId="77777777" w:rsidR="00110E61" w:rsidRDefault="00110E61" w:rsidP="007B5D6B">
      <w:pPr>
        <w:rPr>
          <w:lang w:eastAsia="ru-RU"/>
        </w:rPr>
      </w:pPr>
      <w:r>
        <w:rPr>
          <w:lang w:eastAsia="ru-RU"/>
        </w:rPr>
        <w:lastRenderedPageBreak/>
        <w:t>Реализация программы предполагается в спортивных объединениях, созданных по виду/группе видов спорта в образовательной организации, или в рамках школьного спортивного клуба.</w:t>
      </w:r>
    </w:p>
    <w:p w14:paraId="77ECDED8" w14:textId="77777777" w:rsidR="00110E61" w:rsidRDefault="00110E61" w:rsidP="007B5D6B">
      <w:pPr>
        <w:rPr>
          <w:szCs w:val="28"/>
          <w:lang w:eastAsia="ru-RU"/>
        </w:rPr>
      </w:pPr>
      <w:r>
        <w:rPr>
          <w:szCs w:val="28"/>
          <w:lang w:eastAsia="ru-RU"/>
        </w:rPr>
        <w:t>Формы обучения</w:t>
      </w:r>
      <w:r w:rsidRPr="00EF724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– </w:t>
      </w:r>
      <w:r w:rsidR="004C758D">
        <w:rPr>
          <w:szCs w:val="28"/>
          <w:lang w:eastAsia="ru-RU"/>
        </w:rPr>
        <w:t>учебно-</w:t>
      </w:r>
      <w:r>
        <w:rPr>
          <w:szCs w:val="28"/>
          <w:lang w:eastAsia="ru-RU"/>
        </w:rPr>
        <w:t>тренировочные занятия с группой или подгруппой, сформированной с учетом возрастных особенностей и уровня физического развития, соревновательная практика и участие в соревнованиях.</w:t>
      </w:r>
    </w:p>
    <w:p w14:paraId="77ECDED9" w14:textId="77777777" w:rsidR="004F0FFF" w:rsidRPr="004757A1" w:rsidRDefault="004F0FFF" w:rsidP="007B5D6B">
      <w:pPr>
        <w:pStyle w:val="2"/>
        <w:rPr>
          <w:i/>
        </w:rPr>
      </w:pPr>
      <w:bookmarkStart w:id="7" w:name="_Toc523750613"/>
      <w:r w:rsidRPr="004757A1">
        <w:t>Сроки и объем</w:t>
      </w:r>
      <w:bookmarkEnd w:id="7"/>
    </w:p>
    <w:p w14:paraId="77ECDEDA" w14:textId="77777777" w:rsidR="00110E61" w:rsidRDefault="00110E61" w:rsidP="007B5D6B">
      <w:pPr>
        <w:rPr>
          <w:szCs w:val="28"/>
          <w:lang w:eastAsia="ru-RU"/>
        </w:rPr>
      </w:pPr>
      <w:r w:rsidRPr="002C5FBB">
        <w:rPr>
          <w:szCs w:val="28"/>
          <w:lang w:eastAsia="ru-RU"/>
        </w:rPr>
        <w:t xml:space="preserve">Программа рассчитана на </w:t>
      </w:r>
      <w:r>
        <w:rPr>
          <w:szCs w:val="28"/>
          <w:lang w:eastAsia="ru-RU"/>
        </w:rPr>
        <w:t>4 недели (</w:t>
      </w:r>
      <w:r w:rsidRPr="002C5FBB">
        <w:rPr>
          <w:szCs w:val="28"/>
          <w:lang w:eastAsia="ru-RU"/>
        </w:rPr>
        <w:t xml:space="preserve">общее количество учебных часов </w:t>
      </w:r>
      <w:r>
        <w:rPr>
          <w:szCs w:val="28"/>
          <w:lang w:eastAsia="ru-RU"/>
        </w:rPr>
        <w:t>– 24)</w:t>
      </w:r>
      <w:r w:rsidRPr="002C5FBB">
        <w:rPr>
          <w:szCs w:val="28"/>
          <w:lang w:eastAsia="ru-RU"/>
        </w:rPr>
        <w:t>. Режим тренировочных занятий</w:t>
      </w:r>
      <w:r w:rsidR="0028694F">
        <w:rPr>
          <w:szCs w:val="28"/>
          <w:lang w:eastAsia="ru-RU"/>
        </w:rPr>
        <w:t xml:space="preserve"> представлен в таблице ниже</w:t>
      </w:r>
      <w:r w:rsidRPr="002C5FBB">
        <w:rPr>
          <w:szCs w:val="28"/>
          <w:lang w:eastAsia="ru-RU"/>
        </w:rPr>
        <w:t>:</w:t>
      </w:r>
    </w:p>
    <w:p w14:paraId="77ECDEDB" w14:textId="77777777" w:rsidR="00110E61" w:rsidRPr="002C5FBB" w:rsidRDefault="00110E61" w:rsidP="0019557B">
      <w:pPr>
        <w:ind w:left="709"/>
        <w:rPr>
          <w:szCs w:val="28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418"/>
        <w:gridCol w:w="1842"/>
        <w:gridCol w:w="1619"/>
        <w:gridCol w:w="1925"/>
        <w:gridCol w:w="1985"/>
      </w:tblGrid>
      <w:tr w:rsidR="00110E61" w:rsidRPr="00803684" w14:paraId="77ECDEE2" w14:textId="77777777" w:rsidTr="0019557B">
        <w:tc>
          <w:tcPr>
            <w:tcW w:w="1531" w:type="dxa"/>
          </w:tcPr>
          <w:p w14:paraId="77ECDEDC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8" w:type="dxa"/>
          </w:tcPr>
          <w:p w14:paraId="77ECDEDD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2" w:type="dxa"/>
          </w:tcPr>
          <w:p w14:paraId="77ECDEDE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619" w:type="dxa"/>
          </w:tcPr>
          <w:p w14:paraId="77ECDEDF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5" w:type="dxa"/>
          </w:tcPr>
          <w:p w14:paraId="77ECDEE0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14:paraId="77ECDEE1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110E61" w:rsidRPr="00803684" w14:paraId="77ECDEE9" w14:textId="77777777" w:rsidTr="0019557B">
        <w:tc>
          <w:tcPr>
            <w:tcW w:w="1531" w:type="dxa"/>
          </w:tcPr>
          <w:p w14:paraId="77ECDEE3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7ECDEE4" w14:textId="44644CEB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6</w:t>
            </w:r>
            <w:r w:rsidR="00E8164A">
              <w:rPr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2" w:type="dxa"/>
          </w:tcPr>
          <w:p w14:paraId="77ECDEE5" w14:textId="1270D0D5" w:rsidR="00110E61" w:rsidRPr="00503E23" w:rsidRDefault="00110E61" w:rsidP="00E8164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 xml:space="preserve">3 занятия в неделю по </w:t>
            </w:r>
            <w:r w:rsidR="00E8164A">
              <w:rPr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19" w:type="dxa"/>
          </w:tcPr>
          <w:p w14:paraId="77ECDEE6" w14:textId="0D084184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24</w:t>
            </w:r>
            <w:r w:rsidR="00E8164A">
              <w:rPr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25" w:type="dxa"/>
          </w:tcPr>
          <w:p w14:paraId="77ECDEE7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5" w:type="dxa"/>
          </w:tcPr>
          <w:p w14:paraId="77ECDEE8" w14:textId="77777777" w:rsidR="00110E61" w:rsidRPr="00503E23" w:rsidRDefault="00110E61" w:rsidP="00503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03E23">
              <w:rPr>
                <w:sz w:val="24"/>
                <w:szCs w:val="24"/>
                <w:lang w:eastAsia="ru-RU"/>
              </w:rPr>
              <w:t>15-20 чел.</w:t>
            </w:r>
          </w:p>
        </w:tc>
      </w:tr>
    </w:tbl>
    <w:p w14:paraId="77ECDEEA" w14:textId="77777777" w:rsidR="00110E61" w:rsidRPr="00745291" w:rsidRDefault="00110E61" w:rsidP="007B5D6B">
      <w:pPr>
        <w:rPr>
          <w:lang w:eastAsia="ru-RU"/>
        </w:rPr>
      </w:pPr>
    </w:p>
    <w:p w14:paraId="77ECDEEB" w14:textId="367DE76C" w:rsidR="00110E61" w:rsidRPr="008F3509" w:rsidRDefault="00110E61" w:rsidP="007B5D6B">
      <w:pPr>
        <w:pStyle w:val="1"/>
        <w:ind w:left="0"/>
        <w:jc w:val="both"/>
      </w:pPr>
      <w:bookmarkStart w:id="8" w:name="_Toc518942989"/>
      <w:r w:rsidRPr="008F3509">
        <w:t>Планируемые результаты</w:t>
      </w:r>
      <w:bookmarkEnd w:id="8"/>
    </w:p>
    <w:p w14:paraId="77ECDEEC" w14:textId="77777777" w:rsidR="00110E61" w:rsidRDefault="00110E61" w:rsidP="007B5D6B">
      <w:pPr>
        <w:rPr>
          <w:szCs w:val="28"/>
        </w:rPr>
      </w:pPr>
      <w:r w:rsidRPr="008F3509">
        <w:rPr>
          <w:szCs w:val="28"/>
        </w:rPr>
        <w:t>Результат освоения: формирование</w:t>
      </w:r>
      <w:r>
        <w:rPr>
          <w:szCs w:val="28"/>
        </w:rPr>
        <w:t xml:space="preserve"> основ</w:t>
      </w:r>
      <w:r w:rsidRPr="005958DB">
        <w:rPr>
          <w:szCs w:val="28"/>
        </w:rPr>
        <w:t xml:space="preserve"> знаний, умений и навыков в избранном виде спорта, вовлечение в систему регулярных занятий.</w:t>
      </w:r>
      <w:r w:rsidRPr="00DD2E20">
        <w:rPr>
          <w:szCs w:val="28"/>
        </w:rPr>
        <w:t xml:space="preserve"> </w:t>
      </w:r>
    </w:p>
    <w:p w14:paraId="77ECDEED" w14:textId="020F006A" w:rsidR="00110E61" w:rsidRPr="00E8164A" w:rsidRDefault="00E8164A" w:rsidP="007B5D6B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110E61" w:rsidRPr="00E8164A">
        <w:rPr>
          <w:szCs w:val="28"/>
          <w:lang w:eastAsia="ru-RU"/>
        </w:rPr>
        <w:t>огнитивные:</w:t>
      </w:r>
    </w:p>
    <w:p w14:paraId="77ECDEEE" w14:textId="47C0F6B2" w:rsidR="00110E61" w:rsidRPr="00E8164A" w:rsidRDefault="004F0FFF" w:rsidP="007B5D6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</w:rPr>
        <w:t>получить общие знания о</w:t>
      </w:r>
      <w:r w:rsidR="00110E61" w:rsidRPr="00E8164A">
        <w:rPr>
          <w:rFonts w:ascii="Times New Roman" w:hAnsi="Times New Roman"/>
          <w:sz w:val="28"/>
          <w:szCs w:val="28"/>
          <w:lang w:eastAsia="ru-RU"/>
        </w:rPr>
        <w:t xml:space="preserve"> базовых элемент</w:t>
      </w:r>
      <w:r w:rsidRPr="00E8164A">
        <w:rPr>
          <w:rFonts w:ascii="Times New Roman" w:hAnsi="Times New Roman"/>
          <w:sz w:val="28"/>
          <w:szCs w:val="28"/>
          <w:lang w:eastAsia="ru-RU"/>
        </w:rPr>
        <w:t>ах</w:t>
      </w:r>
      <w:r w:rsidR="00110E61" w:rsidRPr="00E8164A">
        <w:rPr>
          <w:rFonts w:ascii="Times New Roman" w:hAnsi="Times New Roman"/>
          <w:sz w:val="28"/>
          <w:szCs w:val="28"/>
          <w:lang w:eastAsia="ru-RU"/>
        </w:rPr>
        <w:t xml:space="preserve"> командного игрового вида спорта </w:t>
      </w:r>
      <w:r w:rsidR="00E8164A">
        <w:rPr>
          <w:szCs w:val="28"/>
        </w:rPr>
        <w:t>–</w:t>
      </w:r>
      <w:r w:rsidRPr="00E8164A">
        <w:rPr>
          <w:rFonts w:ascii="Times New Roman" w:hAnsi="Times New Roman"/>
          <w:sz w:val="28"/>
          <w:szCs w:val="28"/>
          <w:lang w:eastAsia="ru-RU"/>
        </w:rPr>
        <w:t xml:space="preserve"> баскетбол</w:t>
      </w:r>
      <w:r w:rsidR="00E8164A">
        <w:rPr>
          <w:rFonts w:ascii="Times New Roman" w:hAnsi="Times New Roman"/>
          <w:sz w:val="28"/>
          <w:szCs w:val="28"/>
          <w:lang w:eastAsia="ru-RU"/>
        </w:rPr>
        <w:t>.</w:t>
      </w:r>
    </w:p>
    <w:p w14:paraId="77ECDEEF" w14:textId="2ACCEE11" w:rsidR="00110E61" w:rsidRPr="00E8164A" w:rsidRDefault="00E8164A" w:rsidP="007B5D6B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</w:t>
      </w:r>
      <w:r w:rsidR="00110E61" w:rsidRPr="00E8164A">
        <w:rPr>
          <w:szCs w:val="28"/>
          <w:lang w:eastAsia="ru-RU"/>
        </w:rPr>
        <w:t>отивационно-ценностные:</w:t>
      </w:r>
    </w:p>
    <w:p w14:paraId="77ECDEF0" w14:textId="2CDA2B81" w:rsidR="006F179F" w:rsidRPr="00E8164A" w:rsidRDefault="006F179F" w:rsidP="007B5D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</w:rPr>
        <w:t>укрепить стремление к здоровому образу жизни;</w:t>
      </w:r>
      <w:r w:rsidRPr="00E816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7ECDEF1" w14:textId="0BB8C629" w:rsidR="00110E61" w:rsidRPr="00E8164A" w:rsidRDefault="00110E61" w:rsidP="007B5D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8164A">
        <w:rPr>
          <w:rFonts w:ascii="Times New Roman" w:hAnsi="Times New Roman"/>
          <w:sz w:val="28"/>
          <w:szCs w:val="28"/>
          <w:lang w:eastAsia="ru-RU"/>
        </w:rPr>
        <w:t>сформировать интерес к занятиям физической культурой средствами избранного вида спорта</w:t>
      </w:r>
      <w:r w:rsidR="004C758D" w:rsidRPr="00E8164A">
        <w:rPr>
          <w:rFonts w:ascii="Times New Roman" w:hAnsi="Times New Roman"/>
          <w:sz w:val="28"/>
          <w:szCs w:val="28"/>
          <w:lang w:eastAsia="ru-RU"/>
        </w:rPr>
        <w:t>.</w:t>
      </w:r>
    </w:p>
    <w:p w14:paraId="77ECDEF2" w14:textId="14E060B7" w:rsidR="00110E61" w:rsidRPr="00E8164A" w:rsidRDefault="00E8164A" w:rsidP="007B5D6B">
      <w:pPr>
        <w:widowControl w:val="0"/>
        <w:tabs>
          <w:tab w:val="left" w:pos="993"/>
        </w:tabs>
        <w:autoSpaceDE w:val="0"/>
        <w:autoSpaceDN w:val="0"/>
        <w:adjustRightInd w:val="0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</w:t>
      </w:r>
      <w:r w:rsidR="00110E61" w:rsidRPr="00E8164A">
        <w:rPr>
          <w:szCs w:val="28"/>
          <w:lang w:eastAsia="ru-RU"/>
        </w:rPr>
        <w:t>еятельностные</w:t>
      </w:r>
      <w:proofErr w:type="spellEnd"/>
      <w:r w:rsidR="00110E61" w:rsidRPr="00E8164A">
        <w:rPr>
          <w:szCs w:val="28"/>
          <w:lang w:eastAsia="ru-RU"/>
        </w:rPr>
        <w:t>:</w:t>
      </w:r>
    </w:p>
    <w:p w14:paraId="77ECDEF3" w14:textId="16F75C5D" w:rsidR="006F179F" w:rsidRDefault="006F179F" w:rsidP="007B5D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D2E20">
        <w:rPr>
          <w:rFonts w:ascii="Times New Roman" w:hAnsi="Times New Roman"/>
          <w:sz w:val="28"/>
          <w:szCs w:val="28"/>
          <w:lang w:eastAsia="ru-RU"/>
        </w:rPr>
        <w:t>ладе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DD2E20">
        <w:rPr>
          <w:rFonts w:ascii="Times New Roman" w:hAnsi="Times New Roman"/>
          <w:sz w:val="28"/>
          <w:szCs w:val="28"/>
          <w:lang w:eastAsia="ru-RU"/>
        </w:rPr>
        <w:t xml:space="preserve"> основами двигательных и специальных двигательных навыков, готовность к выполнению ВФСК «ГТО»</w:t>
      </w:r>
      <w:r w:rsidR="00E8164A">
        <w:rPr>
          <w:rFonts w:ascii="Times New Roman" w:hAnsi="Times New Roman"/>
          <w:sz w:val="28"/>
          <w:szCs w:val="28"/>
          <w:lang w:eastAsia="ru-RU"/>
        </w:rPr>
        <w:t>;</w:t>
      </w:r>
    </w:p>
    <w:p w14:paraId="77ECDEF4" w14:textId="77777777" w:rsidR="00110E61" w:rsidRDefault="00110E61" w:rsidP="007B5D6B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DD2E20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учение опыта участия в тестировании ВФСК «ГТО», игровой деятельности.</w:t>
      </w:r>
    </w:p>
    <w:p w14:paraId="77ECDEF5" w14:textId="77777777" w:rsidR="00CC5896" w:rsidRPr="00CC5896" w:rsidRDefault="00CC5896" w:rsidP="007B5D6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b/>
          <w:szCs w:val="28"/>
          <w:lang w:eastAsia="ru-RU"/>
        </w:rPr>
      </w:pPr>
      <w:r w:rsidRPr="00CC5896">
        <w:rPr>
          <w:b/>
        </w:rPr>
        <w:t xml:space="preserve">Система оценки достижения планируемых результатов освоения </w:t>
      </w:r>
      <w:r w:rsidRPr="00CC5896">
        <w:rPr>
          <w:b/>
        </w:rPr>
        <w:lastRenderedPageBreak/>
        <w:t>программы</w:t>
      </w:r>
      <w:r w:rsidRPr="00CC5896">
        <w:rPr>
          <w:b/>
          <w:szCs w:val="28"/>
          <w:lang w:eastAsia="ru-RU"/>
        </w:rPr>
        <w:t xml:space="preserve"> </w:t>
      </w:r>
    </w:p>
    <w:p w14:paraId="77ECDEF6" w14:textId="77777777" w:rsidR="00110E61" w:rsidRDefault="00110E61" w:rsidP="007B5D6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Определение уровня владения основами двигательных навыков и</w:t>
      </w:r>
      <w:r w:rsidRPr="004A1A33">
        <w:rPr>
          <w:szCs w:val="28"/>
          <w:lang w:eastAsia="ru-RU"/>
        </w:rPr>
        <w:t xml:space="preserve"> общей физической подготовленности определяется</w:t>
      </w:r>
      <w:r w:rsidRPr="0048653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средствами тестирования ВФСК «ГТО» на основе оценочного листа физической подготовленности (приложение 1)</w:t>
      </w:r>
      <w:r w:rsidRPr="004A1A3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Тесты ВФСК «ГТО», включенные в оценку уровня владения двигательными навыками: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769"/>
        <w:gridCol w:w="1134"/>
        <w:gridCol w:w="1417"/>
        <w:gridCol w:w="1276"/>
        <w:gridCol w:w="1275"/>
      </w:tblGrid>
      <w:tr w:rsidR="000414BD" w:rsidRPr="00803684" w14:paraId="77ECDEFF" w14:textId="77777777" w:rsidTr="000414BD">
        <w:tc>
          <w:tcPr>
            <w:tcW w:w="484" w:type="dxa"/>
          </w:tcPr>
          <w:p w14:paraId="77ECDEF7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№</w:t>
            </w:r>
          </w:p>
        </w:tc>
        <w:tc>
          <w:tcPr>
            <w:tcW w:w="3769" w:type="dxa"/>
          </w:tcPr>
          <w:p w14:paraId="77ECDEF8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Вид испытания (тест)</w:t>
            </w:r>
          </w:p>
        </w:tc>
        <w:tc>
          <w:tcPr>
            <w:tcW w:w="1134" w:type="dxa"/>
          </w:tcPr>
          <w:p w14:paraId="77ECDEF9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  <w:lang w:val="en-US"/>
              </w:rPr>
              <w:t xml:space="preserve">I </w:t>
            </w:r>
            <w:r w:rsidRPr="00BE6060">
              <w:rPr>
                <w:sz w:val="26"/>
                <w:szCs w:val="26"/>
              </w:rPr>
              <w:t>ступень (6-8 лет)</w:t>
            </w:r>
          </w:p>
        </w:tc>
        <w:tc>
          <w:tcPr>
            <w:tcW w:w="1417" w:type="dxa"/>
          </w:tcPr>
          <w:p w14:paraId="77ECDEFA" w14:textId="77777777" w:rsidR="000414BD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  <w:lang w:val="en-US"/>
              </w:rPr>
              <w:t xml:space="preserve">II </w:t>
            </w:r>
          </w:p>
          <w:p w14:paraId="77ECDEFB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ступень</w:t>
            </w:r>
          </w:p>
          <w:p w14:paraId="77ECDEFC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(9-10 лет)</w:t>
            </w:r>
          </w:p>
        </w:tc>
        <w:tc>
          <w:tcPr>
            <w:tcW w:w="1276" w:type="dxa"/>
          </w:tcPr>
          <w:p w14:paraId="77ECDEFD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  <w:lang w:val="en-US"/>
              </w:rPr>
              <w:t xml:space="preserve">III </w:t>
            </w:r>
            <w:r w:rsidRPr="00BE6060">
              <w:rPr>
                <w:sz w:val="26"/>
                <w:szCs w:val="26"/>
              </w:rPr>
              <w:t>ступень (11-12 лет)</w:t>
            </w:r>
          </w:p>
        </w:tc>
        <w:tc>
          <w:tcPr>
            <w:tcW w:w="1275" w:type="dxa"/>
          </w:tcPr>
          <w:p w14:paraId="77ECDEFE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  <w:lang w:val="en-US"/>
              </w:rPr>
              <w:t xml:space="preserve">IV </w:t>
            </w:r>
            <w:r w:rsidRPr="00BE6060">
              <w:rPr>
                <w:sz w:val="26"/>
                <w:szCs w:val="26"/>
              </w:rPr>
              <w:t>ступень (13-15 лет)</w:t>
            </w:r>
          </w:p>
        </w:tc>
      </w:tr>
      <w:tr w:rsidR="000414BD" w:rsidRPr="00803684" w14:paraId="77ECDF06" w14:textId="77777777" w:rsidTr="000414BD">
        <w:tc>
          <w:tcPr>
            <w:tcW w:w="484" w:type="dxa"/>
          </w:tcPr>
          <w:p w14:paraId="77ECDF00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1.</w:t>
            </w:r>
          </w:p>
        </w:tc>
        <w:tc>
          <w:tcPr>
            <w:tcW w:w="3769" w:type="dxa"/>
          </w:tcPr>
          <w:p w14:paraId="77ECDF01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 xml:space="preserve">Бег на </w:t>
            </w:r>
            <w:r w:rsidRPr="00BE6060">
              <w:rPr>
                <w:sz w:val="26"/>
                <w:szCs w:val="26"/>
                <w:lang w:val="en-US"/>
              </w:rPr>
              <w:t xml:space="preserve">30 </w:t>
            </w:r>
            <w:r w:rsidRPr="00BE6060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14:paraId="77ECDF02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03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04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05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  <w:tr w:rsidR="000414BD" w:rsidRPr="00803684" w14:paraId="77ECDF0D" w14:textId="77777777" w:rsidTr="000414BD">
        <w:tc>
          <w:tcPr>
            <w:tcW w:w="484" w:type="dxa"/>
          </w:tcPr>
          <w:p w14:paraId="77ECDF07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2.</w:t>
            </w:r>
          </w:p>
        </w:tc>
        <w:tc>
          <w:tcPr>
            <w:tcW w:w="3769" w:type="dxa"/>
          </w:tcPr>
          <w:p w14:paraId="77ECDF08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Align w:val="center"/>
          </w:tcPr>
          <w:p w14:paraId="77ECDF09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0A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0B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0C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  <w:tr w:rsidR="000414BD" w:rsidRPr="00803684" w14:paraId="77ECDF14" w14:textId="77777777" w:rsidTr="000414BD">
        <w:tc>
          <w:tcPr>
            <w:tcW w:w="484" w:type="dxa"/>
          </w:tcPr>
          <w:p w14:paraId="77ECDF0E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3.</w:t>
            </w:r>
          </w:p>
        </w:tc>
        <w:tc>
          <w:tcPr>
            <w:tcW w:w="3769" w:type="dxa"/>
          </w:tcPr>
          <w:p w14:paraId="77ECDF0F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Наклон из положения стоя с прямыми ногами на гимнастической скамье (см)</w:t>
            </w:r>
          </w:p>
        </w:tc>
        <w:tc>
          <w:tcPr>
            <w:tcW w:w="1134" w:type="dxa"/>
            <w:vAlign w:val="center"/>
          </w:tcPr>
          <w:p w14:paraId="77ECDF10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11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12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13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  <w:tr w:rsidR="000414BD" w:rsidRPr="00803684" w14:paraId="77ECDF1B" w14:textId="77777777" w:rsidTr="000414BD">
        <w:tc>
          <w:tcPr>
            <w:tcW w:w="484" w:type="dxa"/>
          </w:tcPr>
          <w:p w14:paraId="77ECDF15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4.</w:t>
            </w:r>
          </w:p>
        </w:tc>
        <w:tc>
          <w:tcPr>
            <w:tcW w:w="3769" w:type="dxa"/>
          </w:tcPr>
          <w:p w14:paraId="77ECDF16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Прыжок в длину с места толчком двумя ногами (см)</w:t>
            </w:r>
          </w:p>
        </w:tc>
        <w:tc>
          <w:tcPr>
            <w:tcW w:w="1134" w:type="dxa"/>
            <w:vAlign w:val="center"/>
          </w:tcPr>
          <w:p w14:paraId="77ECDF17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18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19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1A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  <w:tr w:rsidR="000414BD" w:rsidRPr="00803684" w14:paraId="77ECDF22" w14:textId="77777777" w:rsidTr="000414BD">
        <w:tc>
          <w:tcPr>
            <w:tcW w:w="484" w:type="dxa"/>
          </w:tcPr>
          <w:p w14:paraId="77ECDF1C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5.</w:t>
            </w:r>
          </w:p>
        </w:tc>
        <w:tc>
          <w:tcPr>
            <w:tcW w:w="3769" w:type="dxa"/>
          </w:tcPr>
          <w:p w14:paraId="77ECDF1D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34" w:type="dxa"/>
            <w:vAlign w:val="center"/>
          </w:tcPr>
          <w:p w14:paraId="77ECDF1E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1F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20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21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  <w:tr w:rsidR="000414BD" w:rsidRPr="00803684" w14:paraId="77ECDF2A" w14:textId="77777777" w:rsidTr="000414BD">
        <w:tc>
          <w:tcPr>
            <w:tcW w:w="484" w:type="dxa"/>
          </w:tcPr>
          <w:p w14:paraId="77ECDF23" w14:textId="77777777" w:rsidR="00855CBE" w:rsidRPr="00BE6060" w:rsidRDefault="00855CBE" w:rsidP="008F3509">
            <w:pPr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6.</w:t>
            </w:r>
          </w:p>
        </w:tc>
        <w:tc>
          <w:tcPr>
            <w:tcW w:w="3769" w:type="dxa"/>
          </w:tcPr>
          <w:p w14:paraId="77ECDF24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 xml:space="preserve">Челночный бег </w:t>
            </w:r>
          </w:p>
          <w:p w14:paraId="77ECDF25" w14:textId="77777777" w:rsidR="00855CBE" w:rsidRPr="00BE6060" w:rsidRDefault="00855CBE" w:rsidP="007B5D6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3*10 м</w:t>
            </w:r>
          </w:p>
        </w:tc>
        <w:tc>
          <w:tcPr>
            <w:tcW w:w="1134" w:type="dxa"/>
            <w:vAlign w:val="center"/>
          </w:tcPr>
          <w:p w14:paraId="77ECDF26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417" w:type="dxa"/>
            <w:vAlign w:val="center"/>
          </w:tcPr>
          <w:p w14:paraId="77ECDF27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6" w:type="dxa"/>
            <w:vAlign w:val="center"/>
          </w:tcPr>
          <w:p w14:paraId="77ECDF28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  <w:tc>
          <w:tcPr>
            <w:tcW w:w="1275" w:type="dxa"/>
            <w:vAlign w:val="center"/>
          </w:tcPr>
          <w:p w14:paraId="77ECDF29" w14:textId="77777777" w:rsidR="00855CBE" w:rsidRPr="00BE6060" w:rsidRDefault="00855CBE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+</w:t>
            </w:r>
          </w:p>
        </w:tc>
      </w:tr>
    </w:tbl>
    <w:p w14:paraId="77ECDF2B" w14:textId="77777777" w:rsidR="00110E61" w:rsidRDefault="00110E61" w:rsidP="008F3509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Уровень освоения базовых элементов командного игрового вида спорта определяется в процессе участия обучающихся в игровой деятельности на основе оценочного листа технико-тактической готовности (приложение 2).</w:t>
      </w:r>
    </w:p>
    <w:p w14:paraId="77ECDF2C" w14:textId="77777777" w:rsidR="00110E61" w:rsidRDefault="00110E61" w:rsidP="008F3509">
      <w:pPr>
        <w:tabs>
          <w:tab w:val="left" w:pos="8505"/>
        </w:tabs>
        <w:rPr>
          <w:lang w:eastAsia="ru-RU"/>
        </w:rPr>
      </w:pPr>
      <w:r>
        <w:rPr>
          <w:lang w:eastAsia="ru-RU"/>
        </w:rPr>
        <w:t>Общий уровень освоения программы (достаточный, средний или высокий) определяется по низшему уровню получения когнитивных результатов.</w:t>
      </w:r>
    </w:p>
    <w:p w14:paraId="77ECDF2E" w14:textId="77AE9751" w:rsidR="00110E61" w:rsidRDefault="00140B52" w:rsidP="00140B52">
      <w:pPr>
        <w:pStyle w:val="1"/>
        <w:jc w:val="both"/>
      </w:pPr>
      <w:r w:rsidRPr="00FF4FEA">
        <w:t>Учебный план дополнительной общеобразовательной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26"/>
        <w:gridCol w:w="1417"/>
        <w:gridCol w:w="1134"/>
        <w:gridCol w:w="1276"/>
        <w:gridCol w:w="2126"/>
      </w:tblGrid>
      <w:tr w:rsidR="00140B52" w:rsidRPr="00803684" w14:paraId="77ECDF34" w14:textId="77777777" w:rsidTr="00E00C27">
        <w:tc>
          <w:tcPr>
            <w:tcW w:w="568" w:type="dxa"/>
            <w:vMerge w:val="restart"/>
            <w:vAlign w:val="center"/>
          </w:tcPr>
          <w:p w14:paraId="77ECDF2F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26" w:type="dxa"/>
            <w:vMerge w:val="restart"/>
            <w:vAlign w:val="center"/>
          </w:tcPr>
          <w:p w14:paraId="77ECDF30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Название разделов и тем</w:t>
            </w:r>
          </w:p>
        </w:tc>
        <w:tc>
          <w:tcPr>
            <w:tcW w:w="1417" w:type="dxa"/>
            <w:vMerge w:val="restart"/>
            <w:vAlign w:val="center"/>
          </w:tcPr>
          <w:p w14:paraId="77ECDF31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Общее количество часов</w:t>
            </w:r>
          </w:p>
        </w:tc>
        <w:tc>
          <w:tcPr>
            <w:tcW w:w="2410" w:type="dxa"/>
            <w:gridSpan w:val="2"/>
            <w:vAlign w:val="center"/>
          </w:tcPr>
          <w:p w14:paraId="77ECDF32" w14:textId="77777777" w:rsidR="00140B52" w:rsidRPr="00BE6060" w:rsidRDefault="00140B52" w:rsidP="00E00C27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126" w:type="dxa"/>
            <w:vMerge w:val="restart"/>
            <w:vAlign w:val="center"/>
          </w:tcPr>
          <w:p w14:paraId="77ECDF33" w14:textId="77777777" w:rsidR="00140B52" w:rsidRPr="00BE6060" w:rsidRDefault="00140B52" w:rsidP="00EC31BB">
            <w:pPr>
              <w:spacing w:line="240" w:lineRule="auto"/>
              <w:ind w:firstLine="34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Формы аттестации, контроля</w:t>
            </w:r>
          </w:p>
        </w:tc>
      </w:tr>
      <w:tr w:rsidR="00140B52" w:rsidRPr="00803684" w14:paraId="77ECDF3B" w14:textId="77777777" w:rsidTr="00E00C27">
        <w:tc>
          <w:tcPr>
            <w:tcW w:w="568" w:type="dxa"/>
            <w:vMerge/>
            <w:vAlign w:val="center"/>
          </w:tcPr>
          <w:p w14:paraId="77ECDF35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vMerge/>
            <w:vAlign w:val="center"/>
          </w:tcPr>
          <w:p w14:paraId="77ECDF36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7ECDF37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ECDF38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14:paraId="77ECDF39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14:paraId="77ECDF3A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3E" w14:textId="77777777" w:rsidTr="00E00C27">
        <w:tc>
          <w:tcPr>
            <w:tcW w:w="568" w:type="dxa"/>
          </w:tcPr>
          <w:p w14:paraId="77ECDF3C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</w:tcPr>
          <w:p w14:paraId="77ECDF3D" w14:textId="77777777" w:rsidR="00140B52" w:rsidRPr="00BE6060" w:rsidRDefault="008C70A9" w:rsidP="00EC31BB">
            <w:pPr>
              <w:spacing w:line="240" w:lineRule="auto"/>
              <w:jc w:val="left"/>
              <w:rPr>
                <w:b/>
                <w:sz w:val="26"/>
                <w:szCs w:val="26"/>
                <w:lang w:eastAsia="ru-RU"/>
              </w:rPr>
            </w:pPr>
            <w:r w:rsidRPr="00BE6060">
              <w:rPr>
                <w:b/>
                <w:sz w:val="26"/>
                <w:szCs w:val="26"/>
                <w:lang w:eastAsia="ru-RU"/>
              </w:rPr>
              <w:t>Ознакомительный модуль</w:t>
            </w:r>
          </w:p>
        </w:tc>
      </w:tr>
      <w:tr w:rsidR="00140B52" w:rsidRPr="00803684" w14:paraId="77ECDF45" w14:textId="77777777" w:rsidTr="00E00C27">
        <w:tc>
          <w:tcPr>
            <w:tcW w:w="568" w:type="dxa"/>
          </w:tcPr>
          <w:p w14:paraId="77ECDF3F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6" w:type="dxa"/>
          </w:tcPr>
          <w:p w14:paraId="77ECDF40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</w:rPr>
              <w:t xml:space="preserve">Требования техники безопасности в процессе освоения Программы и гигиенические требования </w:t>
            </w:r>
            <w:r w:rsidRPr="00BE6060">
              <w:rPr>
                <w:sz w:val="26"/>
                <w:szCs w:val="26"/>
              </w:rPr>
              <w:lastRenderedPageBreak/>
              <w:t>к занимающимся спортом</w:t>
            </w:r>
          </w:p>
        </w:tc>
        <w:tc>
          <w:tcPr>
            <w:tcW w:w="1417" w:type="dxa"/>
          </w:tcPr>
          <w:p w14:paraId="77ECDF41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14:paraId="77ECDF42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77ECDF43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7ECDF44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4C" w14:textId="77777777" w:rsidTr="00E00C27">
        <w:tc>
          <w:tcPr>
            <w:tcW w:w="568" w:type="dxa"/>
          </w:tcPr>
          <w:p w14:paraId="77ECDF46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26" w:type="dxa"/>
          </w:tcPr>
          <w:p w14:paraId="77ECDF47" w14:textId="3239191A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  <w:r w:rsidRPr="00BE6060">
              <w:rPr>
                <w:iCs/>
                <w:sz w:val="26"/>
                <w:szCs w:val="26"/>
              </w:rPr>
              <w:t>История развит</w:t>
            </w:r>
            <w:r w:rsidR="00E8164A" w:rsidRPr="00BE6060">
              <w:rPr>
                <w:iCs/>
                <w:sz w:val="26"/>
                <w:szCs w:val="26"/>
              </w:rPr>
              <w:t>ия вида спорта в мире, в России</w:t>
            </w:r>
          </w:p>
        </w:tc>
        <w:tc>
          <w:tcPr>
            <w:tcW w:w="1417" w:type="dxa"/>
          </w:tcPr>
          <w:p w14:paraId="77ECDF48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77ECDF49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77ECDF4A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7ECDF4B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53" w14:textId="77777777" w:rsidTr="00E00C27">
        <w:tc>
          <w:tcPr>
            <w:tcW w:w="568" w:type="dxa"/>
          </w:tcPr>
          <w:p w14:paraId="77ECDF4D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6" w:type="dxa"/>
          </w:tcPr>
          <w:p w14:paraId="77ECDF4E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417" w:type="dxa"/>
          </w:tcPr>
          <w:p w14:paraId="77ECDF4F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77ECDF50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77ECDF51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7ECDF52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5A" w14:textId="77777777" w:rsidTr="00E00C27">
        <w:tc>
          <w:tcPr>
            <w:tcW w:w="568" w:type="dxa"/>
          </w:tcPr>
          <w:p w14:paraId="77ECDF54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6" w:type="dxa"/>
          </w:tcPr>
          <w:p w14:paraId="77ECDF55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1417" w:type="dxa"/>
          </w:tcPr>
          <w:p w14:paraId="77ECDF56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77ECDF57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14:paraId="77ECDF58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</w:tcPr>
          <w:p w14:paraId="77ECDF59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61" w14:textId="77777777" w:rsidTr="00E00C27">
        <w:tc>
          <w:tcPr>
            <w:tcW w:w="568" w:type="dxa"/>
          </w:tcPr>
          <w:p w14:paraId="77ECDF5B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6" w:type="dxa"/>
          </w:tcPr>
          <w:p w14:paraId="77ECDF5C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техники игры</w:t>
            </w:r>
          </w:p>
        </w:tc>
        <w:tc>
          <w:tcPr>
            <w:tcW w:w="1417" w:type="dxa"/>
          </w:tcPr>
          <w:p w14:paraId="77ECDF5D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77ECDF5E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7ECDF5F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77ECDF60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68" w14:textId="77777777" w:rsidTr="00E00C27">
        <w:tc>
          <w:tcPr>
            <w:tcW w:w="568" w:type="dxa"/>
          </w:tcPr>
          <w:p w14:paraId="77ECDF62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26" w:type="dxa"/>
          </w:tcPr>
          <w:p w14:paraId="77ECDF63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тактики игры</w:t>
            </w:r>
          </w:p>
        </w:tc>
        <w:tc>
          <w:tcPr>
            <w:tcW w:w="1417" w:type="dxa"/>
          </w:tcPr>
          <w:p w14:paraId="77ECDF64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77ECDF65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7ECDF66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14:paraId="77ECDF67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140B52" w:rsidRPr="00803684" w14:paraId="77ECDF6F" w14:textId="77777777" w:rsidTr="00E00C27">
        <w:tc>
          <w:tcPr>
            <w:tcW w:w="568" w:type="dxa"/>
          </w:tcPr>
          <w:p w14:paraId="77ECDF69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26" w:type="dxa"/>
          </w:tcPr>
          <w:p w14:paraId="77ECDF6A" w14:textId="77777777" w:rsidR="00140B52" w:rsidRPr="00BE6060" w:rsidRDefault="00140B52" w:rsidP="00D81FD0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Игровая деятельность</w:t>
            </w:r>
          </w:p>
        </w:tc>
        <w:tc>
          <w:tcPr>
            <w:tcW w:w="1417" w:type="dxa"/>
          </w:tcPr>
          <w:p w14:paraId="77ECDF6B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77ECDF6C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7ECDF6D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</w:tcPr>
          <w:p w14:paraId="77ECDF6E" w14:textId="77777777" w:rsidR="00140B52" w:rsidRPr="00BE6060" w:rsidRDefault="00140B52" w:rsidP="00EC31BB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</w:tr>
      <w:tr w:rsidR="00D81FD0" w:rsidRPr="00803684" w14:paraId="77ECDF72" w14:textId="77777777" w:rsidTr="00E00C27">
        <w:tc>
          <w:tcPr>
            <w:tcW w:w="568" w:type="dxa"/>
          </w:tcPr>
          <w:p w14:paraId="77ECDF70" w14:textId="77777777" w:rsidR="00D81FD0" w:rsidRPr="00BE6060" w:rsidRDefault="00D81FD0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</w:tcPr>
          <w:p w14:paraId="77ECDF71" w14:textId="77777777" w:rsidR="00D81FD0" w:rsidRPr="00BE6060" w:rsidRDefault="00D81FD0" w:rsidP="00EC31BB">
            <w:pPr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BE6060">
              <w:rPr>
                <w:b/>
                <w:sz w:val="26"/>
                <w:szCs w:val="26"/>
                <w:lang w:eastAsia="ru-RU"/>
              </w:rPr>
              <w:t>Событийный номер</w:t>
            </w:r>
          </w:p>
        </w:tc>
      </w:tr>
      <w:tr w:rsidR="00140B52" w:rsidRPr="00803684" w14:paraId="77ECDF79" w14:textId="77777777" w:rsidTr="00E00C27">
        <w:tc>
          <w:tcPr>
            <w:tcW w:w="568" w:type="dxa"/>
          </w:tcPr>
          <w:p w14:paraId="77ECDF73" w14:textId="77777777" w:rsidR="00140B52" w:rsidRPr="00BE6060" w:rsidRDefault="00140B52" w:rsidP="00EC31BB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6" w:type="dxa"/>
          </w:tcPr>
          <w:p w14:paraId="77ECDF74" w14:textId="77777777" w:rsidR="00140B52" w:rsidRPr="00BE6060" w:rsidRDefault="003B3D8C" w:rsidP="00282EE5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С</w:t>
            </w:r>
            <w:r w:rsidR="00D81FD0" w:rsidRPr="00BE6060">
              <w:rPr>
                <w:sz w:val="26"/>
                <w:szCs w:val="26"/>
                <w:lang w:eastAsia="ru-RU"/>
              </w:rPr>
              <w:t>п</w:t>
            </w:r>
            <w:r w:rsidR="00282EE5" w:rsidRPr="00BE6060">
              <w:rPr>
                <w:sz w:val="26"/>
                <w:szCs w:val="26"/>
                <w:lang w:eastAsia="ru-RU"/>
              </w:rPr>
              <w:t>а</w:t>
            </w:r>
            <w:r w:rsidR="00D81FD0" w:rsidRPr="00BE6060">
              <w:rPr>
                <w:sz w:val="26"/>
                <w:szCs w:val="26"/>
                <w:lang w:eastAsia="ru-RU"/>
              </w:rPr>
              <w:t>рт</w:t>
            </w:r>
            <w:r w:rsidR="00282EE5" w:rsidRPr="00BE6060">
              <w:rPr>
                <w:sz w:val="26"/>
                <w:szCs w:val="26"/>
                <w:lang w:eastAsia="ru-RU"/>
              </w:rPr>
              <w:t>а</w:t>
            </w:r>
            <w:r w:rsidR="00D81FD0" w:rsidRPr="00BE6060">
              <w:rPr>
                <w:sz w:val="26"/>
                <w:szCs w:val="26"/>
                <w:lang w:eastAsia="ru-RU"/>
              </w:rPr>
              <w:t>киада</w:t>
            </w:r>
          </w:p>
        </w:tc>
        <w:tc>
          <w:tcPr>
            <w:tcW w:w="1417" w:type="dxa"/>
          </w:tcPr>
          <w:p w14:paraId="77ECDF75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77ECDF76" w14:textId="77777777" w:rsidR="00140B52" w:rsidRPr="00BE6060" w:rsidRDefault="00140B52" w:rsidP="00EC31BB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7ECDF77" w14:textId="77777777" w:rsidR="00140B52" w:rsidRPr="00BE6060" w:rsidRDefault="00140B52" w:rsidP="00EC31BB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</w:tcPr>
          <w:p w14:paraId="77ECDF78" w14:textId="77777777" w:rsidR="00140B52" w:rsidRPr="00BE6060" w:rsidRDefault="00E00C27" w:rsidP="00E00C27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 xml:space="preserve">Аттестация. </w:t>
            </w:r>
            <w:r w:rsidR="00140B52" w:rsidRPr="00BE6060">
              <w:rPr>
                <w:sz w:val="26"/>
                <w:szCs w:val="26"/>
                <w:lang w:eastAsia="ru-RU"/>
              </w:rPr>
              <w:t>Оценка уровня физической подготовленности по базовым качествам.</w:t>
            </w:r>
          </w:p>
        </w:tc>
      </w:tr>
    </w:tbl>
    <w:p w14:paraId="77ECDF7A" w14:textId="77777777" w:rsidR="008F3509" w:rsidRPr="008F3509" w:rsidRDefault="008F3509" w:rsidP="008F3509">
      <w:pPr>
        <w:rPr>
          <w:lang w:eastAsia="ru-RU"/>
        </w:rPr>
      </w:pPr>
    </w:p>
    <w:p w14:paraId="77ECDF7B" w14:textId="56188483" w:rsidR="00110E61" w:rsidRPr="00E00C27" w:rsidRDefault="00110E61" w:rsidP="00E00C27">
      <w:pPr>
        <w:pStyle w:val="1"/>
        <w:ind w:left="0"/>
        <w:rPr>
          <w:color w:val="000000" w:themeColor="text1"/>
        </w:rPr>
      </w:pPr>
      <w:r w:rsidRPr="00E00C27">
        <w:rPr>
          <w:color w:val="000000" w:themeColor="text1"/>
        </w:rPr>
        <w:t>СОДЕРЖАТЕЛЬНЫЙ РАЗДЕЛ</w:t>
      </w:r>
    </w:p>
    <w:p w14:paraId="77ECDF7C" w14:textId="36542B93" w:rsidR="00110E61" w:rsidRPr="00E00C27" w:rsidRDefault="00110E61" w:rsidP="00E00C27">
      <w:pPr>
        <w:pStyle w:val="1"/>
        <w:ind w:left="0"/>
        <w:rPr>
          <w:color w:val="000000" w:themeColor="text1"/>
        </w:rPr>
      </w:pPr>
      <w:bookmarkStart w:id="9" w:name="_Toc518942992"/>
      <w:r w:rsidRPr="00E00C27">
        <w:rPr>
          <w:color w:val="000000" w:themeColor="text1"/>
        </w:rPr>
        <w:t>Содержание программы</w:t>
      </w:r>
      <w:bookmarkEnd w:id="9"/>
    </w:p>
    <w:p w14:paraId="77ECDF7D" w14:textId="38321A9E" w:rsidR="00A5076D" w:rsidRPr="00E00C27" w:rsidRDefault="00E8164A" w:rsidP="00E00C27">
      <w:pPr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Ознакомительный модуль</w:t>
      </w:r>
    </w:p>
    <w:p w14:paraId="77ECDF7E" w14:textId="48BEE9DE" w:rsidR="00A5076D" w:rsidRPr="00E00C27" w:rsidRDefault="00A5076D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="00ED1FCB" w:rsidRPr="00E00C27">
        <w:rPr>
          <w:b/>
          <w:color w:val="000000" w:themeColor="text1"/>
          <w:szCs w:val="28"/>
        </w:rPr>
        <w:t xml:space="preserve"> 1. </w:t>
      </w:r>
      <w:r w:rsidR="00ED1FCB" w:rsidRPr="003E4785">
        <w:rPr>
          <w:color w:val="000000" w:themeColor="text1"/>
          <w:szCs w:val="28"/>
        </w:rPr>
        <w:t>Т</w:t>
      </w:r>
      <w:r w:rsidRPr="00E00C27">
        <w:rPr>
          <w:color w:val="000000" w:themeColor="text1"/>
          <w:szCs w:val="28"/>
        </w:rPr>
        <w:t>ребования техники безопасности в процессе освоения Программы и гигиенические требования к занимающимся спортом</w:t>
      </w:r>
      <w:r w:rsidR="00E8164A">
        <w:rPr>
          <w:color w:val="000000" w:themeColor="text1"/>
          <w:szCs w:val="28"/>
        </w:rPr>
        <w:t xml:space="preserve"> (1 час)</w:t>
      </w:r>
    </w:p>
    <w:p w14:paraId="77ECDF7F" w14:textId="6FF3C133" w:rsidR="00ED1FCB" w:rsidRPr="00E00C27" w:rsidRDefault="00A5076D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Теория</w:t>
      </w:r>
      <w:r w:rsidR="00E8164A">
        <w:rPr>
          <w:color w:val="000000" w:themeColor="text1"/>
          <w:szCs w:val="28"/>
        </w:rPr>
        <w:t>.</w:t>
      </w:r>
      <w:r w:rsidR="00ED1FCB" w:rsidRPr="00E00C27">
        <w:rPr>
          <w:b/>
          <w:color w:val="000000" w:themeColor="text1"/>
          <w:szCs w:val="28"/>
        </w:rPr>
        <w:t xml:space="preserve"> </w:t>
      </w:r>
      <w:r w:rsidR="00E8164A" w:rsidRPr="00E8164A">
        <w:rPr>
          <w:color w:val="000000" w:themeColor="text1"/>
          <w:szCs w:val="28"/>
        </w:rPr>
        <w:t>С</w:t>
      </w:r>
      <w:r w:rsidR="00ED1FCB" w:rsidRPr="00E00C27">
        <w:rPr>
          <w:color w:val="000000" w:themeColor="text1"/>
          <w:szCs w:val="28"/>
        </w:rPr>
        <w:t xml:space="preserve">облюдение техники безопасности при занятиях баскетболом. Требования к оборудованию, инвентарю, спортивной экипировке. </w:t>
      </w:r>
    </w:p>
    <w:p w14:paraId="77ECDF80" w14:textId="77777777" w:rsidR="00A5076D" w:rsidRPr="00E00C27" w:rsidRDefault="00ED1FCB" w:rsidP="00E00C27">
      <w:pPr>
        <w:rPr>
          <w:color w:val="000000" w:themeColor="text1"/>
          <w:szCs w:val="28"/>
        </w:rPr>
      </w:pPr>
      <w:r w:rsidRPr="00E00C27">
        <w:rPr>
          <w:color w:val="000000" w:themeColor="text1"/>
          <w:szCs w:val="28"/>
        </w:rPr>
        <w:t>Понятие о гигиене. Правила личной гигиены. Режим дня спортсмена. Значение сна, утренней гимнастики в режиме юного спортсмена. Гигиенические требования к спортивной одежде и обуви. Требования к питанию спортсменов. Значение витаминов и минеральных солей.</w:t>
      </w:r>
    </w:p>
    <w:p w14:paraId="77ECDF81" w14:textId="5F1EBB52" w:rsidR="00A5076D" w:rsidRPr="00E00C27" w:rsidRDefault="00A5076D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="00ED1FCB" w:rsidRPr="00E00C27">
        <w:rPr>
          <w:b/>
          <w:color w:val="000000" w:themeColor="text1"/>
          <w:szCs w:val="28"/>
        </w:rPr>
        <w:t xml:space="preserve"> 2. </w:t>
      </w:r>
      <w:r w:rsidR="00ED1FCB" w:rsidRPr="00E00C27">
        <w:rPr>
          <w:iCs/>
          <w:color w:val="000000" w:themeColor="text1"/>
          <w:szCs w:val="28"/>
        </w:rPr>
        <w:t>История развития баскетбола в мире, в России (1 час)</w:t>
      </w:r>
    </w:p>
    <w:p w14:paraId="77ECDF82" w14:textId="0E432EDD" w:rsidR="00A5076D" w:rsidRPr="00E00C27" w:rsidRDefault="00A5076D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Теория</w:t>
      </w:r>
      <w:r w:rsidR="00E8164A">
        <w:rPr>
          <w:color w:val="000000" w:themeColor="text1"/>
          <w:szCs w:val="28"/>
        </w:rPr>
        <w:t>.</w:t>
      </w:r>
      <w:r w:rsidR="00750469" w:rsidRPr="00EC31BB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П</w:t>
      </w:r>
      <w:r w:rsidR="00ED1FCB" w:rsidRPr="00EC31BB">
        <w:rPr>
          <w:color w:val="000000" w:themeColor="text1"/>
          <w:szCs w:val="28"/>
        </w:rPr>
        <w:t>онятие</w:t>
      </w:r>
      <w:r w:rsidR="00ED1FCB" w:rsidRPr="00E00C27">
        <w:rPr>
          <w:color w:val="000000" w:themeColor="text1"/>
          <w:szCs w:val="28"/>
        </w:rPr>
        <w:t xml:space="preserve"> «физическая культура». Значение ее для укрепления здоровья, физического развития граждан. История развития бас</w:t>
      </w:r>
      <w:r w:rsidR="00750469" w:rsidRPr="00E00C27">
        <w:rPr>
          <w:color w:val="000000" w:themeColor="text1"/>
          <w:szCs w:val="28"/>
        </w:rPr>
        <w:t>кетбола в мире и в нашей стране.</w:t>
      </w:r>
    </w:p>
    <w:p w14:paraId="77ECDF83" w14:textId="12973CF0" w:rsidR="00750469" w:rsidRPr="00E00C27" w:rsidRDefault="00750469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</w:t>
      </w:r>
      <w:r w:rsidRPr="00E8164A">
        <w:rPr>
          <w:b/>
          <w:color w:val="000000" w:themeColor="text1"/>
          <w:szCs w:val="28"/>
        </w:rPr>
        <w:t>3</w:t>
      </w:r>
      <w:r w:rsidRPr="00E00C27">
        <w:rPr>
          <w:color w:val="000000" w:themeColor="text1"/>
          <w:szCs w:val="28"/>
        </w:rPr>
        <w:t xml:space="preserve">. </w:t>
      </w:r>
      <w:r w:rsidRPr="00E00C27">
        <w:rPr>
          <w:iCs/>
          <w:color w:val="000000" w:themeColor="text1"/>
          <w:szCs w:val="28"/>
        </w:rPr>
        <w:t xml:space="preserve">Всероссийский физкультурно-спортивный комплекс «Готов к труду и обороне» </w:t>
      </w:r>
      <w:r w:rsidR="00E8164A">
        <w:rPr>
          <w:color w:val="000000" w:themeColor="text1"/>
          <w:szCs w:val="28"/>
        </w:rPr>
        <w:t>(1 час)</w:t>
      </w:r>
    </w:p>
    <w:p w14:paraId="77ECDF84" w14:textId="7787AF20" w:rsidR="003225BB" w:rsidRPr="00E00C27" w:rsidRDefault="00750469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lastRenderedPageBreak/>
        <w:t>Теория</w:t>
      </w:r>
      <w:r w:rsidR="00E8164A">
        <w:rPr>
          <w:color w:val="000000" w:themeColor="text1"/>
          <w:szCs w:val="28"/>
        </w:rPr>
        <w:t>.</w:t>
      </w:r>
      <w:r w:rsidR="003225BB" w:rsidRPr="00EC31BB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И</w:t>
      </w:r>
      <w:r w:rsidRPr="00EC31BB">
        <w:rPr>
          <w:color w:val="000000" w:themeColor="text1"/>
          <w:szCs w:val="28"/>
        </w:rPr>
        <w:t>стория</w:t>
      </w:r>
      <w:r w:rsidRPr="00E00C27">
        <w:rPr>
          <w:color w:val="000000" w:themeColor="text1"/>
          <w:szCs w:val="28"/>
        </w:rPr>
        <w:t xml:space="preserve"> развития комплекса ГТО. ГТО как возможность проверить свой уровень физической готовности. Физические качества, уровень которых оценивают упражнения.</w:t>
      </w:r>
    </w:p>
    <w:p w14:paraId="77ECDF85" w14:textId="242F874D" w:rsidR="003225BB" w:rsidRPr="00E00C27" w:rsidRDefault="00750469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="00EC31BB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В</w:t>
      </w:r>
      <w:r w:rsidR="003225BB" w:rsidRPr="00E00C27">
        <w:rPr>
          <w:color w:val="000000" w:themeColor="text1"/>
          <w:szCs w:val="28"/>
        </w:rPr>
        <w:t xml:space="preserve">ыполнение упражнений комплекса ГТО. </w:t>
      </w:r>
    </w:p>
    <w:p w14:paraId="77ECDF86" w14:textId="3CBD7F87" w:rsidR="003225BB" w:rsidRPr="00E00C27" w:rsidRDefault="003225BB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</w:t>
      </w:r>
      <w:r w:rsidRPr="00E8164A">
        <w:rPr>
          <w:b/>
          <w:color w:val="000000" w:themeColor="text1"/>
          <w:szCs w:val="28"/>
        </w:rPr>
        <w:t>4.</w:t>
      </w:r>
      <w:r w:rsidRPr="00E00C27">
        <w:rPr>
          <w:color w:val="000000" w:themeColor="text1"/>
          <w:szCs w:val="28"/>
        </w:rPr>
        <w:t xml:space="preserve"> </w:t>
      </w:r>
      <w:r w:rsidRPr="00E00C27">
        <w:rPr>
          <w:iCs/>
          <w:color w:val="000000" w:themeColor="text1"/>
          <w:szCs w:val="28"/>
        </w:rPr>
        <w:t>Физические качества и физическая подготовка (6 ч</w:t>
      </w:r>
      <w:r w:rsidR="00E8164A">
        <w:rPr>
          <w:iCs/>
          <w:color w:val="000000" w:themeColor="text1"/>
          <w:szCs w:val="28"/>
        </w:rPr>
        <w:t>асов)</w:t>
      </w:r>
    </w:p>
    <w:p w14:paraId="77ECDF87" w14:textId="6F3C5612" w:rsidR="003225BB" w:rsidRPr="00EC31BB" w:rsidRDefault="003225BB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Теория</w:t>
      </w:r>
      <w:r w:rsidR="00E8164A">
        <w:rPr>
          <w:color w:val="000000" w:themeColor="text1"/>
          <w:szCs w:val="28"/>
        </w:rPr>
        <w:t>.</w:t>
      </w:r>
      <w:r w:rsidR="00D57E93" w:rsidRPr="00EC31BB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Ф</w:t>
      </w:r>
      <w:r w:rsidR="00D57E93" w:rsidRPr="00EC31BB">
        <w:rPr>
          <w:color w:val="000000" w:themeColor="text1"/>
          <w:szCs w:val="28"/>
        </w:rPr>
        <w:t>изические качества, понятие быстроты, гибкости, ловкости, выносливости, виды силовых способностей.</w:t>
      </w:r>
    </w:p>
    <w:p w14:paraId="77ECDF88" w14:textId="59E96362" w:rsidR="003225BB" w:rsidRPr="00E00C27" w:rsidRDefault="003225BB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="00D57E93" w:rsidRPr="00EC31BB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В</w:t>
      </w:r>
      <w:r w:rsidR="00D57E93" w:rsidRPr="00E00C27">
        <w:rPr>
          <w:color w:val="000000" w:themeColor="text1"/>
          <w:szCs w:val="28"/>
        </w:rPr>
        <w:t>ыполнение упражнений на развитие собственно силовых, скоростно-силовых способностей</w:t>
      </w:r>
      <w:r w:rsidR="00E8164A">
        <w:rPr>
          <w:color w:val="000000" w:themeColor="text1"/>
          <w:szCs w:val="28"/>
        </w:rPr>
        <w:t>.</w:t>
      </w:r>
    </w:p>
    <w:p w14:paraId="77ECDF89" w14:textId="502305B1" w:rsidR="00854532" w:rsidRPr="00E00C27" w:rsidRDefault="00854532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5. </w:t>
      </w:r>
      <w:r w:rsidR="00E8164A">
        <w:rPr>
          <w:iCs/>
          <w:color w:val="000000" w:themeColor="text1"/>
          <w:szCs w:val="28"/>
        </w:rPr>
        <w:t>Основы техники игры (4 часа)</w:t>
      </w:r>
    </w:p>
    <w:p w14:paraId="77ECDF8A" w14:textId="06874391" w:rsidR="00854532" w:rsidRPr="00E00C27" w:rsidRDefault="00854532" w:rsidP="00E00C27">
      <w:pPr>
        <w:rPr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Pr="00E00C27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П</w:t>
      </w:r>
      <w:r w:rsidR="00E67420">
        <w:rPr>
          <w:color w:val="000000" w:themeColor="text1"/>
          <w:szCs w:val="28"/>
        </w:rPr>
        <w:t xml:space="preserve">рименение </w:t>
      </w:r>
      <w:r w:rsidRPr="00E00C27">
        <w:rPr>
          <w:color w:val="000000" w:themeColor="text1"/>
          <w:szCs w:val="28"/>
        </w:rPr>
        <w:t>правил игры в баскетбол с точки зрения техники. Основные сведения о технике игры и технических приемах: баскетбольная стойка, техника передвижения с мячом и без мяча, основы техники владения мячом, техники передачи</w:t>
      </w:r>
      <w:r w:rsidR="00E8164A">
        <w:rPr>
          <w:color w:val="000000" w:themeColor="text1"/>
          <w:szCs w:val="28"/>
        </w:rPr>
        <w:t>.</w:t>
      </w:r>
    </w:p>
    <w:p w14:paraId="77ECDF8B" w14:textId="0C317F3E" w:rsidR="00854532" w:rsidRPr="00E00C27" w:rsidRDefault="00854532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</w:t>
      </w:r>
      <w:r w:rsidRPr="00E8164A">
        <w:rPr>
          <w:b/>
          <w:color w:val="000000" w:themeColor="text1"/>
          <w:szCs w:val="28"/>
        </w:rPr>
        <w:t>6.</w:t>
      </w:r>
      <w:r w:rsidRPr="00E00C27">
        <w:rPr>
          <w:color w:val="000000" w:themeColor="text1"/>
          <w:szCs w:val="28"/>
        </w:rPr>
        <w:t xml:space="preserve"> </w:t>
      </w:r>
      <w:r w:rsidRPr="00E00C27">
        <w:rPr>
          <w:iCs/>
          <w:color w:val="000000" w:themeColor="text1"/>
          <w:szCs w:val="28"/>
        </w:rPr>
        <w:t>Основы тактики игры (4 час</w:t>
      </w:r>
      <w:r w:rsidR="003B3D8C" w:rsidRPr="00E00C27">
        <w:rPr>
          <w:iCs/>
          <w:color w:val="000000" w:themeColor="text1"/>
          <w:szCs w:val="28"/>
        </w:rPr>
        <w:t>а</w:t>
      </w:r>
      <w:r w:rsidR="00E8164A">
        <w:rPr>
          <w:iCs/>
          <w:color w:val="000000" w:themeColor="text1"/>
          <w:szCs w:val="28"/>
        </w:rPr>
        <w:t>)</w:t>
      </w:r>
    </w:p>
    <w:p w14:paraId="77ECDF8C" w14:textId="45B33B4B" w:rsidR="003225BB" w:rsidRPr="00E00C27" w:rsidRDefault="00854532" w:rsidP="00E00C27">
      <w:pPr>
        <w:rPr>
          <w:iCs/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Pr="00E00C27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П</w:t>
      </w:r>
      <w:r w:rsidR="00E67420">
        <w:rPr>
          <w:color w:val="000000" w:themeColor="text1"/>
          <w:szCs w:val="28"/>
        </w:rPr>
        <w:t xml:space="preserve">рименение </w:t>
      </w:r>
      <w:r w:rsidR="003B3D8C" w:rsidRPr="00E00C27">
        <w:rPr>
          <w:iCs/>
          <w:color w:val="000000" w:themeColor="text1"/>
          <w:szCs w:val="28"/>
        </w:rPr>
        <w:t>правил игры в баскетбол в командных взаимодействиях. Основные сведения о тактике игры и тактических действиях: взаимодействие в двойках, тройках, пятерках, основные принципы движения мяча в нападения, основные принципы защиты.</w:t>
      </w:r>
    </w:p>
    <w:p w14:paraId="77ECDF8D" w14:textId="14C56B39" w:rsidR="003B3D8C" w:rsidRPr="00E00C27" w:rsidRDefault="003B3D8C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</w:t>
      </w:r>
      <w:r w:rsidRPr="00E8164A">
        <w:rPr>
          <w:b/>
          <w:color w:val="000000" w:themeColor="text1"/>
          <w:szCs w:val="28"/>
        </w:rPr>
        <w:t>7.</w:t>
      </w:r>
      <w:r w:rsidRPr="00E00C27">
        <w:rPr>
          <w:color w:val="000000" w:themeColor="text1"/>
          <w:szCs w:val="28"/>
        </w:rPr>
        <w:t xml:space="preserve"> </w:t>
      </w:r>
      <w:r w:rsidR="00E8164A">
        <w:rPr>
          <w:iCs/>
          <w:color w:val="000000" w:themeColor="text1"/>
          <w:szCs w:val="28"/>
        </w:rPr>
        <w:t>Игровая деятельность (5 часов)</w:t>
      </w:r>
    </w:p>
    <w:p w14:paraId="77ECDF8E" w14:textId="7E8A7A46" w:rsidR="003B3D8C" w:rsidRPr="00E00C27" w:rsidRDefault="003B3D8C" w:rsidP="00E00C27">
      <w:pPr>
        <w:rPr>
          <w:iCs/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Pr="00E00C27">
        <w:rPr>
          <w:color w:val="000000" w:themeColor="text1"/>
          <w:szCs w:val="28"/>
        </w:rPr>
        <w:t xml:space="preserve"> </w:t>
      </w:r>
      <w:r w:rsidR="00E8164A">
        <w:rPr>
          <w:color w:val="000000" w:themeColor="text1"/>
          <w:szCs w:val="28"/>
        </w:rPr>
        <w:t>У</w:t>
      </w:r>
      <w:r w:rsidRPr="00E00C27">
        <w:rPr>
          <w:iCs/>
          <w:color w:val="000000" w:themeColor="text1"/>
          <w:szCs w:val="28"/>
        </w:rPr>
        <w:t>частие в соревнованиях: внутригрупповые, институциональные.</w:t>
      </w:r>
    </w:p>
    <w:p w14:paraId="77ECDF8F" w14:textId="08DF9004" w:rsidR="003B3D8C" w:rsidRPr="00D872DF" w:rsidRDefault="00E8164A" w:rsidP="00E00C27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Событийный модуль</w:t>
      </w:r>
    </w:p>
    <w:p w14:paraId="77ECDF90" w14:textId="603BA491" w:rsidR="003B3D8C" w:rsidRPr="00E00C27" w:rsidRDefault="003B3D8C" w:rsidP="00E00C27">
      <w:pPr>
        <w:rPr>
          <w:color w:val="000000" w:themeColor="text1"/>
          <w:szCs w:val="28"/>
        </w:rPr>
      </w:pPr>
      <w:r w:rsidRPr="00E00C27">
        <w:rPr>
          <w:b/>
          <w:color w:val="000000" w:themeColor="text1"/>
          <w:szCs w:val="28"/>
        </w:rPr>
        <w:t>Раздел</w:t>
      </w:r>
      <w:r w:rsidRPr="00E00C27">
        <w:rPr>
          <w:color w:val="000000" w:themeColor="text1"/>
          <w:szCs w:val="28"/>
        </w:rPr>
        <w:t xml:space="preserve"> </w:t>
      </w:r>
      <w:r w:rsidRPr="00E8164A">
        <w:rPr>
          <w:b/>
          <w:color w:val="000000" w:themeColor="text1"/>
          <w:szCs w:val="28"/>
        </w:rPr>
        <w:t>8.</w:t>
      </w:r>
      <w:r w:rsidRPr="00E00C27">
        <w:rPr>
          <w:color w:val="000000" w:themeColor="text1"/>
          <w:szCs w:val="28"/>
        </w:rPr>
        <w:t xml:space="preserve"> </w:t>
      </w:r>
      <w:r w:rsidR="00142009" w:rsidRPr="00E00C27">
        <w:rPr>
          <w:color w:val="000000" w:themeColor="text1"/>
          <w:szCs w:val="28"/>
          <w:lang w:eastAsia="ru-RU"/>
        </w:rPr>
        <w:t>Спартакиада</w:t>
      </w:r>
      <w:r w:rsidR="00142009" w:rsidRPr="00E00C27">
        <w:rPr>
          <w:iCs/>
          <w:color w:val="000000" w:themeColor="text1"/>
          <w:szCs w:val="28"/>
        </w:rPr>
        <w:t xml:space="preserve"> </w:t>
      </w:r>
      <w:r w:rsidRPr="00E00C27">
        <w:rPr>
          <w:iCs/>
          <w:color w:val="000000" w:themeColor="text1"/>
          <w:szCs w:val="28"/>
        </w:rPr>
        <w:t>(</w:t>
      </w:r>
      <w:r w:rsidR="00142009" w:rsidRPr="00E00C27">
        <w:rPr>
          <w:iCs/>
          <w:color w:val="000000" w:themeColor="text1"/>
          <w:szCs w:val="28"/>
        </w:rPr>
        <w:t xml:space="preserve">2 </w:t>
      </w:r>
      <w:r w:rsidRPr="00E00C27">
        <w:rPr>
          <w:iCs/>
          <w:color w:val="000000" w:themeColor="text1"/>
          <w:szCs w:val="28"/>
        </w:rPr>
        <w:t>час</w:t>
      </w:r>
      <w:r w:rsidR="00142009" w:rsidRPr="00E00C27">
        <w:rPr>
          <w:iCs/>
          <w:color w:val="000000" w:themeColor="text1"/>
          <w:szCs w:val="28"/>
        </w:rPr>
        <w:t>а</w:t>
      </w:r>
      <w:r w:rsidR="00E8164A">
        <w:rPr>
          <w:iCs/>
          <w:color w:val="000000" w:themeColor="text1"/>
          <w:szCs w:val="28"/>
        </w:rPr>
        <w:t>)</w:t>
      </w:r>
    </w:p>
    <w:p w14:paraId="77ECDF91" w14:textId="0E226403" w:rsidR="003B3D8C" w:rsidRPr="00E00C27" w:rsidRDefault="003B3D8C" w:rsidP="00E00C27">
      <w:pPr>
        <w:rPr>
          <w:iCs/>
          <w:color w:val="000000" w:themeColor="text1"/>
          <w:szCs w:val="28"/>
        </w:rPr>
      </w:pPr>
      <w:r w:rsidRPr="00EC31BB">
        <w:rPr>
          <w:color w:val="000000" w:themeColor="text1"/>
          <w:szCs w:val="28"/>
        </w:rPr>
        <w:t>Практика</w:t>
      </w:r>
      <w:r w:rsidR="00E8164A">
        <w:rPr>
          <w:color w:val="000000" w:themeColor="text1"/>
          <w:szCs w:val="28"/>
        </w:rPr>
        <w:t>.</w:t>
      </w:r>
      <w:r w:rsidRPr="00E00C27">
        <w:rPr>
          <w:color w:val="000000" w:themeColor="text1"/>
          <w:szCs w:val="28"/>
        </w:rPr>
        <w:t xml:space="preserve"> </w:t>
      </w:r>
      <w:r w:rsidR="00142009" w:rsidRPr="00E00C27">
        <w:rPr>
          <w:iCs/>
          <w:color w:val="000000" w:themeColor="text1"/>
          <w:szCs w:val="28"/>
        </w:rPr>
        <w:t>Участие в проведении испытаний ВФСК «ГТО» (возможно в рамках фестиваля ВФСК «ГТО» внутри образовательной организации; см. приложение 3 – Положение о Фестивале ВФСК «ГТО» (примерное))</w:t>
      </w:r>
    </w:p>
    <w:p w14:paraId="77ECDF92" w14:textId="77777777" w:rsidR="00142009" w:rsidRPr="00E00C27" w:rsidRDefault="00142009" w:rsidP="00E00C27">
      <w:pPr>
        <w:pStyle w:val="1"/>
        <w:ind w:left="0"/>
        <w:rPr>
          <w:color w:val="000000" w:themeColor="text1"/>
        </w:rPr>
      </w:pPr>
      <w:bookmarkStart w:id="10" w:name="_Toc518942995"/>
    </w:p>
    <w:p w14:paraId="77ECDF93" w14:textId="77777777" w:rsidR="00110E61" w:rsidRDefault="00110E61" w:rsidP="008F3509">
      <w:pPr>
        <w:pStyle w:val="1"/>
      </w:pPr>
      <w:r>
        <w:t>Календарный учебный график (примерный)</w:t>
      </w:r>
      <w:bookmarkEnd w:id="10"/>
    </w:p>
    <w:p w14:paraId="77ECDF94" w14:textId="77777777" w:rsidR="00110E61" w:rsidRDefault="00110E61" w:rsidP="0019557B">
      <w:pPr>
        <w:jc w:val="center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643"/>
        <w:gridCol w:w="1369"/>
        <w:gridCol w:w="1368"/>
        <w:gridCol w:w="2064"/>
        <w:gridCol w:w="1499"/>
        <w:gridCol w:w="1235"/>
      </w:tblGrid>
      <w:tr w:rsidR="009279AA" w:rsidRPr="00803684" w14:paraId="77ECDF9C" w14:textId="77777777" w:rsidTr="00E8164A">
        <w:tc>
          <w:tcPr>
            <w:tcW w:w="353" w:type="pct"/>
          </w:tcPr>
          <w:p w14:paraId="77ECDF95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844" w:type="pct"/>
          </w:tcPr>
          <w:p w14:paraId="77ECDF96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Дата проведения занятия</w:t>
            </w:r>
          </w:p>
        </w:tc>
        <w:tc>
          <w:tcPr>
            <w:tcW w:w="705" w:type="pct"/>
          </w:tcPr>
          <w:p w14:paraId="77ECDF97" w14:textId="77777777" w:rsidR="009279AA" w:rsidRPr="00BE6060" w:rsidRDefault="009279AA" w:rsidP="009279AA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Форма занятия</w:t>
            </w:r>
          </w:p>
        </w:tc>
        <w:tc>
          <w:tcPr>
            <w:tcW w:w="704" w:type="pct"/>
          </w:tcPr>
          <w:p w14:paraId="77ECDF98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1057" w:type="pct"/>
          </w:tcPr>
          <w:p w14:paraId="77ECDF99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704" w:type="pct"/>
          </w:tcPr>
          <w:p w14:paraId="77ECDF9A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634" w:type="pct"/>
          </w:tcPr>
          <w:p w14:paraId="77ECDF9B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9279AA" w:rsidRPr="00803684" w14:paraId="77ECDFA4" w14:textId="77777777" w:rsidTr="00E8164A">
        <w:tc>
          <w:tcPr>
            <w:tcW w:w="353" w:type="pct"/>
          </w:tcPr>
          <w:p w14:paraId="77ECDF9D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4" w:type="pct"/>
          </w:tcPr>
          <w:p w14:paraId="77ECDF9E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9F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A0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7" w:type="pct"/>
            <w:vAlign w:val="center"/>
          </w:tcPr>
          <w:p w14:paraId="77ECDFA1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</w:rPr>
              <w:t>Требования техники безопасности в процессе освоения Программы и гигиенические требования к занимающимся спортом</w:t>
            </w:r>
          </w:p>
        </w:tc>
        <w:tc>
          <w:tcPr>
            <w:tcW w:w="704" w:type="pct"/>
          </w:tcPr>
          <w:p w14:paraId="77ECDFA2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A3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AD" w14:textId="77777777" w:rsidTr="00E8164A">
        <w:tc>
          <w:tcPr>
            <w:tcW w:w="353" w:type="pct"/>
          </w:tcPr>
          <w:p w14:paraId="77ECDFA5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4" w:type="pct"/>
          </w:tcPr>
          <w:p w14:paraId="77ECDFA6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A7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A8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 xml:space="preserve">1 </w:t>
            </w:r>
          </w:p>
          <w:p w14:paraId="77ECDFA9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(1 из 6)</w:t>
            </w:r>
          </w:p>
        </w:tc>
        <w:tc>
          <w:tcPr>
            <w:tcW w:w="1057" w:type="pct"/>
            <w:vAlign w:val="center"/>
          </w:tcPr>
          <w:p w14:paraId="77ECDFAA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704" w:type="pct"/>
          </w:tcPr>
          <w:p w14:paraId="77ECDFAB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AC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B5" w14:textId="77777777" w:rsidTr="00E8164A">
        <w:tc>
          <w:tcPr>
            <w:tcW w:w="353" w:type="pct"/>
          </w:tcPr>
          <w:p w14:paraId="77ECDFAE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44" w:type="pct"/>
          </w:tcPr>
          <w:p w14:paraId="77ECDFAF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B0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B1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7" w:type="pct"/>
            <w:vAlign w:val="center"/>
          </w:tcPr>
          <w:p w14:paraId="77ECDFB2" w14:textId="7DA0C47B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История развит</w:t>
            </w:r>
            <w:r w:rsidR="00E8164A" w:rsidRPr="00BE6060">
              <w:rPr>
                <w:iCs/>
                <w:sz w:val="26"/>
                <w:szCs w:val="26"/>
              </w:rPr>
              <w:t>ия вида спорта в мире, в России</w:t>
            </w:r>
          </w:p>
        </w:tc>
        <w:tc>
          <w:tcPr>
            <w:tcW w:w="704" w:type="pct"/>
          </w:tcPr>
          <w:p w14:paraId="77ECDFB3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B4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BE" w14:textId="77777777" w:rsidTr="00E8164A">
        <w:tc>
          <w:tcPr>
            <w:tcW w:w="353" w:type="pct"/>
          </w:tcPr>
          <w:p w14:paraId="77ECDFB6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44" w:type="pct"/>
          </w:tcPr>
          <w:p w14:paraId="77ECDFB7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B8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B9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BA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(1 из 4)</w:t>
            </w:r>
          </w:p>
        </w:tc>
        <w:tc>
          <w:tcPr>
            <w:tcW w:w="1057" w:type="pct"/>
            <w:vAlign w:val="center"/>
          </w:tcPr>
          <w:p w14:paraId="77ECDFBB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техники игры</w:t>
            </w:r>
          </w:p>
        </w:tc>
        <w:tc>
          <w:tcPr>
            <w:tcW w:w="704" w:type="pct"/>
          </w:tcPr>
          <w:p w14:paraId="77ECDFBC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BD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C7" w14:textId="77777777" w:rsidTr="00E8164A">
        <w:tc>
          <w:tcPr>
            <w:tcW w:w="353" w:type="pct"/>
          </w:tcPr>
          <w:p w14:paraId="77ECDFBF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4" w:type="pct"/>
          </w:tcPr>
          <w:p w14:paraId="77ECDFC0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C1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C2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C3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(1 из 4)</w:t>
            </w:r>
          </w:p>
        </w:tc>
        <w:tc>
          <w:tcPr>
            <w:tcW w:w="1057" w:type="pct"/>
            <w:vAlign w:val="center"/>
          </w:tcPr>
          <w:p w14:paraId="77ECDFC4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тактики игры</w:t>
            </w:r>
          </w:p>
        </w:tc>
        <w:tc>
          <w:tcPr>
            <w:tcW w:w="704" w:type="pct"/>
          </w:tcPr>
          <w:p w14:paraId="77ECDFC5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C6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D0" w14:textId="77777777" w:rsidTr="00E8164A">
        <w:tc>
          <w:tcPr>
            <w:tcW w:w="353" w:type="pct"/>
          </w:tcPr>
          <w:p w14:paraId="77ECDFC8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4" w:type="pct"/>
          </w:tcPr>
          <w:p w14:paraId="77ECDFC9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705" w:type="pct"/>
          </w:tcPr>
          <w:p w14:paraId="77ECDFCA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CB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CC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(1 из 5)</w:t>
            </w:r>
          </w:p>
        </w:tc>
        <w:tc>
          <w:tcPr>
            <w:tcW w:w="1057" w:type="pct"/>
            <w:vAlign w:val="center"/>
          </w:tcPr>
          <w:p w14:paraId="77ECDFCD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Игровая деятельность</w:t>
            </w:r>
          </w:p>
        </w:tc>
        <w:tc>
          <w:tcPr>
            <w:tcW w:w="704" w:type="pct"/>
          </w:tcPr>
          <w:p w14:paraId="77ECDFCE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CF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D8" w14:textId="77777777" w:rsidTr="00E8164A">
        <w:tc>
          <w:tcPr>
            <w:tcW w:w="353" w:type="pct"/>
          </w:tcPr>
          <w:p w14:paraId="77ECDFD1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44" w:type="pct"/>
          </w:tcPr>
          <w:p w14:paraId="77ECDFD2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D3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D4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7" w:type="pct"/>
            <w:vAlign w:val="center"/>
          </w:tcPr>
          <w:p w14:paraId="77ECDFD5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704" w:type="pct"/>
          </w:tcPr>
          <w:p w14:paraId="77ECDFD6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D7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E1" w14:textId="77777777" w:rsidTr="00E8164A">
        <w:tc>
          <w:tcPr>
            <w:tcW w:w="353" w:type="pct"/>
          </w:tcPr>
          <w:p w14:paraId="77ECDFD9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44" w:type="pct"/>
          </w:tcPr>
          <w:p w14:paraId="77ECDFDA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DB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DC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DD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(2 из 6)</w:t>
            </w:r>
          </w:p>
        </w:tc>
        <w:tc>
          <w:tcPr>
            <w:tcW w:w="1057" w:type="pct"/>
            <w:vAlign w:val="center"/>
          </w:tcPr>
          <w:p w14:paraId="77ECDFDE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704" w:type="pct"/>
          </w:tcPr>
          <w:p w14:paraId="77ECDFDF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E0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EA" w14:textId="77777777" w:rsidTr="00E8164A">
        <w:tc>
          <w:tcPr>
            <w:tcW w:w="353" w:type="pct"/>
          </w:tcPr>
          <w:p w14:paraId="77ECDFE2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44" w:type="pct"/>
          </w:tcPr>
          <w:p w14:paraId="77ECDFE3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E4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E5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E6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(3 из 6)</w:t>
            </w:r>
          </w:p>
        </w:tc>
        <w:tc>
          <w:tcPr>
            <w:tcW w:w="1057" w:type="pct"/>
            <w:vAlign w:val="center"/>
          </w:tcPr>
          <w:p w14:paraId="77ECDFE7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704" w:type="pct"/>
          </w:tcPr>
          <w:p w14:paraId="77ECDFE8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E9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F3" w14:textId="77777777" w:rsidTr="00E8164A">
        <w:tc>
          <w:tcPr>
            <w:tcW w:w="353" w:type="pct"/>
          </w:tcPr>
          <w:p w14:paraId="77ECDFEB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4" w:type="pct"/>
          </w:tcPr>
          <w:p w14:paraId="77ECDFEC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ED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EE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EF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(2 из 4)</w:t>
            </w:r>
          </w:p>
        </w:tc>
        <w:tc>
          <w:tcPr>
            <w:tcW w:w="1057" w:type="pct"/>
            <w:vAlign w:val="center"/>
          </w:tcPr>
          <w:p w14:paraId="77ECDFF0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техники игры</w:t>
            </w:r>
          </w:p>
        </w:tc>
        <w:tc>
          <w:tcPr>
            <w:tcW w:w="704" w:type="pct"/>
          </w:tcPr>
          <w:p w14:paraId="77ECDFF1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F2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DFFC" w14:textId="77777777" w:rsidTr="00E8164A">
        <w:tc>
          <w:tcPr>
            <w:tcW w:w="353" w:type="pct"/>
          </w:tcPr>
          <w:p w14:paraId="77ECDFF4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44" w:type="pct"/>
          </w:tcPr>
          <w:p w14:paraId="77ECDFF5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F6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DFF7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DFF8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(2 из 4)</w:t>
            </w:r>
          </w:p>
        </w:tc>
        <w:tc>
          <w:tcPr>
            <w:tcW w:w="1057" w:type="pct"/>
            <w:vAlign w:val="center"/>
          </w:tcPr>
          <w:p w14:paraId="77ECDFF9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тактики игры</w:t>
            </w:r>
          </w:p>
        </w:tc>
        <w:tc>
          <w:tcPr>
            <w:tcW w:w="704" w:type="pct"/>
          </w:tcPr>
          <w:p w14:paraId="77ECDFFA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DFFB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05" w14:textId="77777777" w:rsidTr="00E8164A">
        <w:tc>
          <w:tcPr>
            <w:tcW w:w="353" w:type="pct"/>
          </w:tcPr>
          <w:p w14:paraId="77ECDFFD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44" w:type="pct"/>
          </w:tcPr>
          <w:p w14:paraId="77ECDFFE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705" w:type="pct"/>
          </w:tcPr>
          <w:p w14:paraId="77ECDFFF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00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01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(2 из 5)</w:t>
            </w:r>
          </w:p>
        </w:tc>
        <w:tc>
          <w:tcPr>
            <w:tcW w:w="1057" w:type="pct"/>
            <w:vAlign w:val="center"/>
          </w:tcPr>
          <w:p w14:paraId="77ECE002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Игровая деятельность</w:t>
            </w:r>
          </w:p>
        </w:tc>
        <w:tc>
          <w:tcPr>
            <w:tcW w:w="704" w:type="pct"/>
          </w:tcPr>
          <w:p w14:paraId="77ECE003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04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0E" w14:textId="77777777" w:rsidTr="00E8164A">
        <w:tc>
          <w:tcPr>
            <w:tcW w:w="353" w:type="pct"/>
          </w:tcPr>
          <w:p w14:paraId="77ECE006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44" w:type="pct"/>
          </w:tcPr>
          <w:p w14:paraId="77ECE007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08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09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0A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lastRenderedPageBreak/>
              <w:t>(4 из 6)</w:t>
            </w:r>
          </w:p>
        </w:tc>
        <w:tc>
          <w:tcPr>
            <w:tcW w:w="1057" w:type="pct"/>
            <w:vAlign w:val="center"/>
          </w:tcPr>
          <w:p w14:paraId="77ECE00B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lastRenderedPageBreak/>
              <w:t xml:space="preserve">Физические </w:t>
            </w:r>
            <w:r w:rsidRPr="00BE6060">
              <w:rPr>
                <w:iCs/>
                <w:sz w:val="26"/>
                <w:szCs w:val="26"/>
              </w:rPr>
              <w:lastRenderedPageBreak/>
              <w:t>качества и физическая подготовка</w:t>
            </w:r>
          </w:p>
        </w:tc>
        <w:tc>
          <w:tcPr>
            <w:tcW w:w="704" w:type="pct"/>
          </w:tcPr>
          <w:p w14:paraId="77ECE00C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0D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17" w14:textId="77777777" w:rsidTr="00E8164A">
        <w:tc>
          <w:tcPr>
            <w:tcW w:w="353" w:type="pct"/>
          </w:tcPr>
          <w:p w14:paraId="77ECE00F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844" w:type="pct"/>
          </w:tcPr>
          <w:p w14:paraId="77ECE010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11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12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13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(3 из 4)</w:t>
            </w:r>
          </w:p>
        </w:tc>
        <w:tc>
          <w:tcPr>
            <w:tcW w:w="1057" w:type="pct"/>
            <w:vAlign w:val="center"/>
          </w:tcPr>
          <w:p w14:paraId="77ECE014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техники игры</w:t>
            </w:r>
          </w:p>
        </w:tc>
        <w:tc>
          <w:tcPr>
            <w:tcW w:w="704" w:type="pct"/>
          </w:tcPr>
          <w:p w14:paraId="77ECE015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16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20" w14:textId="77777777" w:rsidTr="00E8164A">
        <w:tc>
          <w:tcPr>
            <w:tcW w:w="353" w:type="pct"/>
          </w:tcPr>
          <w:p w14:paraId="77ECE018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44" w:type="pct"/>
          </w:tcPr>
          <w:p w14:paraId="77ECE019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1A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1B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1C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(4 из 4)</w:t>
            </w:r>
          </w:p>
        </w:tc>
        <w:tc>
          <w:tcPr>
            <w:tcW w:w="1057" w:type="pct"/>
            <w:vAlign w:val="center"/>
          </w:tcPr>
          <w:p w14:paraId="77ECE01D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техники игры</w:t>
            </w:r>
          </w:p>
        </w:tc>
        <w:tc>
          <w:tcPr>
            <w:tcW w:w="704" w:type="pct"/>
          </w:tcPr>
          <w:p w14:paraId="77ECE01E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1F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29" w14:textId="77777777" w:rsidTr="00E8164A">
        <w:tc>
          <w:tcPr>
            <w:tcW w:w="353" w:type="pct"/>
          </w:tcPr>
          <w:p w14:paraId="77ECE021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44" w:type="pct"/>
          </w:tcPr>
          <w:p w14:paraId="77ECE022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23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24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25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(3 из 4)</w:t>
            </w:r>
          </w:p>
        </w:tc>
        <w:tc>
          <w:tcPr>
            <w:tcW w:w="1057" w:type="pct"/>
            <w:vAlign w:val="center"/>
          </w:tcPr>
          <w:p w14:paraId="77ECE026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тактики игры</w:t>
            </w:r>
          </w:p>
        </w:tc>
        <w:tc>
          <w:tcPr>
            <w:tcW w:w="704" w:type="pct"/>
          </w:tcPr>
          <w:p w14:paraId="77ECE027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28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32" w14:textId="77777777" w:rsidTr="00E8164A">
        <w:tc>
          <w:tcPr>
            <w:tcW w:w="353" w:type="pct"/>
          </w:tcPr>
          <w:p w14:paraId="77ECE02A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44" w:type="pct"/>
          </w:tcPr>
          <w:p w14:paraId="77ECE02B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2C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7ECE02D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2E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(3 из 5)</w:t>
            </w:r>
          </w:p>
        </w:tc>
        <w:tc>
          <w:tcPr>
            <w:tcW w:w="1057" w:type="pct"/>
            <w:vAlign w:val="center"/>
          </w:tcPr>
          <w:p w14:paraId="77ECE02F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704" w:type="pct"/>
          </w:tcPr>
          <w:p w14:paraId="77ECE030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4" w:type="pct"/>
          </w:tcPr>
          <w:p w14:paraId="77ECE031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3B" w14:textId="77777777" w:rsidTr="00E8164A">
        <w:tc>
          <w:tcPr>
            <w:tcW w:w="353" w:type="pct"/>
          </w:tcPr>
          <w:p w14:paraId="77ECE033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44" w:type="pct"/>
          </w:tcPr>
          <w:p w14:paraId="77ECE034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3 неделя</w:t>
            </w:r>
          </w:p>
        </w:tc>
        <w:tc>
          <w:tcPr>
            <w:tcW w:w="705" w:type="pct"/>
          </w:tcPr>
          <w:p w14:paraId="77ECE035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7ECE036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37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(4 из 5)</w:t>
            </w:r>
          </w:p>
        </w:tc>
        <w:tc>
          <w:tcPr>
            <w:tcW w:w="1057" w:type="pct"/>
            <w:vAlign w:val="center"/>
          </w:tcPr>
          <w:p w14:paraId="77ECE038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704" w:type="pct"/>
          </w:tcPr>
          <w:p w14:paraId="77ECE039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4" w:type="pct"/>
          </w:tcPr>
          <w:p w14:paraId="77ECE03A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44" w14:textId="77777777" w:rsidTr="00E8164A">
        <w:tc>
          <w:tcPr>
            <w:tcW w:w="353" w:type="pct"/>
          </w:tcPr>
          <w:p w14:paraId="77ECE03C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4" w:type="pct"/>
          </w:tcPr>
          <w:p w14:paraId="77ECE03D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3E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3F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40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(5 из 6)</w:t>
            </w:r>
          </w:p>
        </w:tc>
        <w:tc>
          <w:tcPr>
            <w:tcW w:w="1057" w:type="pct"/>
            <w:vAlign w:val="center"/>
          </w:tcPr>
          <w:p w14:paraId="77ECE041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704" w:type="pct"/>
          </w:tcPr>
          <w:p w14:paraId="77ECE042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43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4D" w14:textId="77777777" w:rsidTr="00E8164A">
        <w:tc>
          <w:tcPr>
            <w:tcW w:w="353" w:type="pct"/>
          </w:tcPr>
          <w:p w14:paraId="77ECE045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4" w:type="pct"/>
          </w:tcPr>
          <w:p w14:paraId="77ECE046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47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48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49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(4 из 4)</w:t>
            </w:r>
          </w:p>
        </w:tc>
        <w:tc>
          <w:tcPr>
            <w:tcW w:w="1057" w:type="pct"/>
            <w:vAlign w:val="center"/>
          </w:tcPr>
          <w:p w14:paraId="77ECE04A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Основы тактики игры</w:t>
            </w:r>
          </w:p>
        </w:tc>
        <w:tc>
          <w:tcPr>
            <w:tcW w:w="704" w:type="pct"/>
          </w:tcPr>
          <w:p w14:paraId="77ECE04B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4C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56" w14:textId="77777777" w:rsidTr="00E8164A">
        <w:tc>
          <w:tcPr>
            <w:tcW w:w="353" w:type="pct"/>
          </w:tcPr>
          <w:p w14:paraId="77ECE04E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44" w:type="pct"/>
          </w:tcPr>
          <w:p w14:paraId="77ECE04F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50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04" w:type="pct"/>
            <w:vAlign w:val="center"/>
          </w:tcPr>
          <w:p w14:paraId="77ECE051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52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(6 из 6)</w:t>
            </w:r>
          </w:p>
        </w:tc>
        <w:tc>
          <w:tcPr>
            <w:tcW w:w="1057" w:type="pct"/>
            <w:vAlign w:val="center"/>
          </w:tcPr>
          <w:p w14:paraId="77ECE053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iCs/>
                <w:sz w:val="26"/>
                <w:szCs w:val="26"/>
              </w:rPr>
              <w:t>Физические качества и физическая подготовка</w:t>
            </w:r>
          </w:p>
        </w:tc>
        <w:tc>
          <w:tcPr>
            <w:tcW w:w="704" w:type="pct"/>
          </w:tcPr>
          <w:p w14:paraId="77ECE054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634" w:type="pct"/>
          </w:tcPr>
          <w:p w14:paraId="77ECE055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5F" w14:textId="77777777" w:rsidTr="00E8164A">
        <w:tc>
          <w:tcPr>
            <w:tcW w:w="353" w:type="pct"/>
          </w:tcPr>
          <w:p w14:paraId="77ECE057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44" w:type="pct"/>
          </w:tcPr>
          <w:p w14:paraId="77ECE058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59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7ECE05A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5B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(5 из 5)</w:t>
            </w:r>
          </w:p>
        </w:tc>
        <w:tc>
          <w:tcPr>
            <w:tcW w:w="1057" w:type="pct"/>
            <w:vAlign w:val="center"/>
          </w:tcPr>
          <w:p w14:paraId="77ECE05C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704" w:type="pct"/>
          </w:tcPr>
          <w:p w14:paraId="77ECE05D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4" w:type="pct"/>
          </w:tcPr>
          <w:p w14:paraId="77ECE05E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68" w14:textId="77777777" w:rsidTr="00E8164A">
        <w:tc>
          <w:tcPr>
            <w:tcW w:w="353" w:type="pct"/>
          </w:tcPr>
          <w:p w14:paraId="77ECE060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44" w:type="pct"/>
          </w:tcPr>
          <w:p w14:paraId="77ECE061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62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7ECE063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64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(1 из 2)</w:t>
            </w:r>
          </w:p>
        </w:tc>
        <w:tc>
          <w:tcPr>
            <w:tcW w:w="1057" w:type="pct"/>
            <w:vAlign w:val="center"/>
          </w:tcPr>
          <w:p w14:paraId="77ECE065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704" w:type="pct"/>
          </w:tcPr>
          <w:p w14:paraId="77ECE066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4" w:type="pct"/>
          </w:tcPr>
          <w:p w14:paraId="77ECE067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279AA" w:rsidRPr="00803684" w14:paraId="77ECE071" w14:textId="77777777" w:rsidTr="00E8164A">
        <w:tc>
          <w:tcPr>
            <w:tcW w:w="353" w:type="pct"/>
          </w:tcPr>
          <w:p w14:paraId="77ECE069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44" w:type="pct"/>
          </w:tcPr>
          <w:p w14:paraId="77ECE06A" w14:textId="77777777" w:rsidR="009279AA" w:rsidRPr="00BE6060" w:rsidRDefault="009279AA" w:rsidP="000414BD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4 неделя</w:t>
            </w:r>
          </w:p>
        </w:tc>
        <w:tc>
          <w:tcPr>
            <w:tcW w:w="705" w:type="pct"/>
          </w:tcPr>
          <w:p w14:paraId="77ECE06B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14:paraId="77ECE06C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1</w:t>
            </w:r>
          </w:p>
          <w:p w14:paraId="77ECE06D" w14:textId="77777777" w:rsidR="009279AA" w:rsidRPr="00BE6060" w:rsidRDefault="009279AA" w:rsidP="002C37C8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(2 из 2)</w:t>
            </w:r>
          </w:p>
        </w:tc>
        <w:tc>
          <w:tcPr>
            <w:tcW w:w="1057" w:type="pct"/>
            <w:vAlign w:val="center"/>
          </w:tcPr>
          <w:p w14:paraId="77ECE06E" w14:textId="77777777" w:rsidR="009279AA" w:rsidRPr="00BE6060" w:rsidRDefault="009279AA" w:rsidP="00142009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BE6060">
              <w:rPr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704" w:type="pct"/>
          </w:tcPr>
          <w:p w14:paraId="77ECE06F" w14:textId="77777777" w:rsidR="009279AA" w:rsidRPr="00BE6060" w:rsidRDefault="009279AA" w:rsidP="000414BD">
            <w:pPr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4" w:type="pct"/>
          </w:tcPr>
          <w:p w14:paraId="77ECE070" w14:textId="77777777" w:rsidR="009279AA" w:rsidRPr="00BE6060" w:rsidRDefault="009279AA" w:rsidP="000414B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77ECE072" w14:textId="77777777" w:rsidR="00110E61" w:rsidRDefault="00110E61" w:rsidP="0019557B">
      <w:pPr>
        <w:jc w:val="center"/>
      </w:pPr>
    </w:p>
    <w:p w14:paraId="77ECE073" w14:textId="3E074711" w:rsidR="00110E61" w:rsidRDefault="00110E61" w:rsidP="008F3509">
      <w:pPr>
        <w:pStyle w:val="1"/>
      </w:pPr>
      <w:bookmarkStart w:id="11" w:name="_Toc518942996"/>
      <w:r>
        <w:t xml:space="preserve">Система условий реализации </w:t>
      </w:r>
      <w:r w:rsidR="00990EB2">
        <w:t xml:space="preserve">дополнительной общеобразовательной </w:t>
      </w:r>
      <w:r>
        <w:t>программы</w:t>
      </w:r>
      <w:bookmarkEnd w:id="11"/>
    </w:p>
    <w:p w14:paraId="77ECE074" w14:textId="77777777" w:rsidR="00110E61" w:rsidRPr="00C24026" w:rsidRDefault="00110E61" w:rsidP="00990EB2">
      <w:pPr>
        <w:rPr>
          <w:b/>
        </w:rPr>
      </w:pPr>
      <w:r>
        <w:rPr>
          <w:b/>
        </w:rPr>
        <w:t>Требования к материально-</w:t>
      </w:r>
      <w:r w:rsidRPr="00C24026">
        <w:rPr>
          <w:b/>
        </w:rPr>
        <w:t>техническим условиям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701"/>
        <w:gridCol w:w="2239"/>
      </w:tblGrid>
      <w:tr w:rsidR="00110E61" w:rsidRPr="00803684" w14:paraId="77ECE079" w14:textId="77777777" w:rsidTr="00FE44BE">
        <w:tc>
          <w:tcPr>
            <w:tcW w:w="5983" w:type="dxa"/>
          </w:tcPr>
          <w:p w14:paraId="77ECE075" w14:textId="77777777" w:rsidR="00110E61" w:rsidRPr="00BE6060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Наименование основного оборудования</w:t>
            </w:r>
          </w:p>
        </w:tc>
        <w:tc>
          <w:tcPr>
            <w:tcW w:w="1701" w:type="dxa"/>
          </w:tcPr>
          <w:p w14:paraId="77ECE076" w14:textId="77777777" w:rsidR="00110E61" w:rsidRPr="00BE6060" w:rsidRDefault="00110E61" w:rsidP="008443ED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39" w:type="dxa"/>
          </w:tcPr>
          <w:p w14:paraId="77ECE077" w14:textId="77777777" w:rsidR="00110E61" w:rsidRPr="00BE6060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 xml:space="preserve">Кол-во единиц </w:t>
            </w:r>
          </w:p>
          <w:p w14:paraId="77ECE078" w14:textId="77777777" w:rsidR="00110E61" w:rsidRPr="00BE6060" w:rsidRDefault="00110E61" w:rsidP="00844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(в расчете на 1 группу)</w:t>
            </w:r>
          </w:p>
        </w:tc>
      </w:tr>
      <w:tr w:rsidR="00110E61" w:rsidRPr="00803684" w14:paraId="77ECE07B" w14:textId="77777777" w:rsidTr="00FE44BE">
        <w:tc>
          <w:tcPr>
            <w:tcW w:w="9923" w:type="dxa"/>
            <w:gridSpan w:val="3"/>
          </w:tcPr>
          <w:p w14:paraId="77ECE07A" w14:textId="77777777" w:rsidR="00110E61" w:rsidRPr="00BE6060" w:rsidRDefault="00110E61" w:rsidP="008443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Объекты</w:t>
            </w:r>
          </w:p>
        </w:tc>
      </w:tr>
      <w:tr w:rsidR="00110E61" w:rsidRPr="00803684" w14:paraId="77ECE07F" w14:textId="77777777" w:rsidTr="00FE44BE">
        <w:tc>
          <w:tcPr>
            <w:tcW w:w="5983" w:type="dxa"/>
          </w:tcPr>
          <w:p w14:paraId="77ECE07C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Спортивный зал, 30</w:t>
            </w:r>
            <w:r w:rsidRPr="00BE6060">
              <w:rPr>
                <w:sz w:val="26"/>
                <w:szCs w:val="26"/>
                <w:lang w:val="en-US"/>
              </w:rPr>
              <w:t>x</w:t>
            </w:r>
            <w:r w:rsidRPr="00BE6060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77ECE07D" w14:textId="7067FC16" w:rsidR="00110E61" w:rsidRPr="00BE6060" w:rsidRDefault="00E8164A" w:rsidP="00E8164A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</w:t>
            </w:r>
            <w:r w:rsidR="00110E61" w:rsidRPr="00BE6060">
              <w:rPr>
                <w:sz w:val="26"/>
                <w:szCs w:val="26"/>
              </w:rPr>
              <w:t>т</w:t>
            </w:r>
            <w:r w:rsidRPr="00BE6060">
              <w:rPr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14:paraId="77ECE07E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83" w14:textId="77777777" w:rsidTr="00FE44BE">
        <w:tc>
          <w:tcPr>
            <w:tcW w:w="5983" w:type="dxa"/>
          </w:tcPr>
          <w:p w14:paraId="77ECE080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Раздевалки</w:t>
            </w:r>
          </w:p>
        </w:tc>
        <w:tc>
          <w:tcPr>
            <w:tcW w:w="1701" w:type="dxa"/>
          </w:tcPr>
          <w:p w14:paraId="77ECE081" w14:textId="3BF2CF48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8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87" w14:textId="77777777" w:rsidTr="00FE44BE">
        <w:tc>
          <w:tcPr>
            <w:tcW w:w="5983" w:type="dxa"/>
          </w:tcPr>
          <w:p w14:paraId="77ECE084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Методический кабинет</w:t>
            </w:r>
          </w:p>
        </w:tc>
        <w:tc>
          <w:tcPr>
            <w:tcW w:w="1701" w:type="dxa"/>
          </w:tcPr>
          <w:p w14:paraId="77ECE085" w14:textId="3A086B18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86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8B" w14:textId="77777777" w:rsidTr="00FE44BE">
        <w:tc>
          <w:tcPr>
            <w:tcW w:w="5983" w:type="dxa"/>
          </w:tcPr>
          <w:p w14:paraId="77ECE088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Тренерская</w:t>
            </w:r>
          </w:p>
        </w:tc>
        <w:tc>
          <w:tcPr>
            <w:tcW w:w="1701" w:type="dxa"/>
          </w:tcPr>
          <w:p w14:paraId="77ECE089" w14:textId="7D6EEEF2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8A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110E61" w:rsidRPr="00803684" w14:paraId="77ECE08D" w14:textId="77777777" w:rsidTr="00FE44BE">
        <w:tc>
          <w:tcPr>
            <w:tcW w:w="9923" w:type="dxa"/>
            <w:gridSpan w:val="3"/>
          </w:tcPr>
          <w:p w14:paraId="77ECE08C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Оборудование и спортивный инвентарь</w:t>
            </w:r>
          </w:p>
        </w:tc>
      </w:tr>
      <w:tr w:rsidR="00110E61" w:rsidRPr="00803684" w14:paraId="77ECE091" w14:textId="77777777" w:rsidTr="00FE44BE">
        <w:tc>
          <w:tcPr>
            <w:tcW w:w="5983" w:type="dxa"/>
          </w:tcPr>
          <w:p w14:paraId="77ECE08E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lastRenderedPageBreak/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701" w:type="dxa"/>
          </w:tcPr>
          <w:p w14:paraId="77ECE08F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77ECE090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4</w:t>
            </w:r>
          </w:p>
        </w:tc>
      </w:tr>
      <w:tr w:rsidR="00E8164A" w:rsidRPr="00803684" w14:paraId="77ECE095" w14:textId="77777777" w:rsidTr="00FE44BE">
        <w:tc>
          <w:tcPr>
            <w:tcW w:w="5983" w:type="dxa"/>
          </w:tcPr>
          <w:p w14:paraId="77ECE09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Мяч баскетбольный</w:t>
            </w:r>
          </w:p>
        </w:tc>
        <w:tc>
          <w:tcPr>
            <w:tcW w:w="1701" w:type="dxa"/>
          </w:tcPr>
          <w:p w14:paraId="77ECE093" w14:textId="603DC4E4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94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20</w:t>
            </w:r>
          </w:p>
        </w:tc>
      </w:tr>
      <w:tr w:rsidR="00E8164A" w:rsidRPr="00803684" w14:paraId="77ECE099" w14:textId="77777777" w:rsidTr="00FE44BE">
        <w:tc>
          <w:tcPr>
            <w:tcW w:w="5983" w:type="dxa"/>
          </w:tcPr>
          <w:p w14:paraId="77ECE096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Доска тактическая</w:t>
            </w:r>
          </w:p>
        </w:tc>
        <w:tc>
          <w:tcPr>
            <w:tcW w:w="1701" w:type="dxa"/>
          </w:tcPr>
          <w:p w14:paraId="77ECE097" w14:textId="5EA66B8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98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9D" w14:textId="77777777" w:rsidTr="00FE44BE">
        <w:tc>
          <w:tcPr>
            <w:tcW w:w="5983" w:type="dxa"/>
          </w:tcPr>
          <w:p w14:paraId="77ECE09A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Мяч набивной (</w:t>
            </w:r>
            <w:proofErr w:type="spellStart"/>
            <w:r w:rsidRPr="00BE6060">
              <w:rPr>
                <w:sz w:val="26"/>
                <w:szCs w:val="26"/>
              </w:rPr>
              <w:t>медицинбол</w:t>
            </w:r>
            <w:proofErr w:type="spellEnd"/>
            <w:r w:rsidRPr="00BE6060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77ECE09B" w14:textId="66B93E63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9C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10</w:t>
            </w:r>
          </w:p>
        </w:tc>
      </w:tr>
      <w:tr w:rsidR="00E8164A" w:rsidRPr="00803684" w14:paraId="77ECE0A1" w14:textId="77777777" w:rsidTr="00FE44BE">
        <w:tc>
          <w:tcPr>
            <w:tcW w:w="5983" w:type="dxa"/>
          </w:tcPr>
          <w:p w14:paraId="77ECE09E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Свисток</w:t>
            </w:r>
          </w:p>
        </w:tc>
        <w:tc>
          <w:tcPr>
            <w:tcW w:w="1701" w:type="dxa"/>
          </w:tcPr>
          <w:p w14:paraId="77ECE09F" w14:textId="3D4C276C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A0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A5" w14:textId="77777777" w:rsidTr="00FE44BE">
        <w:tc>
          <w:tcPr>
            <w:tcW w:w="5983" w:type="dxa"/>
          </w:tcPr>
          <w:p w14:paraId="77ECE0A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Секундомер</w:t>
            </w:r>
          </w:p>
        </w:tc>
        <w:tc>
          <w:tcPr>
            <w:tcW w:w="1701" w:type="dxa"/>
          </w:tcPr>
          <w:p w14:paraId="77ECE0A3" w14:textId="3448A871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A4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A9" w14:textId="77777777" w:rsidTr="00FE44BE">
        <w:tc>
          <w:tcPr>
            <w:tcW w:w="5983" w:type="dxa"/>
          </w:tcPr>
          <w:p w14:paraId="77ECE0A6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Стойка для обводки</w:t>
            </w:r>
          </w:p>
        </w:tc>
        <w:tc>
          <w:tcPr>
            <w:tcW w:w="1701" w:type="dxa"/>
          </w:tcPr>
          <w:p w14:paraId="77ECE0A7" w14:textId="66BC6F6A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A8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10</w:t>
            </w:r>
          </w:p>
        </w:tc>
      </w:tr>
      <w:tr w:rsidR="00E8164A" w:rsidRPr="00803684" w14:paraId="77ECE0AD" w14:textId="77777777" w:rsidTr="00FE44BE">
        <w:tc>
          <w:tcPr>
            <w:tcW w:w="5983" w:type="dxa"/>
          </w:tcPr>
          <w:p w14:paraId="77ECE0AA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Фишки (конусы)</w:t>
            </w:r>
          </w:p>
        </w:tc>
        <w:tc>
          <w:tcPr>
            <w:tcW w:w="1701" w:type="dxa"/>
          </w:tcPr>
          <w:p w14:paraId="77ECE0AB" w14:textId="570CD94E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AC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15</w:t>
            </w:r>
          </w:p>
        </w:tc>
      </w:tr>
      <w:tr w:rsidR="00110E61" w:rsidRPr="00803684" w14:paraId="77ECE0AF" w14:textId="77777777" w:rsidTr="00FE44BE">
        <w:tc>
          <w:tcPr>
            <w:tcW w:w="9923" w:type="dxa"/>
            <w:gridSpan w:val="3"/>
          </w:tcPr>
          <w:p w14:paraId="77ECE0AE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Дополнительное и вспомогательное оборудование и спортивный инвентарь</w:t>
            </w:r>
          </w:p>
        </w:tc>
      </w:tr>
      <w:tr w:rsidR="00E8164A" w:rsidRPr="00803684" w14:paraId="77ECE0B3" w14:textId="77777777" w:rsidTr="00FE44BE">
        <w:tc>
          <w:tcPr>
            <w:tcW w:w="5983" w:type="dxa"/>
          </w:tcPr>
          <w:p w14:paraId="77ECE0B0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Корзина для мячей</w:t>
            </w:r>
          </w:p>
        </w:tc>
        <w:tc>
          <w:tcPr>
            <w:tcW w:w="1701" w:type="dxa"/>
          </w:tcPr>
          <w:p w14:paraId="77ECE0B1" w14:textId="0335CB63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B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B7" w14:textId="77777777" w:rsidTr="00FE44BE">
        <w:tc>
          <w:tcPr>
            <w:tcW w:w="5983" w:type="dxa"/>
          </w:tcPr>
          <w:p w14:paraId="77ECE0B4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Насос для накачивания мячей в комплекте с иглами</w:t>
            </w:r>
          </w:p>
        </w:tc>
        <w:tc>
          <w:tcPr>
            <w:tcW w:w="1701" w:type="dxa"/>
          </w:tcPr>
          <w:p w14:paraId="77ECE0B5" w14:textId="3DF70D0D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B6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BB" w14:textId="77777777" w:rsidTr="00FE44BE">
        <w:tc>
          <w:tcPr>
            <w:tcW w:w="5983" w:type="dxa"/>
          </w:tcPr>
          <w:p w14:paraId="77ECE0B8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Мяч волейбольный</w:t>
            </w:r>
          </w:p>
        </w:tc>
        <w:tc>
          <w:tcPr>
            <w:tcW w:w="1701" w:type="dxa"/>
          </w:tcPr>
          <w:p w14:paraId="77ECE0B9" w14:textId="5E0F717F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BA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BF" w14:textId="77777777" w:rsidTr="00FE44BE">
        <w:tc>
          <w:tcPr>
            <w:tcW w:w="5983" w:type="dxa"/>
          </w:tcPr>
          <w:p w14:paraId="77ECE0BC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Мяч футбольный</w:t>
            </w:r>
          </w:p>
        </w:tc>
        <w:tc>
          <w:tcPr>
            <w:tcW w:w="1701" w:type="dxa"/>
          </w:tcPr>
          <w:p w14:paraId="77ECE0BD" w14:textId="40C81DD9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BE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  <w:tr w:rsidR="00E8164A" w:rsidRPr="00803684" w14:paraId="77ECE0C3" w14:textId="77777777" w:rsidTr="00FE44BE">
        <w:tc>
          <w:tcPr>
            <w:tcW w:w="5983" w:type="dxa"/>
          </w:tcPr>
          <w:p w14:paraId="77ECE0C0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Скакалка</w:t>
            </w:r>
          </w:p>
        </w:tc>
        <w:tc>
          <w:tcPr>
            <w:tcW w:w="1701" w:type="dxa"/>
          </w:tcPr>
          <w:p w14:paraId="77ECE0C1" w14:textId="70F5C77E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C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20</w:t>
            </w:r>
          </w:p>
        </w:tc>
      </w:tr>
      <w:tr w:rsidR="00E8164A" w:rsidRPr="00803684" w14:paraId="77ECE0C7" w14:textId="77777777" w:rsidTr="00FE44BE">
        <w:tc>
          <w:tcPr>
            <w:tcW w:w="5983" w:type="dxa"/>
          </w:tcPr>
          <w:p w14:paraId="77ECE0C4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Скамейка гимнастическая</w:t>
            </w:r>
          </w:p>
        </w:tc>
        <w:tc>
          <w:tcPr>
            <w:tcW w:w="1701" w:type="dxa"/>
          </w:tcPr>
          <w:p w14:paraId="77ECE0C5" w14:textId="501118FB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C6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2</w:t>
            </w:r>
          </w:p>
        </w:tc>
      </w:tr>
      <w:tr w:rsidR="00110E61" w:rsidRPr="00803684" w14:paraId="77ECE0CB" w14:textId="77777777" w:rsidTr="00FE44BE">
        <w:tc>
          <w:tcPr>
            <w:tcW w:w="5983" w:type="dxa"/>
          </w:tcPr>
          <w:p w14:paraId="77ECE0C8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Утяжелитель для ног</w:t>
            </w:r>
          </w:p>
        </w:tc>
        <w:tc>
          <w:tcPr>
            <w:tcW w:w="1701" w:type="dxa"/>
          </w:tcPr>
          <w:p w14:paraId="77ECE0C9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77ECE0CA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5</w:t>
            </w:r>
          </w:p>
        </w:tc>
      </w:tr>
      <w:tr w:rsidR="00110E61" w:rsidRPr="00803684" w14:paraId="77ECE0CF" w14:textId="77777777" w:rsidTr="00FE44BE">
        <w:tc>
          <w:tcPr>
            <w:tcW w:w="5983" w:type="dxa"/>
          </w:tcPr>
          <w:p w14:paraId="77ECE0CC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Утяжелитель для рук</w:t>
            </w:r>
          </w:p>
        </w:tc>
        <w:tc>
          <w:tcPr>
            <w:tcW w:w="1701" w:type="dxa"/>
          </w:tcPr>
          <w:p w14:paraId="77ECE0CD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77ECE0CE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5</w:t>
            </w:r>
          </w:p>
        </w:tc>
      </w:tr>
      <w:tr w:rsidR="00E8164A" w:rsidRPr="00803684" w14:paraId="77ECE0D3" w14:textId="77777777" w:rsidTr="00FE44BE">
        <w:tc>
          <w:tcPr>
            <w:tcW w:w="5983" w:type="dxa"/>
          </w:tcPr>
          <w:p w14:paraId="77ECE0D0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Маты гимнастические</w:t>
            </w:r>
          </w:p>
        </w:tc>
        <w:tc>
          <w:tcPr>
            <w:tcW w:w="1701" w:type="dxa"/>
          </w:tcPr>
          <w:p w14:paraId="77ECE0D1" w14:textId="23372212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ECE0D2" w14:textId="77777777" w:rsidR="00E8164A" w:rsidRPr="00BE6060" w:rsidRDefault="00E8164A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10</w:t>
            </w:r>
          </w:p>
        </w:tc>
      </w:tr>
      <w:tr w:rsidR="00110E61" w:rsidRPr="00803684" w14:paraId="77ECE0D7" w14:textId="77777777" w:rsidTr="00FE44BE">
        <w:tc>
          <w:tcPr>
            <w:tcW w:w="5983" w:type="dxa"/>
          </w:tcPr>
          <w:p w14:paraId="77ECE0D4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Тумба прыжковая</w:t>
            </w:r>
          </w:p>
        </w:tc>
        <w:tc>
          <w:tcPr>
            <w:tcW w:w="1701" w:type="dxa"/>
          </w:tcPr>
          <w:p w14:paraId="77ECE0D5" w14:textId="77777777" w:rsidR="00110E61" w:rsidRPr="00BE6060" w:rsidRDefault="00110E61" w:rsidP="008443E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77ECE0D6" w14:textId="77777777" w:rsidR="00990EB2" w:rsidRPr="00BE6060" w:rsidRDefault="00110E61" w:rsidP="00990EB2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BE6060">
              <w:rPr>
                <w:sz w:val="26"/>
                <w:szCs w:val="26"/>
              </w:rPr>
              <w:t>1</w:t>
            </w:r>
          </w:p>
        </w:tc>
      </w:tr>
    </w:tbl>
    <w:p w14:paraId="77ECE0D8" w14:textId="77777777" w:rsidR="00110E61" w:rsidRDefault="00110E61" w:rsidP="0019557B">
      <w:pPr>
        <w:tabs>
          <w:tab w:val="left" w:pos="3200"/>
        </w:tabs>
        <w:jc w:val="center"/>
      </w:pPr>
    </w:p>
    <w:p w14:paraId="77ECE0D9" w14:textId="77777777" w:rsidR="00110E61" w:rsidRPr="00533DBE" w:rsidRDefault="00110E61" w:rsidP="00533DBE">
      <w:pPr>
        <w:tabs>
          <w:tab w:val="left" w:pos="3200"/>
        </w:tabs>
        <w:rPr>
          <w:b/>
          <w:szCs w:val="28"/>
        </w:rPr>
      </w:pPr>
      <w:r w:rsidRPr="00533DBE">
        <w:rPr>
          <w:b/>
          <w:szCs w:val="28"/>
        </w:rPr>
        <w:t>Требования к кадровому составу</w:t>
      </w:r>
    </w:p>
    <w:p w14:paraId="77ECE0DA" w14:textId="77777777" w:rsidR="00110E61" w:rsidRPr="00533DBE" w:rsidRDefault="00110E61" w:rsidP="00533DBE">
      <w:pPr>
        <w:pStyle w:val="2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DBE">
        <w:rPr>
          <w:rFonts w:ascii="Times New Roman" w:hAnsi="Times New Roman"/>
          <w:sz w:val="28"/>
          <w:szCs w:val="28"/>
        </w:rPr>
        <w:t xml:space="preserve">К реализации программы допускаются лица, имеющие </w:t>
      </w:r>
      <w:r w:rsidRPr="00533DBE">
        <w:rPr>
          <w:rFonts w:ascii="Times New Roman" w:hAnsi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работы.</w:t>
      </w:r>
    </w:p>
    <w:p w14:paraId="77ECE0DB" w14:textId="77777777" w:rsidR="00110E61" w:rsidRPr="00533DBE" w:rsidRDefault="00110E61" w:rsidP="00533DBE">
      <w:pPr>
        <w:tabs>
          <w:tab w:val="left" w:pos="3200"/>
        </w:tabs>
        <w:rPr>
          <w:b/>
          <w:szCs w:val="28"/>
        </w:rPr>
      </w:pPr>
      <w:r w:rsidRPr="00533DBE">
        <w:rPr>
          <w:b/>
          <w:szCs w:val="28"/>
        </w:rPr>
        <w:t>Требования к программно-методическим условиям</w:t>
      </w:r>
    </w:p>
    <w:p w14:paraId="77ECE0DC" w14:textId="77777777" w:rsidR="00110E61" w:rsidRPr="00E8164A" w:rsidRDefault="00110E61" w:rsidP="00533DBE">
      <w:pPr>
        <w:rPr>
          <w:bCs/>
          <w:szCs w:val="28"/>
        </w:rPr>
      </w:pPr>
      <w:r w:rsidRPr="00E8164A">
        <w:rPr>
          <w:bCs/>
          <w:szCs w:val="28"/>
        </w:rPr>
        <w:t>1. Форма обучения – очная.</w:t>
      </w:r>
    </w:p>
    <w:p w14:paraId="77ECE0DD" w14:textId="77777777" w:rsidR="00110E61" w:rsidRPr="00533DBE" w:rsidRDefault="00110E61" w:rsidP="00533DBE">
      <w:pPr>
        <w:rPr>
          <w:szCs w:val="28"/>
        </w:rPr>
      </w:pPr>
      <w:r w:rsidRPr="00E8164A">
        <w:rPr>
          <w:bCs/>
          <w:szCs w:val="28"/>
        </w:rPr>
        <w:lastRenderedPageBreak/>
        <w:t>2. Методы обучения</w:t>
      </w:r>
      <w:r w:rsidR="00F000D3" w:rsidRPr="00E8164A">
        <w:rPr>
          <w:bCs/>
          <w:szCs w:val="28"/>
        </w:rPr>
        <w:t xml:space="preserve">. </w:t>
      </w:r>
      <w:r w:rsidRPr="00E8164A">
        <w:rPr>
          <w:szCs w:val="28"/>
        </w:rPr>
        <w:t>Используемые</w:t>
      </w:r>
      <w:r w:rsidRPr="00533DBE">
        <w:rPr>
          <w:szCs w:val="28"/>
        </w:rPr>
        <w:t xml:space="preserve"> на учебно-тренировочных занятиях методы можно подразделить на три группы: словесные, наглядные и практические.</w:t>
      </w:r>
    </w:p>
    <w:p w14:paraId="77ECE0DE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К словесным методам относятся: рассказ, объяснение, команды и распоряжения, задание, указание, беседа и разбор.</w:t>
      </w:r>
    </w:p>
    <w:p w14:paraId="77ECE0DF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Рассказ </w:t>
      </w:r>
      <w:r w:rsidR="00F000D3" w:rsidRPr="00533DBE">
        <w:rPr>
          <w:szCs w:val="28"/>
        </w:rPr>
        <w:t>–</w:t>
      </w:r>
      <w:r w:rsidRPr="00533DBE">
        <w:rPr>
          <w:szCs w:val="28"/>
        </w:rPr>
        <w:t xml:space="preserve"> это</w:t>
      </w:r>
      <w:r w:rsidR="00F000D3" w:rsidRPr="00533DBE">
        <w:rPr>
          <w:szCs w:val="28"/>
        </w:rPr>
        <w:t xml:space="preserve"> </w:t>
      </w:r>
      <w:r w:rsidRPr="00533DBE">
        <w:rPr>
          <w:szCs w:val="28"/>
        </w:rPr>
        <w:t>короткое повествование о технико-тактических приемах, взаимодействиях, способах их применения, месте и значе</w:t>
      </w:r>
      <w:r w:rsidRPr="00533DBE">
        <w:rPr>
          <w:szCs w:val="28"/>
        </w:rPr>
        <w:softHyphen/>
        <w:t>нии в игровой деятельности.</w:t>
      </w:r>
    </w:p>
    <w:p w14:paraId="77ECE0E0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Объяснение раскрывает содержание, форму и структуру конкретного двигательного движения или действия, а также факторы, определяющие его эффективность. Точное и доступное объяснение создает предпосылки для освоения новых игровых приемов, правильного выполнения тактических установок. Одно из требований к объяснению </w:t>
      </w:r>
      <w:r w:rsidR="00F000D3" w:rsidRPr="00533DBE">
        <w:rPr>
          <w:szCs w:val="28"/>
        </w:rPr>
        <w:t>–</w:t>
      </w:r>
      <w:r w:rsidRPr="00533DBE">
        <w:rPr>
          <w:szCs w:val="28"/>
        </w:rPr>
        <w:t xml:space="preserve"> краткость. Педагог должен уметь выделять главное, не заостряя внимание на второстепенных деталях.</w:t>
      </w:r>
    </w:p>
    <w:p w14:paraId="77ECE0E1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Команды и распоряжения </w:t>
      </w:r>
      <w:r w:rsidR="00F000D3" w:rsidRPr="00533DBE">
        <w:rPr>
          <w:szCs w:val="28"/>
        </w:rPr>
        <w:t xml:space="preserve">– </w:t>
      </w:r>
      <w:r w:rsidRPr="00533DBE">
        <w:rPr>
          <w:szCs w:val="28"/>
        </w:rPr>
        <w:t>специфические</w:t>
      </w:r>
      <w:r w:rsidR="00F000D3" w:rsidRPr="00533DBE">
        <w:rPr>
          <w:szCs w:val="28"/>
        </w:rPr>
        <w:t xml:space="preserve"> </w:t>
      </w:r>
      <w:r w:rsidRPr="00533DBE">
        <w:rPr>
          <w:szCs w:val="28"/>
        </w:rPr>
        <w:t>формы речевого воздействия для оперативного управления деятельностью занимающихся. Они отличаются особой лаконичностью. На занятиях по баскетболу преимущественно пользуются распоряжениями, которые, в отличие от команд, не имеют строго регламентированной формы, просты и доступны по содержанию. Распоряжения даются для подготовки, начала или окончания упражнения или игрового задания.</w:t>
      </w:r>
    </w:p>
    <w:p w14:paraId="77ECE0E2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Задание </w:t>
      </w:r>
      <w:r w:rsidR="00F000D3" w:rsidRPr="00533DBE">
        <w:rPr>
          <w:szCs w:val="28"/>
        </w:rPr>
        <w:t>–</w:t>
      </w:r>
      <w:r w:rsidRPr="00533DBE">
        <w:rPr>
          <w:szCs w:val="28"/>
        </w:rPr>
        <w:t xml:space="preserve"> это форма постановки индивидуальной или коллективной задачи перед обучающимися для выполнения упражнений или в учебных играх.</w:t>
      </w:r>
    </w:p>
    <w:p w14:paraId="77ECE0E3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Указание отличается от задания краткостью формы и направлено на внесение коррективов в действия обучающихся по ходу выполнения упражнения или в процессе игрового противоборства.</w:t>
      </w:r>
    </w:p>
    <w:p w14:paraId="77ECE0E4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Беседа предполагает диалог между педагогом и юными спортсменами, благодаря которому осуществляется обмен мнениями и намечается план дальнейших действий при обучении или совершенствовании.</w:t>
      </w:r>
    </w:p>
    <w:p w14:paraId="77ECE0E5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lastRenderedPageBreak/>
        <w:t>Разбор, как правило, производят после завершения упражнения, игры или занятия. Это короткий или обстоятельный анализ всех действий и их результата.</w:t>
      </w:r>
    </w:p>
    <w:p w14:paraId="77ECE0E6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Наглядные методы многообразны и направлены на активизацию сенсорных процессов у обучающихся.</w:t>
      </w:r>
    </w:p>
    <w:p w14:paraId="77ECE0E7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К ним, прежде всего, относится показ упражнений или их элементов педагогом или наиболее подготовленными обучающимися. Показ должен носить образцовый, четкий характер и создавать полное представление у детей о движениях или действиях. Для этого не</w:t>
      </w:r>
      <w:r w:rsidRPr="00533DBE">
        <w:rPr>
          <w:szCs w:val="28"/>
        </w:rPr>
        <w:softHyphen/>
        <w:t>обходимо создать соответствующие предпосылки: выбрать место для показа упражнения и создать оптимальные условия для его обзора; осуществить показ в целом или по частям, в обычном или замедленном темпе и т.д.</w:t>
      </w:r>
    </w:p>
    <w:p w14:paraId="77ECE0E8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Высоко результативны и вспомогательные наглядные методы: де</w:t>
      </w:r>
      <w:r w:rsidRPr="00533DBE">
        <w:rPr>
          <w:szCs w:val="28"/>
        </w:rPr>
        <w:softHyphen/>
        <w:t>монстрация кино- и видеоматериалов, рисунков, фотографий, схем тактических взаимодействий, использование демонстрационных до</w:t>
      </w:r>
      <w:r w:rsidRPr="00533DBE">
        <w:rPr>
          <w:szCs w:val="28"/>
        </w:rPr>
        <w:softHyphen/>
        <w:t>сок, планшетов и других средств. Эффективны также повторный и замедленный показ или демонстрация, а также метод «стоп-кадра» при обучении тактическим взаимодействиям.</w:t>
      </w:r>
    </w:p>
    <w:p w14:paraId="77ECE0E9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Определенное значение имеют методы ориентирования. С помощью предметных или условных ориентиров (например, линии разметки, мячи, переносные стойки, стулья, ориентиры на щите, разно</w:t>
      </w:r>
      <w:r w:rsidRPr="00533DBE">
        <w:rPr>
          <w:szCs w:val="28"/>
        </w:rPr>
        <w:softHyphen/>
        <w:t>образные зрительные и звуковые сигналы и т.д.) ограничивают на</w:t>
      </w:r>
      <w:r w:rsidRPr="00533DBE">
        <w:rPr>
          <w:szCs w:val="28"/>
        </w:rPr>
        <w:softHyphen/>
        <w:t>правление движения, сигнализируют о его начале или окончании, регламентируют смену направления, задают траекторию полета мяча и т.п. Использование наглядных методов всегда должно сочетаться с разновидностями словесных. Это является одним из основных условий эффективности проведения учебных занятий.</w:t>
      </w:r>
    </w:p>
    <w:p w14:paraId="77ECE0EA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Практические методы базируются на активной двигательной дея</w:t>
      </w:r>
      <w:r w:rsidRPr="00533DBE">
        <w:rPr>
          <w:szCs w:val="28"/>
        </w:rPr>
        <w:softHyphen/>
        <w:t>тельности обучающихся. Их грамотное использование имеет ре</w:t>
      </w:r>
      <w:r w:rsidRPr="00533DBE">
        <w:rPr>
          <w:szCs w:val="28"/>
        </w:rPr>
        <w:softHyphen/>
        <w:t>шающее значение в освоении умений и навыков игры в баскетбол.</w:t>
      </w:r>
    </w:p>
    <w:p w14:paraId="77ECE0EB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  <w:shd w:val="clear" w:color="auto" w:fill="FFFFFF"/>
        </w:rPr>
        <w:lastRenderedPageBreak/>
        <w:t xml:space="preserve">Универсальным методом формирования необходимых навыков поведения является </w:t>
      </w:r>
      <w:r w:rsidRPr="00533DBE">
        <w:rPr>
          <w:rStyle w:val="a8"/>
          <w:b w:val="0"/>
          <w:bCs/>
          <w:color w:val="000000"/>
          <w:szCs w:val="28"/>
          <w:shd w:val="clear" w:color="auto" w:fill="FFFFFF"/>
        </w:rPr>
        <w:t xml:space="preserve">метод упражнений. </w:t>
      </w:r>
      <w:r w:rsidRPr="00533DBE">
        <w:rPr>
          <w:szCs w:val="28"/>
        </w:rPr>
        <w:t>Упражнения предполагают многократное повторение движений для овладения техникой игрового приема, сочетания приемов отдель</w:t>
      </w:r>
      <w:r w:rsidRPr="00533DBE">
        <w:rPr>
          <w:szCs w:val="28"/>
        </w:rPr>
        <w:softHyphen/>
        <w:t>ными обучающимися или технико-тактических взаимодействий группой занимающихся.</w:t>
      </w:r>
    </w:p>
    <w:p w14:paraId="77ECE0EC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Разучивание техники может осуществляться в целом или по частям. Относительно простые игровые приемы (например, стойки, передвижения, ведение мяча и т.п.) разучиваются в целостном виде, т.к. их расчленение нарушает структуру движений и усложняет процесс обучения. Разучивание по частям (расчлененным методом) предполагает временное освоение отдельных элементов целостного двигательного действия с последующим их объединением. Расчлененным методом в баскетболе осваивают координационно-сложные игровые приемы (например, бросок в прыжке одной рукой от головы).</w:t>
      </w:r>
    </w:p>
    <w:p w14:paraId="77ECE0ED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При изучении техники и тактики баскетбола широко используются подводящие упражнения. Как правило, их объединяют в блоки так, чтобы путем планомерного и постепенного освоения более простых движений или двигательных действий подвести обучающихся к овладению сложными технико-тактическими действиями в целом. Предлагаемые задания выполняются в строгой последовательности индивидуально или с помощью партнера. Они могут включать:</w:t>
      </w:r>
    </w:p>
    <w:p w14:paraId="77ECE0EE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имитацию отдельных фаз движения с мячом или без него (например, подбрасывание мяча над собой при изучении бросков);</w:t>
      </w:r>
    </w:p>
    <w:p w14:paraId="77ECE0EF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фиксацию положений звеньев тела в ключевые моменты данного приема (например, при изучении броска в прыжке игрок, запрыгнув на гимнастическую скамейку, принимает положение замаха, т.е. мяч поднят к голове);</w:t>
      </w:r>
    </w:p>
    <w:p w14:paraId="77ECE0F0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 xml:space="preserve">создание условий принудительного ограничения амплитуды и направления движений (например, использование педагогом или партнером вертикально расположенной картонки или планшета для предотвращения </w:t>
      </w:r>
      <w:r w:rsidRPr="00533DBE">
        <w:rPr>
          <w:szCs w:val="28"/>
        </w:rPr>
        <w:lastRenderedPageBreak/>
        <w:t>отклонения в сторону локтя бросающей руки занимающимся, осваивающим технику дистанционного броска одной рукой от плеча);</w:t>
      </w:r>
    </w:p>
    <w:p w14:paraId="77ECE0F1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временное выключение из целостного движения отдельных звеньев тела (например, выполнение штрафных бросков из положения сидя на стуле).</w:t>
      </w:r>
    </w:p>
    <w:p w14:paraId="77ECE0F2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Количество подводящих упражнений и время их использования зависят от результативности процесса обучения. К выполнению приема в целом следует переходить в случае свободного и уверенного воспроизведения его базовых элементов как автономно, так и во взаимосвязи друг с другом.</w:t>
      </w:r>
    </w:p>
    <w:p w14:paraId="77ECE0F3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В дальнейшем условия выполнения технических приемов усложняют. При этом придерживаются определенной последовательности:</w:t>
      </w:r>
    </w:p>
    <w:p w14:paraId="77ECE0F4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от действий без мяча переходят к технике владения мячом;</w:t>
      </w:r>
    </w:p>
    <w:p w14:paraId="77ECE0F5" w14:textId="7F8F28DC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статических действий на месте </w:t>
      </w:r>
      <w:r w:rsidR="00E8164A">
        <w:rPr>
          <w:szCs w:val="28"/>
        </w:rPr>
        <w:t>–</w:t>
      </w:r>
      <w:r w:rsidRPr="00533DBE">
        <w:rPr>
          <w:szCs w:val="28"/>
        </w:rPr>
        <w:t xml:space="preserve"> к динамическим в движении;</w:t>
      </w:r>
    </w:p>
    <w:p w14:paraId="77ECE0F6" w14:textId="20663493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обособленного единичного исполнения </w:t>
      </w:r>
      <w:r w:rsidR="00E8164A">
        <w:rPr>
          <w:szCs w:val="28"/>
        </w:rPr>
        <w:t>–</w:t>
      </w:r>
      <w:r w:rsidRPr="00533DBE">
        <w:rPr>
          <w:szCs w:val="28"/>
        </w:rPr>
        <w:t xml:space="preserve"> к чередованию и сочетанию с другими действиями;</w:t>
      </w:r>
    </w:p>
    <w:p w14:paraId="77ECE0F7" w14:textId="77777777" w:rsidR="00110E61" w:rsidRPr="00533DBE" w:rsidRDefault="00110E61" w:rsidP="00533DBE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от многократного повторения в облегченных стабильных усло</w:t>
      </w:r>
      <w:r w:rsidRPr="00533DBE">
        <w:rPr>
          <w:szCs w:val="28"/>
        </w:rPr>
        <w:softHyphen/>
        <w:t>виях - к ситуативному применению в игровых.</w:t>
      </w:r>
    </w:p>
    <w:p w14:paraId="77ECE0F8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Результативному освоению современных навыков игры в баскетбол на определенном этапе обучения содействует метод сопряженных воздействий. Его сущность состоит в создании оптимальных условий для взаимосвязанного комплексного совершенствования игро</w:t>
      </w:r>
      <w:r w:rsidRPr="00533DBE">
        <w:rPr>
          <w:szCs w:val="28"/>
        </w:rPr>
        <w:softHyphen/>
        <w:t>вых приемов и необходимых для их эффективного воспроизведения физических качеств. Это достигается благодаря соревновательным упражнениям. Их применение создает благоприятный эмоциональ</w:t>
      </w:r>
      <w:r w:rsidRPr="00533DBE">
        <w:rPr>
          <w:szCs w:val="28"/>
        </w:rPr>
        <w:softHyphen/>
        <w:t>ный фон для обучения и совершенствования игровых навыков, про</w:t>
      </w:r>
      <w:r w:rsidRPr="00533DBE">
        <w:rPr>
          <w:szCs w:val="28"/>
        </w:rPr>
        <w:softHyphen/>
        <w:t>буждает у учащихся интерес к систематическим занятиям.</w:t>
      </w:r>
    </w:p>
    <w:p w14:paraId="77ECE0F9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Игровой метод предусматривает выполнение двигательных действий в условиях, регламентированных установленными правилами игры. Он может быть представлен упражнениями в игровой форме, эстафетами и непосредственно игрой.</w:t>
      </w:r>
    </w:p>
    <w:p w14:paraId="77ECE0FA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Основу соревновательного метода составляет специально организованная соревновательная деятельность. Особенно эффективен этот метод на этапе </w:t>
      </w:r>
      <w:r w:rsidRPr="00533DBE">
        <w:rPr>
          <w:szCs w:val="28"/>
        </w:rPr>
        <w:lastRenderedPageBreak/>
        <w:t>совершенствования. Он может быть представлен соревнованием на количественный или качественный результат при выполнении отдельных двигательных действий, играми по упрощенным правилам, двусторонними учебными, контрольными играми и, наконец, официальными соревнованиями.</w:t>
      </w:r>
    </w:p>
    <w:p w14:paraId="77ECE0FB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Несмотря на всю привлекательность игрового и соревновательного методов, их применение требует определенной подготовленности учащихся в плане обучения и овладения основами техники и тактики игры. Продолжительность игровых заданий и игр должна быть нормирована, т.к. наибольший эффект достигается при концентрации времени, отводимого на решение конкретной задачи.</w:t>
      </w:r>
    </w:p>
    <w:p w14:paraId="77ECE0FC" w14:textId="77777777" w:rsidR="00110E61" w:rsidRPr="00E8164A" w:rsidRDefault="00110E61" w:rsidP="00533DBE">
      <w:pPr>
        <w:rPr>
          <w:bCs/>
          <w:szCs w:val="28"/>
        </w:rPr>
      </w:pPr>
      <w:r w:rsidRPr="00E8164A">
        <w:rPr>
          <w:bCs/>
          <w:szCs w:val="28"/>
        </w:rPr>
        <w:t>3. Методы воспитания:</w:t>
      </w:r>
    </w:p>
    <w:p w14:paraId="77ECE0FD" w14:textId="77777777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1) методы формирования тех или иных качеств сознания</w:t>
      </w:r>
      <w:r w:rsidRPr="00533DBE">
        <w:rPr>
          <w:szCs w:val="28"/>
        </w:rPr>
        <w:t>, мыслей и чувств, к которым относятся, например, методы убеждения;</w:t>
      </w:r>
    </w:p>
    <w:p w14:paraId="77ECE0FE" w14:textId="77777777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2) методы организации практической деятельности</w:t>
      </w:r>
      <w:r w:rsidRPr="00533DBE">
        <w:rPr>
          <w:szCs w:val="28"/>
        </w:rPr>
        <w:t>, накопления опыта поведения, прежде всего в форме проведения различного рода упражнений, создания воспитывающих ситуаций;</w:t>
      </w:r>
    </w:p>
    <w:p w14:paraId="77ECE0FF" w14:textId="77777777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>3) методы стимулирования</w:t>
      </w:r>
      <w:r w:rsidRPr="00533DBE">
        <w:rPr>
          <w:szCs w:val="28"/>
        </w:rPr>
        <w:t>, активизации установок сознания и форм поведения с помощью таких приемов, как поощрение или наказание.</w:t>
      </w:r>
    </w:p>
    <w:p w14:paraId="77ECE100" w14:textId="525DC921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Убеждение </w:t>
      </w:r>
      <w:r w:rsidR="00E8164A">
        <w:rPr>
          <w:szCs w:val="28"/>
        </w:rPr>
        <w:t>–</w:t>
      </w:r>
      <w:r w:rsidR="00A86447" w:rsidRPr="00533DBE">
        <w:rPr>
          <w:rStyle w:val="apple-converted-space"/>
          <w:color w:val="000000"/>
          <w:szCs w:val="28"/>
        </w:rPr>
        <w:t xml:space="preserve"> </w:t>
      </w:r>
      <w:r w:rsidRPr="00533DBE">
        <w:rPr>
          <w:szCs w:val="28"/>
        </w:rPr>
        <w:t xml:space="preserve">один из методов первой группы, направленных на формирование сознания. Использование этого метода является исходной предпосылкой для следующего этапа воспитательного процесса </w:t>
      </w:r>
      <w:r w:rsidR="00A86447" w:rsidRPr="00533DBE">
        <w:rPr>
          <w:szCs w:val="28"/>
        </w:rPr>
        <w:t>–</w:t>
      </w:r>
      <w:r w:rsidRPr="00533DBE">
        <w:rPr>
          <w:szCs w:val="28"/>
        </w:rPr>
        <w:t xml:space="preserve"> формирования должного поведения. Именно убеждения, устойчивые знания определяют поступки людей. Основные инструменты метода убеждения </w:t>
      </w:r>
      <w:r w:rsidR="00A86447" w:rsidRPr="00533DBE">
        <w:rPr>
          <w:szCs w:val="28"/>
        </w:rPr>
        <w:t>–</w:t>
      </w:r>
      <w:r w:rsidRPr="00533DBE">
        <w:rPr>
          <w:szCs w:val="28"/>
        </w:rPr>
        <w:t xml:space="preserve"> вербальные</w:t>
      </w:r>
      <w:r w:rsidR="00A86447" w:rsidRPr="00533DBE">
        <w:rPr>
          <w:szCs w:val="28"/>
        </w:rPr>
        <w:t xml:space="preserve"> </w:t>
      </w:r>
      <w:r w:rsidRPr="00533DBE">
        <w:rPr>
          <w:szCs w:val="28"/>
        </w:rPr>
        <w:t xml:space="preserve">(слово, сообщение, информация). Это может быть лекция, рассказ, особенно по гуманитарным дисциплинам. Очень важны здесь сочетание информативности с эмоциональностью, что многократно повышает убедительность общения. Монологические формы должны сочетаться с диалогическими: беседами, диспутами, которые значительно повышают эмоциональную и интеллектуальную активность обучающихся. </w:t>
      </w:r>
    </w:p>
    <w:p w14:paraId="77ECE101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lastRenderedPageBreak/>
        <w:t>Но вербальные способы при всей их значимости должны быть дополнены</w:t>
      </w:r>
      <w:r w:rsidR="00A86447" w:rsidRPr="00533DBE">
        <w:rPr>
          <w:rStyle w:val="apple-converted-space"/>
          <w:bCs/>
          <w:color w:val="000000"/>
          <w:szCs w:val="28"/>
        </w:rPr>
        <w:t xml:space="preserve"> </w:t>
      </w:r>
      <w:r w:rsidRPr="00533DBE">
        <w:rPr>
          <w:rStyle w:val="a8"/>
          <w:b w:val="0"/>
          <w:bCs/>
          <w:color w:val="000000"/>
          <w:szCs w:val="28"/>
        </w:rPr>
        <w:t>силой примера</w:t>
      </w:r>
      <w:r w:rsidRPr="00533DBE">
        <w:rPr>
          <w:szCs w:val="28"/>
        </w:rPr>
        <w:t xml:space="preserve">. Удачный пример конкретизирует общую, абстрактную проблему, активизирует сознание обучающихся. Действие этого приема основано на свойственном людям чувстве подражания. Следует иметь в виду, что подражательность </w:t>
      </w:r>
      <w:r w:rsidR="00A86447" w:rsidRPr="00533DBE">
        <w:rPr>
          <w:szCs w:val="28"/>
        </w:rPr>
        <w:t>–</w:t>
      </w:r>
      <w:r w:rsidRPr="00533DBE">
        <w:rPr>
          <w:szCs w:val="28"/>
        </w:rPr>
        <w:t xml:space="preserve"> не только простое повторение образцов, оно имеет тенденцию перерастания в творческую деятельность личности, которая проявляется уже в выборе образцов. Важно поэтому окружить детей положительными примерами для подражания. Хотя следует иметь в виду, что вовремя и к месту приведенный отрицательный пример, показывающий негативные последствия тех или иных поступков, помогает удержать обучающегося от неправильного поступка.</w:t>
      </w:r>
    </w:p>
    <w:p w14:paraId="77ECE102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Конечно, наиболее эффективен личный пример педагога, его собственных убеждений, деловых качеств, единства слов и дела, его справедливого отношения к своим воспитанникам.</w:t>
      </w:r>
    </w:p>
    <w:p w14:paraId="77ECE103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Универсальным методом формирования необходимых навыков поведения является</w:t>
      </w:r>
      <w:r w:rsidR="00A86447" w:rsidRPr="00533DBE">
        <w:rPr>
          <w:szCs w:val="28"/>
        </w:rPr>
        <w:t xml:space="preserve"> </w:t>
      </w:r>
      <w:r w:rsidRPr="00533DBE">
        <w:rPr>
          <w:rStyle w:val="apple-converted-space"/>
          <w:bCs/>
          <w:color w:val="000000"/>
          <w:szCs w:val="28"/>
        </w:rPr>
        <w:t>метод</w:t>
      </w:r>
      <w:r w:rsidRPr="00533DBE">
        <w:rPr>
          <w:rStyle w:val="a8"/>
          <w:b w:val="0"/>
          <w:bCs/>
          <w:color w:val="000000"/>
          <w:szCs w:val="28"/>
        </w:rPr>
        <w:t xml:space="preserve"> упражнений. </w:t>
      </w:r>
      <w:r w:rsidRPr="00533DBE">
        <w:rPr>
          <w:szCs w:val="28"/>
        </w:rPr>
        <w:t>Упражнения в воспитании отличаются от упражнений в обучении, где они теснейшим образом увязываются с приобретением знаний. В процессе воспитания они нацелены на отработку умений и навыков, на выработку положительных привычек поведения, доведение их до автоматизма. Поэтому для выработки тех или иных моральных, волевых и профессиональных качеств личности необходим системный подход при реализации метода упражнений на основе принципов последовательности, планомерности, регулярности. Успех метода упражнений зависит от всестороннего учета психологических, физических и других индивидуальных качеств людей. В противном случае возможны и психологические, и физические травмы.</w:t>
      </w:r>
    </w:p>
    <w:p w14:paraId="77ECE104" w14:textId="6E6F222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Однако ни методы формирования сознания, ни приемы выработки умений и навыков не дадут надежного, долговременного результата, если их не подкрепить с помощью методов</w:t>
      </w:r>
      <w:r w:rsidR="001C27D7">
        <w:rPr>
          <w:szCs w:val="28"/>
        </w:rPr>
        <w:t xml:space="preserve"> </w:t>
      </w:r>
      <w:r w:rsidRPr="00533DBE">
        <w:rPr>
          <w:rStyle w:val="a8"/>
          <w:b w:val="0"/>
          <w:bCs/>
          <w:color w:val="000000"/>
          <w:szCs w:val="28"/>
        </w:rPr>
        <w:t>поощрения и наказания</w:t>
      </w:r>
      <w:r w:rsidRPr="00533DBE">
        <w:rPr>
          <w:szCs w:val="28"/>
        </w:rPr>
        <w:t xml:space="preserve">, образующих еще </w:t>
      </w:r>
      <w:r w:rsidRPr="00533DBE">
        <w:rPr>
          <w:szCs w:val="28"/>
        </w:rPr>
        <w:lastRenderedPageBreak/>
        <w:t>одну, третью группу воспитательных средств, именуемых</w:t>
      </w:r>
      <w:r w:rsidR="0067683A">
        <w:rPr>
          <w:szCs w:val="28"/>
        </w:rPr>
        <w:t xml:space="preserve"> </w:t>
      </w:r>
      <w:r w:rsidRPr="00533DBE">
        <w:rPr>
          <w:rStyle w:val="a8"/>
          <w:b w:val="0"/>
          <w:bCs/>
          <w:color w:val="000000"/>
          <w:szCs w:val="28"/>
        </w:rPr>
        <w:t>методами стимулирования.</w:t>
      </w:r>
    </w:p>
    <w:p w14:paraId="77ECE105" w14:textId="77777777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Поощрение </w:t>
      </w:r>
      <w:r w:rsidR="00A86447" w:rsidRPr="00533DBE">
        <w:rPr>
          <w:szCs w:val="28"/>
        </w:rPr>
        <w:t>–</w:t>
      </w:r>
      <w:r w:rsidRPr="00533DBE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положительной оценки, одобрения, признания качеств, поведения, действий обучающегося или целой группы. Эффективность поощрения основана на возбуждении положительных эмоций, чувства удовлетворения, уверенности в своих силах, способствующих дальнейшим успехам в спорте. Наряду с индивидуальным следует использовать и коллективный метод, т.е. поощрение группы, коллектива в целом, включая и тех, кто проявил трудолюбие, ответственность, хотя и не добился выдающихся успехов. Подобный подход во многом способствует сплочению группы, формированию чувства гордости за свой коллектив, каждого его члена.</w:t>
      </w:r>
    </w:p>
    <w:p w14:paraId="77ECE106" w14:textId="77777777" w:rsidR="00110E61" w:rsidRPr="00533DBE" w:rsidRDefault="00110E61" w:rsidP="00533DBE">
      <w:pPr>
        <w:rPr>
          <w:szCs w:val="28"/>
        </w:rPr>
      </w:pPr>
      <w:r w:rsidRPr="00533DBE">
        <w:rPr>
          <w:rStyle w:val="a8"/>
          <w:b w:val="0"/>
          <w:bCs/>
          <w:color w:val="000000"/>
          <w:szCs w:val="28"/>
        </w:rPr>
        <w:t xml:space="preserve">Порицание </w:t>
      </w:r>
      <w:r w:rsidR="00A86447" w:rsidRPr="00533DBE">
        <w:rPr>
          <w:szCs w:val="28"/>
        </w:rPr>
        <w:t>–</w:t>
      </w:r>
      <w:r w:rsidRPr="00533DBE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отрицательной оценки, осуждения действий и поступков, противоречащих принятым нормам поведения, нарушающим законы. Цель этого метода состоит в том, чтобы добиться изменения поведения человека, вызывая переживания стыда, чувство неудовлетворенности, и таким образом подтолкнуть его к исправлению допущенной ошибки.</w:t>
      </w:r>
    </w:p>
    <w:p w14:paraId="77ECE107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>Применяется в исключительных случаях, тщательно обдумывая все обстоятельства, анализируя причины проступка и выбирая такую форму наказания, которая соответствовала бы тяжести вины и индивидуальным особенностям провинившегося и не унижала бы его достоинства. Следует помнить, что цена ошибки в этом деле может быть очень велика. Применение этого метода является скорее исключением, чем правилом, слишком частое его использование свидетельствует об общем неблагополучии в системе воспитания и необходимости ее корректировки. Во всяком случае, но общему правилу репрессивный, карательный уклон в воспитании признается недопустимым.</w:t>
      </w:r>
    </w:p>
    <w:p w14:paraId="77ECE108" w14:textId="77777777" w:rsidR="00110E61" w:rsidRPr="00533DBE" w:rsidRDefault="00110E61" w:rsidP="00533DBE">
      <w:pPr>
        <w:rPr>
          <w:szCs w:val="28"/>
        </w:rPr>
      </w:pPr>
      <w:r w:rsidRPr="00533DBE">
        <w:rPr>
          <w:szCs w:val="28"/>
        </w:rPr>
        <w:t xml:space="preserve">В процессе воспитания необходимо использовать весь разнообразный спектр методов и приемов. Это и убеждение словом, обращенным прежде всего к разуму, использование метода убеждения, силы примера, это и воздействие на эмоциональную сферу, чувства обучающихся. Важнейшую роль в </w:t>
      </w:r>
      <w:r w:rsidRPr="00533DBE">
        <w:rPr>
          <w:szCs w:val="28"/>
        </w:rPr>
        <w:lastRenderedPageBreak/>
        <w:t>воспитательном воздействии играют и постоянные упражнения, организация практической деятельности обучаемых, в ходе которой вырабатываются умения, навыки, привычки поведения, накапливается опыт деятельности. В этой многоплановой системе методы побуждения, стимулирования, особенно методы наказания, играют лишь вспомогательную роль.</w:t>
      </w:r>
    </w:p>
    <w:p w14:paraId="77ECE109" w14:textId="75E6DA03" w:rsidR="00110E61" w:rsidRPr="00E8164A" w:rsidRDefault="00110E61" w:rsidP="00533DBE">
      <w:pPr>
        <w:rPr>
          <w:bCs/>
          <w:szCs w:val="28"/>
        </w:rPr>
      </w:pPr>
      <w:r w:rsidRPr="00E8164A">
        <w:rPr>
          <w:bCs/>
          <w:szCs w:val="28"/>
        </w:rPr>
        <w:t>4. Форм</w:t>
      </w:r>
      <w:r w:rsidR="00E8164A">
        <w:rPr>
          <w:bCs/>
          <w:szCs w:val="28"/>
        </w:rPr>
        <w:t>а</w:t>
      </w:r>
      <w:r w:rsidRPr="00E8164A">
        <w:rPr>
          <w:bCs/>
          <w:szCs w:val="28"/>
        </w:rPr>
        <w:t xml:space="preserve"> организации образовательного процесса – групповая.</w:t>
      </w:r>
    </w:p>
    <w:p w14:paraId="77ECE10A" w14:textId="77777777" w:rsidR="00110E61" w:rsidRPr="00E8164A" w:rsidRDefault="00110E61" w:rsidP="00533DBE">
      <w:pPr>
        <w:rPr>
          <w:bCs/>
          <w:szCs w:val="28"/>
        </w:rPr>
      </w:pPr>
      <w:r w:rsidRPr="00E8164A">
        <w:rPr>
          <w:bCs/>
          <w:szCs w:val="28"/>
        </w:rPr>
        <w:t>5. Форма организации учебного занятия – учебно-тренировочное занятие, учебная игра, беседа по вопросам теории.</w:t>
      </w:r>
    </w:p>
    <w:p w14:paraId="77ECE10B" w14:textId="3446909D" w:rsidR="00110E61" w:rsidRPr="00E8164A" w:rsidRDefault="00110E61" w:rsidP="00533DBE">
      <w:pPr>
        <w:rPr>
          <w:bCs/>
          <w:szCs w:val="28"/>
        </w:rPr>
      </w:pPr>
      <w:r w:rsidRPr="00E8164A">
        <w:rPr>
          <w:bCs/>
          <w:szCs w:val="28"/>
        </w:rPr>
        <w:t>6. Педагогические технологии</w:t>
      </w:r>
      <w:r w:rsidR="00E8164A">
        <w:rPr>
          <w:bCs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4110"/>
      </w:tblGrid>
      <w:tr w:rsidR="00A86447" w:rsidRPr="00803684" w14:paraId="77ECE10F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0C" w14:textId="77777777" w:rsidR="00A86447" w:rsidRPr="008A56F8" w:rsidRDefault="00A86447" w:rsidP="008F3509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bCs/>
                <w:color w:val="000000"/>
                <w:sz w:val="26"/>
                <w:szCs w:val="26"/>
              </w:rPr>
              <w:t>Наименование образовательной технологи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0D" w14:textId="77777777" w:rsidR="00A86447" w:rsidRPr="008A56F8" w:rsidRDefault="00A86447" w:rsidP="008F3509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bCs/>
                <w:color w:val="000000"/>
                <w:sz w:val="26"/>
                <w:szCs w:val="26"/>
              </w:rPr>
              <w:t>Цели применения образовательной технологи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0E" w14:textId="77777777" w:rsidR="00A86447" w:rsidRPr="008A56F8" w:rsidRDefault="00A86447" w:rsidP="008F3509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bCs/>
                <w:color w:val="000000"/>
                <w:sz w:val="26"/>
                <w:szCs w:val="26"/>
              </w:rPr>
              <w:t>Умения и навыки, формируемые у обучающихся</w:t>
            </w:r>
          </w:p>
        </w:tc>
      </w:tr>
      <w:tr w:rsidR="00A86447" w:rsidRPr="00803684" w14:paraId="77ECE113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0" w14:textId="6F6269CE" w:rsidR="00A86447" w:rsidRPr="008A56F8" w:rsidRDefault="00E8164A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Технология группового обучения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1" w14:textId="6F468C5C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Активизация познавательной деятельности, развитие навыков самостоятельной учебной деятельности, развитие умений успешного общения, совершенствование межличнос</w:t>
            </w:r>
            <w:r w:rsidR="00E8164A" w:rsidRPr="008A56F8">
              <w:rPr>
                <w:color w:val="000000"/>
                <w:sz w:val="26"/>
                <w:szCs w:val="26"/>
              </w:rPr>
              <w:t>тных отношений в учебной группе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2" w14:textId="554A9EBC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rStyle w:val="a8"/>
                <w:b w:val="0"/>
                <w:bCs/>
                <w:sz w:val="26"/>
                <w:szCs w:val="26"/>
              </w:rPr>
              <w:t>Умение</w:t>
            </w:r>
            <w:r w:rsidRPr="008A56F8">
              <w:rPr>
                <w:rStyle w:val="apple-converted-space"/>
                <w:sz w:val="26"/>
                <w:szCs w:val="26"/>
              </w:rPr>
              <w:t xml:space="preserve"> </w:t>
            </w:r>
            <w:r w:rsidRPr="008A56F8">
              <w:rPr>
                <w:sz w:val="26"/>
                <w:szCs w:val="26"/>
              </w:rPr>
              <w:t xml:space="preserve">организовывать учебное сотрудничество и совместную деятельность с педагогом, сверстниками; работать </w:t>
            </w:r>
            <w:r w:rsidRPr="008A56F8">
              <w:rPr>
                <w:rStyle w:val="a8"/>
                <w:b w:val="0"/>
                <w:bCs/>
                <w:sz w:val="26"/>
                <w:szCs w:val="26"/>
              </w:rPr>
              <w:t>в группе</w:t>
            </w:r>
            <w:r w:rsidRPr="008A56F8">
              <w:rPr>
                <w:b/>
                <w:sz w:val="26"/>
                <w:szCs w:val="26"/>
              </w:rPr>
              <w:t>:</w:t>
            </w:r>
            <w:r w:rsidRPr="008A56F8">
              <w:rPr>
                <w:sz w:val="26"/>
                <w:szCs w:val="26"/>
              </w:rPr>
              <w:t xml:space="preserve"> находить общее решение и разрешать конфликты на основе согласования позиций и учёта интересов; формулировать, аргументи</w:t>
            </w:r>
            <w:r w:rsidR="00E8164A" w:rsidRPr="008A56F8">
              <w:rPr>
                <w:sz w:val="26"/>
                <w:szCs w:val="26"/>
              </w:rPr>
              <w:t>ровать и отстаивать своё мнение</w:t>
            </w:r>
          </w:p>
        </w:tc>
      </w:tr>
      <w:tr w:rsidR="00A86447" w:rsidRPr="00803684" w14:paraId="77ECE118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4" w14:textId="77777777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Технология проблемного обучения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5" w14:textId="038BD027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Активиза</w:t>
            </w:r>
            <w:r w:rsidR="00E8164A" w:rsidRPr="008A56F8">
              <w:rPr>
                <w:color w:val="000000"/>
                <w:sz w:val="26"/>
                <w:szCs w:val="26"/>
              </w:rPr>
              <w:t>ция познавательной деятельности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6" w14:textId="77777777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Интеллектуальные умения (самостоятельно обрабатывать, преобразовывать информацию);</w:t>
            </w:r>
          </w:p>
          <w:p w14:paraId="77ECE117" w14:textId="61B527CE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определять способы действий в рамках предложенных условий, корректировать свои действия в соотве</w:t>
            </w:r>
            <w:r w:rsidR="00E8164A" w:rsidRPr="008A56F8">
              <w:rPr>
                <w:color w:val="000000"/>
                <w:sz w:val="26"/>
                <w:szCs w:val="26"/>
              </w:rPr>
              <w:t>тствии с изменяющейся ситуацией</w:t>
            </w:r>
          </w:p>
        </w:tc>
      </w:tr>
      <w:tr w:rsidR="00A86447" w:rsidRPr="00803684" w14:paraId="77ECE11C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9" w14:textId="050EB925" w:rsidR="00A86447" w:rsidRPr="008A56F8" w:rsidRDefault="00E8164A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8A56F8">
              <w:rPr>
                <w:color w:val="000000"/>
                <w:sz w:val="26"/>
                <w:szCs w:val="26"/>
              </w:rPr>
              <w:t>Здоровьесберегающие</w:t>
            </w:r>
            <w:proofErr w:type="spellEnd"/>
            <w:r w:rsidRPr="008A56F8">
              <w:rPr>
                <w:color w:val="000000"/>
                <w:sz w:val="26"/>
                <w:szCs w:val="26"/>
              </w:rPr>
              <w:t xml:space="preserve"> технологии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A" w14:textId="0428D00C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мотивация на</w:t>
            </w:r>
            <w:r w:rsidR="00E8164A" w:rsidRPr="008A56F8">
              <w:rPr>
                <w:color w:val="000000"/>
                <w:sz w:val="26"/>
                <w:szCs w:val="26"/>
              </w:rPr>
              <w:t xml:space="preserve"> ведение здорового образа жизни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B" w14:textId="2BD51731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Понимание сущности здоровья и здорового образа жизни; отношение к здоровью как к ценности; навыки управления своим здоровьем; знания в области профилактики вредных привычек и зависимостей; правила личной гигиены</w:t>
            </w:r>
            <w:r w:rsidR="00E8164A" w:rsidRPr="008A56F8">
              <w:rPr>
                <w:color w:val="000000"/>
                <w:sz w:val="26"/>
                <w:szCs w:val="26"/>
              </w:rPr>
              <w:t>, забота о собственном здоровье</w:t>
            </w:r>
          </w:p>
        </w:tc>
      </w:tr>
      <w:tr w:rsidR="00A86447" w:rsidRPr="00803684" w14:paraId="77ECE120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D" w14:textId="53EED990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Технолог</w:t>
            </w:r>
            <w:r w:rsidR="00E8164A" w:rsidRPr="008A56F8">
              <w:rPr>
                <w:color w:val="000000"/>
                <w:sz w:val="26"/>
                <w:szCs w:val="26"/>
              </w:rPr>
              <w:t>ия дифференцирова</w:t>
            </w:r>
            <w:r w:rsidR="00E8164A" w:rsidRPr="008A56F8">
              <w:rPr>
                <w:color w:val="000000"/>
                <w:sz w:val="26"/>
                <w:szCs w:val="26"/>
              </w:rPr>
              <w:lastRenderedPageBreak/>
              <w:t>нного обучения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E" w14:textId="37B434AF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lastRenderedPageBreak/>
              <w:t xml:space="preserve">Повышение уровня мотивации учения, создание </w:t>
            </w:r>
            <w:r w:rsidRPr="008A56F8">
              <w:rPr>
                <w:color w:val="000000"/>
                <w:sz w:val="26"/>
                <w:szCs w:val="26"/>
              </w:rPr>
              <w:lastRenderedPageBreak/>
              <w:t>ситуации успеха для каждого обучающегося, разв</w:t>
            </w:r>
            <w:r w:rsidR="00E8164A" w:rsidRPr="008A56F8">
              <w:rPr>
                <w:color w:val="000000"/>
                <w:sz w:val="26"/>
                <w:szCs w:val="26"/>
              </w:rPr>
              <w:t>итие его индивидуальных качеств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1F" w14:textId="5760766C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lastRenderedPageBreak/>
              <w:t xml:space="preserve">Овладение умением самостоятельно приобретать </w:t>
            </w:r>
            <w:r w:rsidRPr="008A56F8">
              <w:rPr>
                <w:color w:val="000000"/>
                <w:sz w:val="26"/>
                <w:szCs w:val="26"/>
              </w:rPr>
              <w:lastRenderedPageBreak/>
              <w:t>знания; формирование умений и навыков практического характера; развитие творческого потенциала, умение применят</w:t>
            </w:r>
            <w:r w:rsidR="00E8164A" w:rsidRPr="008A56F8">
              <w:rPr>
                <w:color w:val="000000"/>
                <w:sz w:val="26"/>
                <w:szCs w:val="26"/>
              </w:rPr>
              <w:t>ь знания в усложненной ситуации</w:t>
            </w:r>
          </w:p>
        </w:tc>
      </w:tr>
      <w:tr w:rsidR="00A86447" w:rsidRPr="00803684" w14:paraId="77ECE124" w14:textId="77777777" w:rsidTr="008A56F8"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21" w14:textId="77777777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lastRenderedPageBreak/>
              <w:t>Технология игровой деятельности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22" w14:textId="1FD25551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Активизация учебно-тренировочного процесса, развитие творческой, физической активности и познавательного интереса обучающихся, развитие внимания и стимулирование умств</w:t>
            </w:r>
            <w:r w:rsidR="00E8164A" w:rsidRPr="008A56F8">
              <w:rPr>
                <w:color w:val="000000"/>
                <w:sz w:val="26"/>
                <w:szCs w:val="26"/>
              </w:rPr>
              <w:t>енной и спортивной деятельности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E123" w14:textId="57513760" w:rsidR="00A86447" w:rsidRPr="008A56F8" w:rsidRDefault="00A86447" w:rsidP="00A86447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</w:rPr>
              <w:t>Умение принимать решение и прогнозировать его последствия; умение сотрудничать в группе; умение занимать позицию в дискуссиях и выражать свое собственное мнение; умение при</w:t>
            </w:r>
            <w:r w:rsidR="00E8164A" w:rsidRPr="008A56F8">
              <w:rPr>
                <w:color w:val="000000"/>
                <w:sz w:val="26"/>
                <w:szCs w:val="26"/>
              </w:rPr>
              <w:t>слушиваться к мнению коллектива</w:t>
            </w:r>
          </w:p>
        </w:tc>
      </w:tr>
    </w:tbl>
    <w:p w14:paraId="77ECE125" w14:textId="77777777" w:rsidR="00110E61" w:rsidRPr="003702B7" w:rsidRDefault="00110E61" w:rsidP="0019557B">
      <w:pPr>
        <w:rPr>
          <w:bCs/>
        </w:rPr>
      </w:pPr>
    </w:p>
    <w:p w14:paraId="77ECE126" w14:textId="61C648F2" w:rsidR="00110E61" w:rsidRPr="00E8164A" w:rsidRDefault="00110E61" w:rsidP="00533DBE">
      <w:pPr>
        <w:rPr>
          <w:bCs/>
        </w:rPr>
      </w:pPr>
      <w:r w:rsidRPr="00E8164A">
        <w:rPr>
          <w:bCs/>
        </w:rPr>
        <w:t>7. Алгоритм учебного-тренировочного занятия (структура, содержание)</w:t>
      </w:r>
      <w:r w:rsidR="00E8164A">
        <w:rPr>
          <w:bCs/>
        </w:rPr>
        <w:t>.</w:t>
      </w:r>
    </w:p>
    <w:p w14:paraId="77ECE127" w14:textId="77777777" w:rsidR="00110E61" w:rsidRPr="003702B7" w:rsidRDefault="00110E61" w:rsidP="00533DBE">
      <w:pPr>
        <w:tabs>
          <w:tab w:val="left" w:pos="1418"/>
        </w:tabs>
        <w:rPr>
          <w:bCs/>
        </w:rPr>
      </w:pPr>
      <w:r w:rsidRPr="003702B7">
        <w:rPr>
          <w:bCs/>
        </w:rPr>
        <w:t xml:space="preserve">В структуре тренировочного занятия выделяют три составные части: подготовительную, основную и заключительную. </w:t>
      </w:r>
    </w:p>
    <w:p w14:paraId="77ECE128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 xml:space="preserve">Подготовительная часть учебно-тренировочного занятия или разминка. </w:t>
      </w:r>
    </w:p>
    <w:p w14:paraId="77ECE129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В ходе разминки осуществляется подготовка организма к выполнению напряжённой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</w:p>
    <w:p w14:paraId="77ECE12A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В процессе разминки работоспособность повышается постепенно, примерно до уровня, необходимого в период основной работы. Другими словами, разминка решает задачу усиления деятельности организма и  его отдельных систем для обеспечения вывода на необходимый уровень работоспособности. Она вызывает новую установку в работе внутренних органов, усиливает деятельность дыхательной системы, ведёт к увеличению легочной вентиляции и газообмена, повышает деятельность системы кровообращения, усиливает обмен веществ в мышцах опорно-двигательного аппарата. Все эти изменения ведут к плавному переходу организма от состояния покоя к готовности перенести определённую физическую нагрузку.</w:t>
      </w:r>
    </w:p>
    <w:p w14:paraId="77ECE12B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 xml:space="preserve">Грамотно проведённая разминка даёт ещё один положительный результат: снижается риск травматизма во время выполнения основной </w:t>
      </w:r>
      <w:r w:rsidRPr="008F3509">
        <w:rPr>
          <w:bCs/>
        </w:rPr>
        <w:lastRenderedPageBreak/>
        <w:t>физической нагрузки. Разминка сопровождается повышением температуры кожи и тела, а при этом уменьшается вязкость мышц, т.е. их внутреннее трение, повышается эластичность связок и сухожилий, что является положительным факиром для предотвращения травм.</w:t>
      </w:r>
    </w:p>
    <w:p w14:paraId="77ECE12C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 xml:space="preserve">Различают общую и специальную разминку.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– углублённая подготовка тех мышц, связок, суставов и функциональных систем, которые обеспечивают выполнение основной работы в процессе занятия. В ходе разминки происходит и психическая подготовка обучающихся, «настрой» на выполнение намеченной программы тренировки. Перед занятием необходимо продумать содержание разминки, ее соответствие целям, задачами условиям  тренировки. Разминку желательно начинать с различных видов ходьбы и бега, общеразвивающих упражнений в движении и на месте, а заканчивать специально-подготовительными упражнениями и растягиванием мышц. Методическая последовательность выполнения упражнений  - «сверху вниз». Каждое упражнение следует начинать в медленном темпе и с небольшой амплитудой движений. Количество повторений – 8-12 раз. После выполнения комплекса общеразвивающих упражнений можно приступать к специальной части разминки. </w:t>
      </w:r>
    </w:p>
    <w:p w14:paraId="77ECE12D" w14:textId="29648969" w:rsidR="00110E61" w:rsidRPr="008F3509" w:rsidRDefault="00110E61" w:rsidP="00533DBE">
      <w:pPr>
        <w:rPr>
          <w:bCs/>
        </w:rPr>
      </w:pPr>
      <w:r w:rsidRPr="008F3509">
        <w:rPr>
          <w:bCs/>
        </w:rPr>
        <w:t>Общая продолжительность разминки – 15</w:t>
      </w:r>
      <w:r w:rsidR="00E8164A">
        <w:rPr>
          <w:szCs w:val="28"/>
        </w:rPr>
        <w:t>–</w:t>
      </w:r>
      <w:r w:rsidRPr="008F3509">
        <w:rPr>
          <w:bCs/>
        </w:rPr>
        <w:t>25 мин.</w:t>
      </w:r>
    </w:p>
    <w:p w14:paraId="77ECE12E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Основная часть учебно-тренировочного занятия.</w:t>
      </w:r>
    </w:p>
    <w:p w14:paraId="77ECE12F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Основная часть обеспечивает решение задач всесторонней и специальной подготовки посредством обучения спортивной технике и тактике, развития физических воспитания волевых качеств.</w:t>
      </w:r>
    </w:p>
    <w:p w14:paraId="77ECE130" w14:textId="2273EAF9" w:rsidR="00110E61" w:rsidRPr="008F3509" w:rsidRDefault="00110E61" w:rsidP="00533DBE">
      <w:pPr>
        <w:rPr>
          <w:bCs/>
        </w:rPr>
      </w:pPr>
      <w:r w:rsidRPr="008F3509">
        <w:rPr>
          <w:bCs/>
        </w:rPr>
        <w:t xml:space="preserve">Учебно-тренировочные занятия, направленные на повышение уровня физической подготовленности, строятся на основе использования разнообразных физических упражнений </w:t>
      </w:r>
      <w:r w:rsidR="00E8164A" w:rsidRPr="00E8164A">
        <w:rPr>
          <w:bCs/>
        </w:rPr>
        <w:t>–</w:t>
      </w:r>
      <w:r w:rsidRPr="008F3509">
        <w:rPr>
          <w:bCs/>
        </w:rPr>
        <w:t xml:space="preserve"> общеразвивающих, отражающих специфику избранного вида спорта, упражнений из других видов спорта. Используются различные методы тренировки: равномерный, повторный, </w:t>
      </w:r>
      <w:r w:rsidRPr="008F3509">
        <w:rPr>
          <w:bCs/>
        </w:rPr>
        <w:lastRenderedPageBreak/>
        <w:t>интервальный, круговой, соревновательный и игровой. Объем и интенсивность применяемых общеразвивающих, специально-подготовительных, соревновательных упражнений, количество повторений, серий, характер и продолжительность отдыха подбираются с учётом пола, возраста, уровня подготовленности, психофизического состояния, условий мест занятий.</w:t>
      </w:r>
    </w:p>
    <w:p w14:paraId="77ECE131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Учебно-тренировочные занятия, направленные на техническую подготовленность, предусматривают отработку основ, деталей техники, разучивание новых движений, совершенствование техники ранее разученных двигательных действий.</w:t>
      </w:r>
    </w:p>
    <w:p w14:paraId="77ECE132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 xml:space="preserve">В спортивной тренировке наиболее распространены смешанные (комплексные) учебно-тренировочные занятия, направленные на решение задач обучения технике, воспитания физических и личностных качеств, контроль уровня физической подготовленности. В учебно-тренировочных занятиях такой направленности целесообразна следующая последовательность выполнения упражнений: 1) упражнения преимущественно для обучения технике и тактике и совершенствование в ней; 2) упражнения, направленные на развитие быстроты; 3) упражнения, направленные на развитие силы; 4) упражнения, направленные на развитие выносливости. </w:t>
      </w:r>
    </w:p>
    <w:p w14:paraId="77ECE133" w14:textId="028F7793" w:rsidR="00110E61" w:rsidRPr="008F3509" w:rsidRDefault="00110E61" w:rsidP="00533DBE">
      <w:pPr>
        <w:rPr>
          <w:bCs/>
        </w:rPr>
      </w:pPr>
      <w:r w:rsidRPr="008F3509">
        <w:rPr>
          <w:bCs/>
        </w:rPr>
        <w:t>Продолжительность основной части – 55</w:t>
      </w:r>
      <w:r w:rsidR="00E8164A" w:rsidRPr="00E8164A">
        <w:rPr>
          <w:bCs/>
        </w:rPr>
        <w:t>–</w:t>
      </w:r>
      <w:r w:rsidRPr="008F3509">
        <w:rPr>
          <w:bCs/>
        </w:rPr>
        <w:t>60 мин.</w:t>
      </w:r>
    </w:p>
    <w:p w14:paraId="77ECE134" w14:textId="77777777" w:rsidR="00110E61" w:rsidRPr="008F3509" w:rsidRDefault="00110E61" w:rsidP="00533DBE">
      <w:pPr>
        <w:rPr>
          <w:bCs/>
        </w:rPr>
      </w:pPr>
      <w:r w:rsidRPr="008F3509">
        <w:rPr>
          <w:bCs/>
        </w:rPr>
        <w:t>Заключительная часть учебно-тренировочного занятия («заминка»).</w:t>
      </w:r>
    </w:p>
    <w:p w14:paraId="77ECE135" w14:textId="54EB0430" w:rsidR="00110E61" w:rsidRPr="003702B7" w:rsidRDefault="00110E61" w:rsidP="00533DBE">
      <w:pPr>
        <w:rPr>
          <w:bCs/>
        </w:rPr>
      </w:pPr>
      <w:r w:rsidRPr="003702B7">
        <w:rPr>
          <w:bCs/>
        </w:rPr>
        <w:t>Заключительная часть предназначена для постепенного снижения нагрузки и, соответственно, восстановления организма. Содержание заключительной части обычно составляют упражнения невысокой интенсивности (малоинте</w:t>
      </w:r>
      <w:r w:rsidR="00E8164A">
        <w:rPr>
          <w:bCs/>
        </w:rPr>
        <w:t>н</w:t>
      </w:r>
      <w:r w:rsidRPr="003702B7">
        <w:rPr>
          <w:bCs/>
        </w:rPr>
        <w:t>сивный бег, ходьба, а также дыхательные, маховые, растягивающие и релаксационные упражнения). В число этих упражнений можно включать некоторые элементы самомассажа – встряхивание, поглаживание, растирание. Продолжительность заключительной части обычно составляет 8-10 мин.</w:t>
      </w:r>
    </w:p>
    <w:p w14:paraId="77ECE136" w14:textId="77777777" w:rsidR="00110E61" w:rsidRPr="003702B7" w:rsidRDefault="00110E61" w:rsidP="00533DBE">
      <w:pPr>
        <w:jc w:val="center"/>
        <w:rPr>
          <w:bCs/>
        </w:rPr>
      </w:pPr>
      <w:r w:rsidRPr="003702B7">
        <w:rPr>
          <w:bCs/>
        </w:rPr>
        <w:t>Примерный шаблон план-конспекта учебно-тренировочного занятия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560"/>
        <w:gridCol w:w="1984"/>
      </w:tblGrid>
      <w:tr w:rsidR="00110E61" w:rsidRPr="006855D6" w14:paraId="77ECE138" w14:textId="77777777" w:rsidTr="00176667">
        <w:tc>
          <w:tcPr>
            <w:tcW w:w="9781" w:type="dxa"/>
            <w:gridSpan w:val="4"/>
          </w:tcPr>
          <w:p w14:paraId="77ECE137" w14:textId="77777777" w:rsidR="00110E61" w:rsidRPr="008A56F8" w:rsidRDefault="00110E61" w:rsidP="00E44EB2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Тема занятия:</w:t>
            </w:r>
          </w:p>
        </w:tc>
      </w:tr>
      <w:tr w:rsidR="00110E61" w:rsidRPr="006855D6" w14:paraId="77ECE13A" w14:textId="77777777" w:rsidTr="00176667">
        <w:tc>
          <w:tcPr>
            <w:tcW w:w="9781" w:type="dxa"/>
            <w:gridSpan w:val="4"/>
          </w:tcPr>
          <w:p w14:paraId="77ECE139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lastRenderedPageBreak/>
              <w:t>Цель занятия:</w:t>
            </w:r>
          </w:p>
        </w:tc>
      </w:tr>
      <w:tr w:rsidR="00110E61" w:rsidRPr="006855D6" w14:paraId="77ECE13E" w14:textId="77777777" w:rsidTr="00176667">
        <w:tc>
          <w:tcPr>
            <w:tcW w:w="9781" w:type="dxa"/>
            <w:gridSpan w:val="4"/>
          </w:tcPr>
          <w:p w14:paraId="77ECE13B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Задачи:</w:t>
            </w:r>
          </w:p>
          <w:p w14:paraId="77ECE13C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3D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</w:tc>
      </w:tr>
      <w:tr w:rsidR="00110E61" w:rsidRPr="006855D6" w14:paraId="77ECE140" w14:textId="77777777" w:rsidTr="00176667">
        <w:tc>
          <w:tcPr>
            <w:tcW w:w="9781" w:type="dxa"/>
            <w:gridSpan w:val="4"/>
          </w:tcPr>
          <w:p w14:paraId="77ECE13F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Дата, время и место проведения:</w:t>
            </w:r>
          </w:p>
        </w:tc>
      </w:tr>
      <w:tr w:rsidR="00110E61" w:rsidRPr="006855D6" w14:paraId="77ECE142" w14:textId="77777777" w:rsidTr="00176667">
        <w:tc>
          <w:tcPr>
            <w:tcW w:w="9781" w:type="dxa"/>
            <w:gridSpan w:val="4"/>
          </w:tcPr>
          <w:p w14:paraId="77ECE141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Оборудование и инвентарь:</w:t>
            </w:r>
          </w:p>
        </w:tc>
      </w:tr>
      <w:tr w:rsidR="00110E61" w:rsidRPr="006855D6" w14:paraId="77ECE144" w14:textId="77777777" w:rsidTr="00176667">
        <w:tc>
          <w:tcPr>
            <w:tcW w:w="9781" w:type="dxa"/>
            <w:gridSpan w:val="4"/>
          </w:tcPr>
          <w:p w14:paraId="77ECE143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Количество участников:</w:t>
            </w:r>
          </w:p>
        </w:tc>
      </w:tr>
      <w:tr w:rsidR="00110E61" w:rsidRPr="006855D6" w14:paraId="77ECE149" w14:textId="77777777" w:rsidTr="00FE44BE">
        <w:tc>
          <w:tcPr>
            <w:tcW w:w="1701" w:type="dxa"/>
          </w:tcPr>
          <w:p w14:paraId="77ECE145" w14:textId="77777777" w:rsidR="00110E61" w:rsidRPr="008A56F8" w:rsidRDefault="00110E61" w:rsidP="00E44EB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Часть занятия</w:t>
            </w:r>
          </w:p>
        </w:tc>
        <w:tc>
          <w:tcPr>
            <w:tcW w:w="4536" w:type="dxa"/>
          </w:tcPr>
          <w:p w14:paraId="77ECE146" w14:textId="77777777" w:rsidR="00110E61" w:rsidRPr="008A56F8" w:rsidRDefault="00110E61" w:rsidP="00E44EB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1560" w:type="dxa"/>
          </w:tcPr>
          <w:p w14:paraId="77ECE147" w14:textId="77777777" w:rsidR="00110E61" w:rsidRPr="008A56F8" w:rsidRDefault="00110E61" w:rsidP="008443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Дозировка</w:t>
            </w:r>
          </w:p>
        </w:tc>
        <w:tc>
          <w:tcPr>
            <w:tcW w:w="1984" w:type="dxa"/>
          </w:tcPr>
          <w:p w14:paraId="77ECE148" w14:textId="77777777" w:rsidR="00110E61" w:rsidRPr="008A56F8" w:rsidRDefault="00110E61" w:rsidP="008443E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Методические указания</w:t>
            </w:r>
          </w:p>
        </w:tc>
      </w:tr>
      <w:tr w:rsidR="00110E61" w:rsidRPr="006855D6" w14:paraId="77ECE159" w14:textId="77777777" w:rsidTr="00FE44BE">
        <w:tc>
          <w:tcPr>
            <w:tcW w:w="1701" w:type="dxa"/>
          </w:tcPr>
          <w:p w14:paraId="77ECE14A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 xml:space="preserve">1. Подготовительная (разминка), </w:t>
            </w:r>
          </w:p>
          <w:p w14:paraId="77ECE14B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15-20 мин</w:t>
            </w:r>
          </w:p>
        </w:tc>
        <w:tc>
          <w:tcPr>
            <w:tcW w:w="4536" w:type="dxa"/>
          </w:tcPr>
          <w:p w14:paraId="77ECE14C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color w:val="000000"/>
                <w:sz w:val="26"/>
                <w:szCs w:val="26"/>
                <w:shd w:val="clear" w:color="auto" w:fill="F4F4F4"/>
              </w:rPr>
              <w:t>Построение, приветствие, объявление темы и задач занятия.</w:t>
            </w:r>
          </w:p>
          <w:p w14:paraId="77ECE14D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Ходьба.</w:t>
            </w:r>
          </w:p>
          <w:p w14:paraId="77ECE14E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 xml:space="preserve">Разминочный бег. </w:t>
            </w:r>
          </w:p>
          <w:p w14:paraId="77ECE14F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Общеразвивающие упражнения на месте:</w:t>
            </w:r>
          </w:p>
          <w:p w14:paraId="77ECE150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51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  <w:p w14:paraId="77ECE152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и т.д.</w:t>
            </w:r>
          </w:p>
          <w:p w14:paraId="77ECE153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Общеразвивающие упражнения в движении:</w:t>
            </w:r>
          </w:p>
          <w:p w14:paraId="77ECE154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55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  <w:p w14:paraId="77ECE156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77ECE157" w14:textId="77777777" w:rsidR="00110E61" w:rsidRPr="008A56F8" w:rsidRDefault="00110E61" w:rsidP="0019557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ECE158" w14:textId="77777777" w:rsidR="00110E61" w:rsidRPr="008A56F8" w:rsidRDefault="00110E61" w:rsidP="0019557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110E61" w:rsidRPr="006855D6" w14:paraId="77ECE166" w14:textId="77777777" w:rsidTr="00FE44BE">
        <w:tc>
          <w:tcPr>
            <w:tcW w:w="1701" w:type="dxa"/>
          </w:tcPr>
          <w:p w14:paraId="77ECE15A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 xml:space="preserve">2. Основная, </w:t>
            </w:r>
          </w:p>
          <w:p w14:paraId="77ECE15B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55-60 мин</w:t>
            </w:r>
          </w:p>
        </w:tc>
        <w:tc>
          <w:tcPr>
            <w:tcW w:w="4536" w:type="dxa"/>
          </w:tcPr>
          <w:p w14:paraId="77ECE15C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Упражнения для совершенствования техники движений:</w:t>
            </w:r>
          </w:p>
          <w:p w14:paraId="77ECE15D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5E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  <w:p w14:paraId="77ECE15F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и т.д.</w:t>
            </w:r>
          </w:p>
          <w:p w14:paraId="77ECE160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Упражнения для совершенствования общей и специальной выносливости:</w:t>
            </w:r>
          </w:p>
          <w:p w14:paraId="77ECE161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62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  <w:p w14:paraId="77ECE163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77ECE164" w14:textId="77777777" w:rsidR="00110E61" w:rsidRPr="008A56F8" w:rsidRDefault="00110E61" w:rsidP="0019557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ECE165" w14:textId="77777777" w:rsidR="00110E61" w:rsidRPr="008A56F8" w:rsidRDefault="00110E61" w:rsidP="0019557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110E61" w:rsidRPr="006855D6" w14:paraId="77ECE171" w14:textId="77777777" w:rsidTr="00FE44BE">
        <w:tc>
          <w:tcPr>
            <w:tcW w:w="1701" w:type="dxa"/>
          </w:tcPr>
          <w:p w14:paraId="77ECE167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 xml:space="preserve">3. Заключительная (заминка), </w:t>
            </w:r>
          </w:p>
          <w:p w14:paraId="77ECE168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8-10 мин</w:t>
            </w:r>
          </w:p>
        </w:tc>
        <w:tc>
          <w:tcPr>
            <w:tcW w:w="4536" w:type="dxa"/>
          </w:tcPr>
          <w:p w14:paraId="77ECE169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Подведение итогов занятия.</w:t>
            </w:r>
          </w:p>
          <w:p w14:paraId="77ECE16A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Упражнения на растягивание, дыхательные упражнения, элементы самомассажа:</w:t>
            </w:r>
          </w:p>
          <w:p w14:paraId="77ECE16B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1)</w:t>
            </w:r>
          </w:p>
          <w:p w14:paraId="77ECE16C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2)</w:t>
            </w:r>
          </w:p>
          <w:p w14:paraId="77ECE16D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3)</w:t>
            </w:r>
          </w:p>
          <w:p w14:paraId="77ECE16E" w14:textId="77777777" w:rsidR="00110E61" w:rsidRPr="008A56F8" w:rsidRDefault="00110E61" w:rsidP="00E44EB2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8A56F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77ECE16F" w14:textId="77777777" w:rsidR="00110E61" w:rsidRPr="008A56F8" w:rsidRDefault="00110E61" w:rsidP="0019557B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ECE170" w14:textId="77777777" w:rsidR="00110E61" w:rsidRPr="008A56F8" w:rsidRDefault="00110E61" w:rsidP="0019557B">
            <w:pPr>
              <w:rPr>
                <w:bCs/>
                <w:i/>
                <w:sz w:val="26"/>
                <w:szCs w:val="26"/>
              </w:rPr>
            </w:pPr>
          </w:p>
        </w:tc>
      </w:tr>
    </w:tbl>
    <w:p w14:paraId="77ECE172" w14:textId="77777777" w:rsidR="00110E61" w:rsidRPr="007C4D71" w:rsidRDefault="00110E61" w:rsidP="0019557B">
      <w:pPr>
        <w:tabs>
          <w:tab w:val="left" w:pos="3200"/>
        </w:tabs>
        <w:jc w:val="center"/>
        <w:rPr>
          <w:b/>
        </w:rPr>
      </w:pPr>
    </w:p>
    <w:p w14:paraId="77ECE173" w14:textId="77777777" w:rsidR="00110E61" w:rsidRPr="0076489A" w:rsidRDefault="00110E61" w:rsidP="00C83C17">
      <w:pPr>
        <w:rPr>
          <w:b/>
          <w:color w:val="000000" w:themeColor="text1"/>
          <w:szCs w:val="28"/>
        </w:rPr>
      </w:pPr>
      <w:r w:rsidRPr="0076489A">
        <w:rPr>
          <w:b/>
          <w:color w:val="000000" w:themeColor="text1"/>
          <w:szCs w:val="28"/>
        </w:rPr>
        <w:t>Информационные ресурсы</w:t>
      </w:r>
    </w:p>
    <w:p w14:paraId="77ECE174" w14:textId="2FCE7F01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 xml:space="preserve">Баскетбол для молодых игроков: руководство для тренеров/ Александр </w:t>
      </w:r>
      <w:proofErr w:type="spellStart"/>
      <w:r w:rsidRPr="0076489A">
        <w:rPr>
          <w:color w:val="000000" w:themeColor="text1"/>
          <w:szCs w:val="28"/>
        </w:rPr>
        <w:t>Авакумович</w:t>
      </w:r>
      <w:proofErr w:type="spellEnd"/>
      <w:r w:rsidRPr="0076489A">
        <w:rPr>
          <w:color w:val="000000" w:themeColor="text1"/>
          <w:szCs w:val="28"/>
        </w:rPr>
        <w:t xml:space="preserve">, Хосе Мария </w:t>
      </w:r>
      <w:proofErr w:type="spellStart"/>
      <w:r w:rsidRPr="0076489A">
        <w:rPr>
          <w:color w:val="000000" w:themeColor="text1"/>
          <w:szCs w:val="28"/>
        </w:rPr>
        <w:t>Бусета</w:t>
      </w:r>
      <w:proofErr w:type="spellEnd"/>
      <w:r w:rsidRPr="0076489A">
        <w:rPr>
          <w:color w:val="000000" w:themeColor="text1"/>
          <w:szCs w:val="28"/>
        </w:rPr>
        <w:t xml:space="preserve">, </w:t>
      </w:r>
      <w:proofErr w:type="spellStart"/>
      <w:r w:rsidRPr="0076489A">
        <w:rPr>
          <w:color w:val="000000" w:themeColor="text1"/>
          <w:szCs w:val="28"/>
        </w:rPr>
        <w:t>Ласло</w:t>
      </w:r>
      <w:proofErr w:type="spellEnd"/>
      <w:r w:rsidRPr="0076489A">
        <w:rPr>
          <w:color w:val="000000" w:themeColor="text1"/>
          <w:szCs w:val="28"/>
        </w:rPr>
        <w:t xml:space="preserve"> </w:t>
      </w:r>
      <w:proofErr w:type="spellStart"/>
      <w:r w:rsidRPr="0076489A">
        <w:rPr>
          <w:color w:val="000000" w:themeColor="text1"/>
          <w:szCs w:val="28"/>
        </w:rPr>
        <w:t>Килик</w:t>
      </w:r>
      <w:proofErr w:type="spellEnd"/>
      <w:r w:rsidRPr="0076489A">
        <w:rPr>
          <w:color w:val="000000" w:themeColor="text1"/>
          <w:szCs w:val="28"/>
        </w:rPr>
        <w:t xml:space="preserve">, </w:t>
      </w:r>
      <w:proofErr w:type="spellStart"/>
      <w:r w:rsidRPr="0076489A">
        <w:rPr>
          <w:color w:val="000000" w:themeColor="text1"/>
          <w:szCs w:val="28"/>
        </w:rPr>
        <w:t>Маурицио</w:t>
      </w:r>
      <w:proofErr w:type="spellEnd"/>
      <w:r w:rsidRPr="0076489A">
        <w:rPr>
          <w:color w:val="000000" w:themeColor="text1"/>
          <w:szCs w:val="28"/>
        </w:rPr>
        <w:t xml:space="preserve"> </w:t>
      </w:r>
      <w:proofErr w:type="spellStart"/>
      <w:r w:rsidRPr="0076489A">
        <w:rPr>
          <w:color w:val="000000" w:themeColor="text1"/>
          <w:szCs w:val="28"/>
        </w:rPr>
        <w:t>Мандони</w:t>
      </w:r>
      <w:proofErr w:type="spellEnd"/>
      <w:r w:rsidRPr="0076489A">
        <w:rPr>
          <w:color w:val="000000" w:themeColor="text1"/>
          <w:szCs w:val="28"/>
        </w:rPr>
        <w:t xml:space="preserve">; </w:t>
      </w:r>
      <w:r w:rsidRPr="0076489A">
        <w:rPr>
          <w:color w:val="000000" w:themeColor="text1"/>
          <w:szCs w:val="28"/>
        </w:rPr>
        <w:lastRenderedPageBreak/>
        <w:t xml:space="preserve">ред. Хосе Мария </w:t>
      </w:r>
      <w:proofErr w:type="spellStart"/>
      <w:r w:rsidRPr="0076489A">
        <w:rPr>
          <w:color w:val="000000" w:themeColor="text1"/>
          <w:szCs w:val="28"/>
        </w:rPr>
        <w:t>Бусета</w:t>
      </w:r>
      <w:proofErr w:type="spellEnd"/>
      <w:r w:rsidRPr="0076489A">
        <w:rPr>
          <w:color w:val="000000" w:themeColor="text1"/>
          <w:szCs w:val="28"/>
        </w:rPr>
        <w:t>; перевод с англ. А. Давыдова, М. Давыдова. – Красноярск</w:t>
      </w:r>
      <w:r w:rsidR="000B183E">
        <w:rPr>
          <w:color w:val="000000" w:themeColor="text1"/>
          <w:szCs w:val="28"/>
        </w:rPr>
        <w:t xml:space="preserve"> </w:t>
      </w:r>
      <w:r w:rsidRPr="0076489A">
        <w:rPr>
          <w:color w:val="000000" w:themeColor="text1"/>
          <w:szCs w:val="28"/>
        </w:rPr>
        <w:t xml:space="preserve">: </w:t>
      </w:r>
      <w:proofErr w:type="spellStart"/>
      <w:r w:rsidRPr="0076489A">
        <w:rPr>
          <w:color w:val="000000" w:themeColor="text1"/>
          <w:szCs w:val="28"/>
        </w:rPr>
        <w:t>Поликор</w:t>
      </w:r>
      <w:proofErr w:type="spellEnd"/>
      <w:r w:rsidRPr="0076489A">
        <w:rPr>
          <w:color w:val="000000" w:themeColor="text1"/>
          <w:szCs w:val="28"/>
        </w:rPr>
        <w:t>, 2014. – 376с.</w:t>
      </w:r>
    </w:p>
    <w:p w14:paraId="77ECE175" w14:textId="7E0AE9BB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 xml:space="preserve">Баскетбол: научно-методический вестник: Выпуск 11 / Сост. Б.Е. Лосин, Е.Р. Яхонтов: </w:t>
      </w:r>
      <w:proofErr w:type="spellStart"/>
      <w:r w:rsidRPr="0076489A">
        <w:rPr>
          <w:color w:val="000000" w:themeColor="text1"/>
          <w:szCs w:val="28"/>
        </w:rPr>
        <w:t>Редкол</w:t>
      </w:r>
      <w:proofErr w:type="spellEnd"/>
      <w:r w:rsidRPr="0076489A">
        <w:rPr>
          <w:color w:val="000000" w:themeColor="text1"/>
          <w:szCs w:val="28"/>
        </w:rPr>
        <w:t xml:space="preserve">.: С.Н. </w:t>
      </w:r>
      <w:proofErr w:type="spellStart"/>
      <w:r w:rsidRPr="0076489A">
        <w:rPr>
          <w:color w:val="000000" w:themeColor="text1"/>
          <w:szCs w:val="28"/>
        </w:rPr>
        <w:t>Елевич</w:t>
      </w:r>
      <w:proofErr w:type="spellEnd"/>
      <w:r w:rsidRPr="0076489A">
        <w:rPr>
          <w:color w:val="000000" w:themeColor="text1"/>
          <w:szCs w:val="28"/>
        </w:rPr>
        <w:t xml:space="preserve"> и др. – СПб.</w:t>
      </w:r>
      <w:r w:rsidR="000B183E">
        <w:rPr>
          <w:color w:val="000000" w:themeColor="text1"/>
          <w:szCs w:val="28"/>
        </w:rPr>
        <w:t xml:space="preserve"> </w:t>
      </w:r>
      <w:r w:rsidRPr="0076489A">
        <w:rPr>
          <w:color w:val="000000" w:themeColor="text1"/>
          <w:szCs w:val="28"/>
        </w:rPr>
        <w:t xml:space="preserve">: Олимп-СПб, </w:t>
      </w:r>
      <w:r w:rsidR="000B183E">
        <w:rPr>
          <w:color w:val="000000" w:themeColor="text1"/>
          <w:szCs w:val="28"/>
        </w:rPr>
        <w:t>2011. – 94</w:t>
      </w:r>
      <w:r w:rsidRPr="0076489A">
        <w:rPr>
          <w:color w:val="000000" w:themeColor="text1"/>
          <w:szCs w:val="28"/>
        </w:rPr>
        <w:t xml:space="preserve">с. </w:t>
      </w:r>
    </w:p>
    <w:p w14:paraId="77ECE176" w14:textId="42EA5025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proofErr w:type="spellStart"/>
      <w:r w:rsidRPr="0076489A">
        <w:rPr>
          <w:color w:val="000000" w:themeColor="text1"/>
          <w:szCs w:val="28"/>
        </w:rPr>
        <w:t>Гатмен</w:t>
      </w:r>
      <w:proofErr w:type="spellEnd"/>
      <w:r w:rsidRPr="0076489A">
        <w:rPr>
          <w:color w:val="000000" w:themeColor="text1"/>
          <w:szCs w:val="28"/>
        </w:rPr>
        <w:t xml:space="preserve"> Б.</w:t>
      </w:r>
      <w:r w:rsidR="000B183E">
        <w:rPr>
          <w:color w:val="000000" w:themeColor="text1"/>
          <w:szCs w:val="28"/>
        </w:rPr>
        <w:t xml:space="preserve">, </w:t>
      </w:r>
      <w:proofErr w:type="spellStart"/>
      <w:r w:rsidR="000B183E">
        <w:rPr>
          <w:color w:val="000000" w:themeColor="text1"/>
          <w:szCs w:val="28"/>
        </w:rPr>
        <w:t>Финнеган</w:t>
      </w:r>
      <w:proofErr w:type="spellEnd"/>
      <w:r w:rsidR="000B183E">
        <w:rPr>
          <w:color w:val="000000" w:themeColor="text1"/>
          <w:szCs w:val="28"/>
        </w:rPr>
        <w:t xml:space="preserve"> Т.</w:t>
      </w:r>
      <w:r w:rsidRPr="0076489A">
        <w:rPr>
          <w:color w:val="000000" w:themeColor="text1"/>
          <w:szCs w:val="28"/>
        </w:rPr>
        <w:t xml:space="preserve"> Все о тренировке юного баскетболиста. – М.: АСТ: </w:t>
      </w:r>
      <w:proofErr w:type="spellStart"/>
      <w:r w:rsidRPr="0076489A">
        <w:rPr>
          <w:color w:val="000000" w:themeColor="text1"/>
          <w:szCs w:val="28"/>
        </w:rPr>
        <w:t>Астрель</w:t>
      </w:r>
      <w:proofErr w:type="spellEnd"/>
      <w:r w:rsidRPr="0076489A">
        <w:rPr>
          <w:color w:val="000000" w:themeColor="text1"/>
          <w:szCs w:val="28"/>
        </w:rPr>
        <w:t>, 2007</w:t>
      </w:r>
      <w:r w:rsidR="000B183E">
        <w:rPr>
          <w:color w:val="000000" w:themeColor="text1"/>
          <w:szCs w:val="28"/>
        </w:rPr>
        <w:t>.</w:t>
      </w:r>
      <w:r w:rsidRPr="0076489A">
        <w:rPr>
          <w:color w:val="000000" w:themeColor="text1"/>
          <w:szCs w:val="28"/>
        </w:rPr>
        <w:t xml:space="preserve"> – 303с.</w:t>
      </w:r>
    </w:p>
    <w:p w14:paraId="77ECE177" w14:textId="32116625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Гомельский Е.Я. Психологические аспекты современного баскетбола. – М.: На боевом посту, 2010</w:t>
      </w:r>
      <w:r w:rsidR="000B183E">
        <w:rPr>
          <w:color w:val="000000" w:themeColor="text1"/>
          <w:szCs w:val="28"/>
        </w:rPr>
        <w:t>.</w:t>
      </w:r>
      <w:r w:rsidRPr="0076489A">
        <w:rPr>
          <w:color w:val="000000" w:themeColor="text1"/>
          <w:szCs w:val="28"/>
        </w:rPr>
        <w:t xml:space="preserve"> – 39с.</w:t>
      </w:r>
    </w:p>
    <w:p w14:paraId="77ECE178" w14:textId="608876F3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Гомельский Е.Я. Рекомендации при работе с молодыми баскетболистами 6</w:t>
      </w:r>
      <w:r w:rsidR="000B183E">
        <w:rPr>
          <w:szCs w:val="28"/>
        </w:rPr>
        <w:t>–</w:t>
      </w:r>
      <w:r w:rsidRPr="0076489A">
        <w:rPr>
          <w:color w:val="000000" w:themeColor="text1"/>
          <w:szCs w:val="28"/>
        </w:rPr>
        <w:t xml:space="preserve">17 лет. – М.: типография </w:t>
      </w:r>
      <w:r w:rsidR="000B183E">
        <w:rPr>
          <w:color w:val="000000" w:themeColor="text1"/>
          <w:szCs w:val="28"/>
        </w:rPr>
        <w:t>«</w:t>
      </w:r>
      <w:r w:rsidRPr="0076489A">
        <w:rPr>
          <w:color w:val="000000" w:themeColor="text1"/>
          <w:szCs w:val="28"/>
        </w:rPr>
        <w:t>На боевом посту</w:t>
      </w:r>
      <w:r w:rsidR="000B183E">
        <w:rPr>
          <w:color w:val="000000" w:themeColor="text1"/>
          <w:szCs w:val="28"/>
        </w:rPr>
        <w:t>»</w:t>
      </w:r>
      <w:r w:rsidRPr="0076489A">
        <w:rPr>
          <w:color w:val="000000" w:themeColor="text1"/>
          <w:szCs w:val="28"/>
        </w:rPr>
        <w:t>, 2009. – 96с.</w:t>
      </w:r>
    </w:p>
    <w:p w14:paraId="77ECE179" w14:textId="6E483C7D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Методические рекомендации по организации спортивной подготовки в РФ/ Министерство спорта в РФ. – М.</w:t>
      </w:r>
      <w:r w:rsidR="000B183E">
        <w:rPr>
          <w:color w:val="000000" w:themeColor="text1"/>
          <w:szCs w:val="28"/>
        </w:rPr>
        <w:t>: Советский спорт, 2014. – 132</w:t>
      </w:r>
      <w:r w:rsidRPr="0076489A">
        <w:rPr>
          <w:color w:val="000000" w:themeColor="text1"/>
          <w:szCs w:val="28"/>
        </w:rPr>
        <w:t>с.</w:t>
      </w:r>
    </w:p>
    <w:p w14:paraId="77ECE17A" w14:textId="64457D0C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proofErr w:type="spellStart"/>
      <w:r w:rsidRPr="0076489A">
        <w:rPr>
          <w:color w:val="000000" w:themeColor="text1"/>
          <w:szCs w:val="28"/>
          <w:shd w:val="clear" w:color="auto" w:fill="FFFFFF"/>
        </w:rPr>
        <w:t>Нестеровский</w:t>
      </w:r>
      <w:proofErr w:type="spellEnd"/>
      <w:r w:rsidRPr="0076489A">
        <w:rPr>
          <w:color w:val="000000" w:themeColor="text1"/>
          <w:szCs w:val="28"/>
          <w:shd w:val="clear" w:color="auto" w:fill="FFFFFF"/>
        </w:rPr>
        <w:t xml:space="preserve"> Д.И. Баскетбол: Теория и методика обучения: учеб. пособие </w:t>
      </w:r>
      <w:r w:rsidR="000B183E">
        <w:rPr>
          <w:color w:val="000000" w:themeColor="text1"/>
          <w:szCs w:val="28"/>
          <w:shd w:val="clear" w:color="auto" w:fill="FFFFFF"/>
        </w:rPr>
        <w:t xml:space="preserve">для студ. </w:t>
      </w:r>
      <w:proofErr w:type="spellStart"/>
      <w:r w:rsidR="000B183E">
        <w:rPr>
          <w:color w:val="000000" w:themeColor="text1"/>
          <w:szCs w:val="28"/>
          <w:shd w:val="clear" w:color="auto" w:fill="FFFFFF"/>
        </w:rPr>
        <w:t>высш</w:t>
      </w:r>
      <w:proofErr w:type="spellEnd"/>
      <w:r w:rsidR="000B183E">
        <w:rPr>
          <w:color w:val="000000" w:themeColor="text1"/>
          <w:szCs w:val="28"/>
          <w:shd w:val="clear" w:color="auto" w:fill="FFFFFF"/>
        </w:rPr>
        <w:t>. учеб. заведений.</w:t>
      </w:r>
      <w:r w:rsidRPr="0076489A">
        <w:rPr>
          <w:color w:val="000000" w:themeColor="text1"/>
          <w:szCs w:val="28"/>
          <w:shd w:val="clear" w:color="auto" w:fill="FFFFFF"/>
        </w:rPr>
        <w:t xml:space="preserve"> </w:t>
      </w:r>
      <w:r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2-е изд., </w:t>
      </w:r>
      <w:proofErr w:type="spellStart"/>
      <w:r w:rsidRPr="0076489A">
        <w:rPr>
          <w:color w:val="000000" w:themeColor="text1"/>
          <w:szCs w:val="28"/>
          <w:shd w:val="clear" w:color="auto" w:fill="FFFFFF"/>
        </w:rPr>
        <w:t>испр</w:t>
      </w:r>
      <w:proofErr w:type="spellEnd"/>
      <w:r w:rsidRPr="0076489A">
        <w:rPr>
          <w:color w:val="000000" w:themeColor="text1"/>
          <w:szCs w:val="28"/>
          <w:shd w:val="clear" w:color="auto" w:fill="FFFFFF"/>
        </w:rPr>
        <w:t xml:space="preserve">. </w:t>
      </w:r>
      <w:r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М.: Издательский центр </w:t>
      </w:r>
      <w:r w:rsidR="000B183E">
        <w:rPr>
          <w:color w:val="000000" w:themeColor="text1"/>
          <w:szCs w:val="28"/>
          <w:shd w:val="clear" w:color="auto" w:fill="FFFFFF"/>
        </w:rPr>
        <w:t>«</w:t>
      </w:r>
      <w:r w:rsidRPr="0076489A">
        <w:rPr>
          <w:color w:val="000000" w:themeColor="text1"/>
          <w:szCs w:val="28"/>
          <w:shd w:val="clear" w:color="auto" w:fill="FFFFFF"/>
        </w:rPr>
        <w:t>Академия</w:t>
      </w:r>
      <w:r w:rsidR="000B183E">
        <w:rPr>
          <w:color w:val="000000" w:themeColor="text1"/>
          <w:szCs w:val="28"/>
          <w:shd w:val="clear" w:color="auto" w:fill="FFFFFF"/>
        </w:rPr>
        <w:t>»</w:t>
      </w:r>
      <w:r w:rsidRPr="0076489A">
        <w:rPr>
          <w:color w:val="000000" w:themeColor="text1"/>
          <w:szCs w:val="28"/>
          <w:shd w:val="clear" w:color="auto" w:fill="FFFFFF"/>
        </w:rPr>
        <w:t>, 2006. – 336с.</w:t>
      </w:r>
    </w:p>
    <w:p w14:paraId="77ECE17B" w14:textId="77F6A247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Нормативные и правовые основы организации спортивной подготовки в РФ: Сборник документов и матер</w:t>
      </w:r>
      <w:r w:rsidR="000B183E">
        <w:rPr>
          <w:color w:val="000000" w:themeColor="text1"/>
          <w:szCs w:val="28"/>
        </w:rPr>
        <w:t>иалов/</w:t>
      </w:r>
      <w:proofErr w:type="spellStart"/>
      <w:r w:rsidR="000B183E">
        <w:rPr>
          <w:color w:val="000000" w:themeColor="text1"/>
          <w:szCs w:val="28"/>
        </w:rPr>
        <w:t>Ю.Д.Нагорных</w:t>
      </w:r>
      <w:proofErr w:type="spellEnd"/>
      <w:r w:rsidR="000B183E">
        <w:rPr>
          <w:color w:val="000000" w:themeColor="text1"/>
          <w:szCs w:val="28"/>
        </w:rPr>
        <w:t xml:space="preserve">, </w:t>
      </w:r>
      <w:proofErr w:type="spellStart"/>
      <w:r w:rsidR="000B183E">
        <w:rPr>
          <w:color w:val="000000" w:themeColor="text1"/>
          <w:szCs w:val="28"/>
        </w:rPr>
        <w:t>Е.П.Евсеев</w:t>
      </w:r>
      <w:proofErr w:type="spellEnd"/>
      <w:r w:rsidR="000B183E">
        <w:rPr>
          <w:color w:val="000000" w:themeColor="text1"/>
          <w:szCs w:val="28"/>
        </w:rPr>
        <w:t xml:space="preserve"> </w:t>
      </w:r>
      <w:r w:rsidRPr="0076489A">
        <w:rPr>
          <w:color w:val="000000" w:themeColor="text1"/>
          <w:szCs w:val="28"/>
        </w:rPr>
        <w:t xml:space="preserve">и др.; Министерство спорта в РФ. – М.: Советский спорт, 2014. – 295с. </w:t>
      </w:r>
    </w:p>
    <w:p w14:paraId="77ECE17C" w14:textId="4BBC869D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 xml:space="preserve">Поплавский Л.Ю. 1000 упражнений игры в баскетбол. </w:t>
      </w:r>
      <w:r w:rsidR="000B183E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</w:rPr>
        <w:t xml:space="preserve"> К.: БК</w:t>
      </w:r>
      <w:r w:rsidR="000B183E">
        <w:rPr>
          <w:color w:val="000000" w:themeColor="text1"/>
          <w:szCs w:val="28"/>
        </w:rPr>
        <w:t xml:space="preserve"> «</w:t>
      </w:r>
      <w:r w:rsidRPr="0076489A">
        <w:rPr>
          <w:color w:val="000000" w:themeColor="text1"/>
          <w:szCs w:val="28"/>
        </w:rPr>
        <w:t>Денди-Баскет</w:t>
      </w:r>
      <w:r w:rsidR="000B183E">
        <w:rPr>
          <w:color w:val="000000" w:themeColor="text1"/>
          <w:szCs w:val="28"/>
        </w:rPr>
        <w:t>»</w:t>
      </w:r>
      <w:r w:rsidRPr="0076489A">
        <w:rPr>
          <w:color w:val="000000" w:themeColor="text1"/>
          <w:szCs w:val="28"/>
        </w:rPr>
        <w:t>,1997. – 219с.</w:t>
      </w:r>
    </w:p>
    <w:p w14:paraId="77ECE17D" w14:textId="10A3302C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Портных Ю.И.</w:t>
      </w:r>
      <w:r w:rsidR="000B183E">
        <w:rPr>
          <w:color w:val="000000" w:themeColor="text1"/>
          <w:szCs w:val="28"/>
        </w:rPr>
        <w:t xml:space="preserve">, </w:t>
      </w:r>
      <w:r w:rsidRPr="0076489A">
        <w:rPr>
          <w:color w:val="000000" w:themeColor="text1"/>
          <w:szCs w:val="28"/>
        </w:rPr>
        <w:t xml:space="preserve"> </w:t>
      </w:r>
      <w:r w:rsidR="000B183E" w:rsidRPr="0076489A">
        <w:rPr>
          <w:color w:val="000000" w:themeColor="text1"/>
          <w:szCs w:val="28"/>
        </w:rPr>
        <w:t>Лосин</w:t>
      </w:r>
      <w:r w:rsidR="000B183E" w:rsidRPr="000B183E">
        <w:rPr>
          <w:color w:val="000000" w:themeColor="text1"/>
          <w:szCs w:val="28"/>
        </w:rPr>
        <w:t xml:space="preserve"> </w:t>
      </w:r>
      <w:r w:rsidR="000B183E" w:rsidRPr="0076489A">
        <w:rPr>
          <w:color w:val="000000" w:themeColor="text1"/>
          <w:szCs w:val="28"/>
        </w:rPr>
        <w:t>Б.Е., Кит Л.С.</w:t>
      </w:r>
      <w:r w:rsidR="000B183E">
        <w:rPr>
          <w:color w:val="000000" w:themeColor="text1"/>
          <w:szCs w:val="28"/>
        </w:rPr>
        <w:t xml:space="preserve"> и др.</w:t>
      </w:r>
      <w:r w:rsidR="000B183E" w:rsidRPr="0076489A">
        <w:rPr>
          <w:color w:val="000000" w:themeColor="text1"/>
          <w:szCs w:val="28"/>
        </w:rPr>
        <w:t xml:space="preserve"> </w:t>
      </w:r>
      <w:r w:rsidRPr="0076489A">
        <w:rPr>
          <w:color w:val="000000" w:themeColor="text1"/>
          <w:szCs w:val="28"/>
        </w:rPr>
        <w:t>Игры в тренировке баскетболистов: учебно-методическое пособие</w:t>
      </w:r>
      <w:r w:rsidR="000B183E">
        <w:rPr>
          <w:color w:val="000000" w:themeColor="text1"/>
          <w:szCs w:val="28"/>
        </w:rPr>
        <w:t xml:space="preserve">. – НГУ имени П.Ф. Лесгафта. </w:t>
      </w:r>
      <w:r w:rsidRPr="0076489A">
        <w:rPr>
          <w:color w:val="000000" w:themeColor="text1"/>
          <w:szCs w:val="28"/>
        </w:rPr>
        <w:t xml:space="preserve"> </w:t>
      </w:r>
      <w:r w:rsidR="000B183E"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</w:rPr>
        <w:t>С</w:t>
      </w:r>
      <w:r w:rsidR="000B183E">
        <w:rPr>
          <w:color w:val="000000" w:themeColor="text1"/>
          <w:szCs w:val="28"/>
        </w:rPr>
        <w:t>Пб.</w:t>
      </w:r>
      <w:r w:rsidRPr="0076489A">
        <w:rPr>
          <w:color w:val="000000" w:themeColor="text1"/>
          <w:szCs w:val="28"/>
        </w:rPr>
        <w:t>, 2009</w:t>
      </w:r>
      <w:r w:rsidR="000B183E">
        <w:rPr>
          <w:color w:val="000000" w:themeColor="text1"/>
          <w:szCs w:val="28"/>
        </w:rPr>
        <w:t>.</w:t>
      </w:r>
      <w:r w:rsidRPr="0076489A">
        <w:rPr>
          <w:color w:val="000000" w:themeColor="text1"/>
          <w:szCs w:val="28"/>
        </w:rPr>
        <w:t xml:space="preserve"> – 64с.</w:t>
      </w:r>
    </w:p>
    <w:p w14:paraId="77ECE17E" w14:textId="1A850297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  <w:shd w:val="clear" w:color="auto" w:fill="FFFFFF"/>
        </w:rPr>
        <w:t xml:space="preserve">Примерная программа спортивной подготовки для детско-юношеских спортивных школ, специализированных детско-юношеских олимпийского резерва / Ю.М. Портнов, В.Г. Башкирова, В.Г. </w:t>
      </w:r>
      <w:proofErr w:type="spellStart"/>
      <w:r w:rsidRPr="0076489A">
        <w:rPr>
          <w:color w:val="000000" w:themeColor="text1"/>
          <w:szCs w:val="28"/>
          <w:shd w:val="clear" w:color="auto" w:fill="FFFFFF"/>
        </w:rPr>
        <w:t>Луничкин</w:t>
      </w:r>
      <w:proofErr w:type="spellEnd"/>
      <w:r w:rsidRPr="0076489A">
        <w:rPr>
          <w:color w:val="000000" w:themeColor="text1"/>
          <w:szCs w:val="28"/>
          <w:shd w:val="clear" w:color="auto" w:fill="FFFFFF"/>
        </w:rPr>
        <w:t xml:space="preserve"> </w:t>
      </w:r>
      <w:r w:rsidRPr="0076489A">
        <w:rPr>
          <w:color w:val="000000" w:themeColor="text1"/>
          <w:szCs w:val="28"/>
        </w:rPr>
        <w:t>и др</w:t>
      </w:r>
      <w:r w:rsidR="000B183E">
        <w:rPr>
          <w:color w:val="000000" w:themeColor="text1"/>
          <w:szCs w:val="28"/>
        </w:rPr>
        <w:t>.</w:t>
      </w:r>
      <w:r w:rsidRPr="0076489A">
        <w:rPr>
          <w:color w:val="000000" w:themeColor="text1"/>
          <w:szCs w:val="28"/>
        </w:rPr>
        <w:t xml:space="preserve"> – М.: Советский спорт, 2004. – 100с. </w:t>
      </w:r>
    </w:p>
    <w:p w14:paraId="77ECE17F" w14:textId="546507D5" w:rsidR="00E44EB2" w:rsidRPr="0076489A" w:rsidRDefault="00E44EB2" w:rsidP="00E44EB2">
      <w:pPr>
        <w:numPr>
          <w:ilvl w:val="0"/>
          <w:numId w:val="29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  <w:shd w:val="clear" w:color="auto" w:fill="FFFFFF"/>
        </w:rPr>
        <w:lastRenderedPageBreak/>
        <w:t xml:space="preserve">Яхонтов Е.Р. Физическая подготовка баскетболистов. </w:t>
      </w:r>
      <w:r w:rsidR="000B183E"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СПб ГУФК им.</w:t>
      </w:r>
      <w:r w:rsidR="000B183E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76489A">
        <w:rPr>
          <w:color w:val="000000" w:themeColor="text1"/>
          <w:szCs w:val="28"/>
          <w:shd w:val="clear" w:color="auto" w:fill="FFFFFF"/>
        </w:rPr>
        <w:t>П.Ф.Лесгафта</w:t>
      </w:r>
      <w:proofErr w:type="spellEnd"/>
      <w:r w:rsidRPr="0076489A">
        <w:rPr>
          <w:color w:val="000000" w:themeColor="text1"/>
          <w:szCs w:val="28"/>
          <w:shd w:val="clear" w:color="auto" w:fill="FFFFFF"/>
        </w:rPr>
        <w:t xml:space="preserve">. </w:t>
      </w:r>
      <w:r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СПб.: Олимп, 2006.</w:t>
      </w:r>
      <w:r w:rsidRPr="0076489A">
        <w:rPr>
          <w:color w:val="000000" w:themeColor="text1"/>
          <w:szCs w:val="28"/>
        </w:rPr>
        <w:t xml:space="preserve"> –</w:t>
      </w:r>
      <w:r w:rsidRPr="0076489A">
        <w:rPr>
          <w:color w:val="000000" w:themeColor="text1"/>
          <w:szCs w:val="28"/>
          <w:shd w:val="clear" w:color="auto" w:fill="FFFFFF"/>
        </w:rPr>
        <w:t xml:space="preserve"> 134с.</w:t>
      </w:r>
    </w:p>
    <w:p w14:paraId="77ECE180" w14:textId="77777777" w:rsidR="00110E61" w:rsidRPr="0076489A" w:rsidRDefault="00110E61" w:rsidP="0019557B">
      <w:pPr>
        <w:rPr>
          <w:b/>
          <w:bCs/>
          <w:color w:val="000000" w:themeColor="text1"/>
          <w:szCs w:val="28"/>
        </w:rPr>
      </w:pPr>
      <w:r w:rsidRPr="0076489A">
        <w:rPr>
          <w:b/>
          <w:bCs/>
          <w:color w:val="000000" w:themeColor="text1"/>
          <w:szCs w:val="28"/>
        </w:rPr>
        <w:t>Литература для детей</w:t>
      </w:r>
    </w:p>
    <w:p w14:paraId="77ECE181" w14:textId="58DB1617" w:rsidR="00E44EB2" w:rsidRPr="0076489A" w:rsidRDefault="00E44EB2" w:rsidP="00E44EB2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 xml:space="preserve">Белов С.А. Движение вверх. – СПб.: ООО </w:t>
      </w:r>
      <w:r w:rsidR="000B183E">
        <w:rPr>
          <w:color w:val="000000" w:themeColor="text1"/>
          <w:szCs w:val="28"/>
        </w:rPr>
        <w:t xml:space="preserve">«ИД </w:t>
      </w:r>
      <w:r w:rsidRPr="0076489A">
        <w:rPr>
          <w:color w:val="000000" w:themeColor="text1"/>
          <w:szCs w:val="28"/>
        </w:rPr>
        <w:t>ПРАВО</w:t>
      </w:r>
      <w:r w:rsidR="000B183E">
        <w:rPr>
          <w:color w:val="000000" w:themeColor="text1"/>
          <w:szCs w:val="28"/>
        </w:rPr>
        <w:t>»</w:t>
      </w:r>
      <w:r w:rsidRPr="0076489A">
        <w:rPr>
          <w:color w:val="000000" w:themeColor="text1"/>
          <w:szCs w:val="28"/>
        </w:rPr>
        <w:t>, 2011. – 416с.</w:t>
      </w:r>
    </w:p>
    <w:p w14:paraId="77ECE182" w14:textId="50CA3240" w:rsidR="00E44EB2" w:rsidRPr="0076489A" w:rsidRDefault="00E44EB2" w:rsidP="00E44EB2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proofErr w:type="spellStart"/>
      <w:r w:rsidRPr="0076489A">
        <w:rPr>
          <w:color w:val="000000" w:themeColor="text1"/>
          <w:szCs w:val="28"/>
          <w:shd w:val="clear" w:color="auto" w:fill="FFFFFF"/>
        </w:rPr>
        <w:t>Сортэл</w:t>
      </w:r>
      <w:proofErr w:type="spellEnd"/>
      <w:r w:rsidRPr="0076489A">
        <w:rPr>
          <w:color w:val="000000" w:themeColor="text1"/>
          <w:szCs w:val="28"/>
          <w:shd w:val="clear" w:color="auto" w:fill="FFFFFF"/>
        </w:rPr>
        <w:t xml:space="preserve"> Н. Баскетбол:100 упражнений и советов для юных игроков </w:t>
      </w:r>
      <w:r w:rsidR="000B183E">
        <w:rPr>
          <w:color w:val="000000" w:themeColor="text1"/>
          <w:szCs w:val="28"/>
          <w:shd w:val="clear" w:color="auto" w:fill="FFFFFF"/>
        </w:rPr>
        <w:t>/</w:t>
      </w:r>
      <w:r w:rsidRPr="0076489A">
        <w:rPr>
          <w:color w:val="000000" w:themeColor="text1"/>
          <w:szCs w:val="28"/>
          <w:shd w:val="clear" w:color="auto" w:fill="FFFFFF"/>
        </w:rPr>
        <w:t xml:space="preserve"> пер. с англ. </w:t>
      </w:r>
      <w:r w:rsidR="000B183E">
        <w:rPr>
          <w:color w:val="000000" w:themeColor="text1"/>
          <w:szCs w:val="28"/>
          <w:shd w:val="clear" w:color="auto" w:fill="FFFFFF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М</w:t>
      </w:r>
      <w:r w:rsidR="008A56F8">
        <w:rPr>
          <w:color w:val="000000" w:themeColor="text1"/>
          <w:szCs w:val="28"/>
          <w:shd w:val="clear" w:color="auto" w:fill="FFFFFF"/>
        </w:rPr>
        <w:t>.</w:t>
      </w:r>
      <w:r w:rsidR="000B183E">
        <w:rPr>
          <w:color w:val="000000" w:themeColor="text1"/>
          <w:szCs w:val="28"/>
          <w:shd w:val="clear" w:color="auto" w:fill="FFFFFF"/>
        </w:rPr>
        <w:t>: ООО "Издательство АСТ"</w:t>
      </w:r>
      <w:r w:rsidRPr="0076489A">
        <w:rPr>
          <w:color w:val="000000" w:themeColor="text1"/>
          <w:szCs w:val="28"/>
          <w:shd w:val="clear" w:color="auto" w:fill="FFFFFF"/>
        </w:rPr>
        <w:t xml:space="preserve">, 2002. </w:t>
      </w:r>
      <w:r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240с.</w:t>
      </w:r>
    </w:p>
    <w:p w14:paraId="77ECE183" w14:textId="60871CA9" w:rsidR="00E44EB2" w:rsidRPr="0076489A" w:rsidRDefault="00E44EB2" w:rsidP="00E44EB2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proofErr w:type="spellStart"/>
      <w:r w:rsidRPr="0076489A">
        <w:rPr>
          <w:color w:val="000000" w:themeColor="text1"/>
          <w:szCs w:val="28"/>
        </w:rPr>
        <w:t>Стонкус</w:t>
      </w:r>
      <w:proofErr w:type="spellEnd"/>
      <w:r w:rsidR="000B183E">
        <w:rPr>
          <w:color w:val="000000" w:themeColor="text1"/>
          <w:szCs w:val="28"/>
        </w:rPr>
        <w:t xml:space="preserve"> С. Мы играем в баскетбол. – М.: Просвещение, 1984. – 64</w:t>
      </w:r>
      <w:r w:rsidRPr="0076489A">
        <w:rPr>
          <w:color w:val="000000" w:themeColor="text1"/>
          <w:szCs w:val="28"/>
        </w:rPr>
        <w:t>с.</w:t>
      </w:r>
    </w:p>
    <w:p w14:paraId="3A637482" w14:textId="77777777" w:rsidR="000B183E" w:rsidRDefault="000B183E" w:rsidP="00E44EB2">
      <w:pPr>
        <w:rPr>
          <w:b/>
          <w:bCs/>
          <w:color w:val="000000" w:themeColor="text1"/>
          <w:szCs w:val="28"/>
        </w:rPr>
      </w:pPr>
    </w:p>
    <w:p w14:paraId="77ECE184" w14:textId="77777777" w:rsidR="00110E61" w:rsidRPr="0076489A" w:rsidRDefault="00110E61" w:rsidP="00E44EB2">
      <w:pPr>
        <w:rPr>
          <w:color w:val="000000" w:themeColor="text1"/>
          <w:szCs w:val="28"/>
        </w:rPr>
      </w:pPr>
      <w:r w:rsidRPr="0076489A">
        <w:rPr>
          <w:b/>
          <w:bCs/>
          <w:color w:val="000000" w:themeColor="text1"/>
          <w:szCs w:val="28"/>
        </w:rPr>
        <w:t>Электронные ресурсы</w:t>
      </w:r>
    </w:p>
    <w:p w14:paraId="77ECE185" w14:textId="77777777" w:rsidR="00110E61" w:rsidRPr="0076489A" w:rsidRDefault="00110E61" w:rsidP="00E44EB2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6489A">
        <w:rPr>
          <w:rFonts w:ascii="Times New Roman" w:hAnsi="Times New Roman"/>
          <w:color w:val="000000" w:themeColor="text1"/>
          <w:sz w:val="28"/>
          <w:szCs w:val="28"/>
        </w:rPr>
        <w:t xml:space="preserve">Введение в профессию баскетбольного тренера: подготовка молодых игроков. Режим доступа: </w:t>
      </w:r>
      <w:hyperlink r:id="rId11" w:history="1">
        <w:r w:rsidRPr="0076489A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https://russiabasket.ru/book.pdf</w:t>
        </w:r>
      </w:hyperlink>
    </w:p>
    <w:p w14:paraId="77ECE186" w14:textId="77777777" w:rsidR="00110E61" w:rsidRPr="0076489A" w:rsidRDefault="00110E61" w:rsidP="00E44EB2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6489A">
        <w:rPr>
          <w:rFonts w:ascii="Times New Roman" w:hAnsi="Times New Roman"/>
          <w:color w:val="000000" w:themeColor="text1"/>
          <w:sz w:val="28"/>
          <w:szCs w:val="28"/>
        </w:rPr>
        <w:t>Библиотека учебной информации. Методические указания по планированию спортивной тренировки по баскетболу для начинающих, Симферополь 2009 – Режим доступа:</w:t>
      </w:r>
      <w:r w:rsidR="00604269" w:rsidRPr="00764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76489A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http://kyrator.com.ua/index.php?catid=16&amp;id=1077:metodichka-planirovanie&amp;Itemid=121&amp;option=com_content&amp;view=article</w:t>
        </w:r>
      </w:hyperlink>
      <w:r w:rsidRPr="00764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7ECE187" w14:textId="77777777" w:rsidR="00110E61" w:rsidRPr="0076489A" w:rsidRDefault="00110E61" w:rsidP="00604269">
      <w:pPr>
        <w:pStyle w:val="a4"/>
        <w:spacing w:after="0" w:line="360" w:lineRule="auto"/>
        <w:ind w:left="1135"/>
        <w:rPr>
          <w:rFonts w:ascii="Times New Roman" w:hAnsi="Times New Roman"/>
          <w:color w:val="000000" w:themeColor="text1"/>
          <w:sz w:val="28"/>
          <w:szCs w:val="28"/>
        </w:rPr>
      </w:pPr>
    </w:p>
    <w:p w14:paraId="77ECE188" w14:textId="77777777" w:rsidR="00F06857" w:rsidRDefault="00F06857" w:rsidP="0019557B">
      <w:pPr>
        <w:jc w:val="center"/>
        <w:rPr>
          <w:szCs w:val="28"/>
        </w:rPr>
        <w:sectPr w:rsidR="00F06857" w:rsidSect="0019557B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77ECE189" w14:textId="77777777" w:rsidR="00F06857" w:rsidRPr="00A012E5" w:rsidRDefault="00F06857" w:rsidP="00F06857">
      <w:pPr>
        <w:jc w:val="center"/>
        <w:rPr>
          <w:b/>
          <w:lang w:eastAsia="ru-RU"/>
        </w:rPr>
      </w:pPr>
      <w:bookmarkStart w:id="12" w:name="_Toc517774889"/>
      <w:r w:rsidRPr="00A012E5">
        <w:rPr>
          <w:b/>
          <w:lang w:eastAsia="ru-RU"/>
        </w:rPr>
        <w:lastRenderedPageBreak/>
        <w:t>Приложения</w:t>
      </w:r>
      <w:bookmarkEnd w:id="12"/>
    </w:p>
    <w:p w14:paraId="77ECE18A" w14:textId="77777777" w:rsidR="00F06857" w:rsidRPr="005E6ED3" w:rsidRDefault="00F06857" w:rsidP="00F06857">
      <w:pPr>
        <w:jc w:val="right"/>
        <w:rPr>
          <w:szCs w:val="28"/>
          <w:lang w:eastAsia="ru-RU"/>
        </w:rPr>
      </w:pPr>
      <w:r w:rsidRPr="005E6ED3">
        <w:rPr>
          <w:szCs w:val="28"/>
          <w:lang w:eastAsia="ru-RU"/>
        </w:rPr>
        <w:t>Приложение  1</w:t>
      </w:r>
    </w:p>
    <w:p w14:paraId="77ECE18B" w14:textId="77777777" w:rsidR="00F06857" w:rsidRPr="00587709" w:rsidRDefault="00F06857" w:rsidP="00F06857">
      <w:pPr>
        <w:jc w:val="center"/>
        <w:rPr>
          <w:szCs w:val="28"/>
          <w:lang w:eastAsia="ru-RU"/>
        </w:rPr>
      </w:pPr>
      <w:r w:rsidRPr="00587709">
        <w:rPr>
          <w:szCs w:val="28"/>
          <w:lang w:eastAsia="ru-RU"/>
        </w:rPr>
        <w:t>Оценочный лист уровня физической подготовленности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53"/>
        <w:gridCol w:w="1782"/>
        <w:gridCol w:w="1782"/>
        <w:gridCol w:w="1782"/>
        <w:gridCol w:w="1782"/>
        <w:gridCol w:w="1782"/>
        <w:gridCol w:w="1782"/>
        <w:gridCol w:w="1611"/>
      </w:tblGrid>
      <w:tr w:rsidR="00F06857" w:rsidRPr="00803684" w14:paraId="77ECE190" w14:textId="77777777" w:rsidTr="006330E6">
        <w:tc>
          <w:tcPr>
            <w:tcW w:w="594" w:type="dxa"/>
            <w:vMerge w:val="restart"/>
            <w:vAlign w:val="center"/>
          </w:tcPr>
          <w:p w14:paraId="77ECE18C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77ECE18D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0692" w:type="dxa"/>
            <w:gridSpan w:val="6"/>
            <w:vAlign w:val="center"/>
          </w:tcPr>
          <w:p w14:paraId="77ECE18E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Оцениваемое качество</w:t>
            </w:r>
          </w:p>
        </w:tc>
        <w:tc>
          <w:tcPr>
            <w:tcW w:w="1611" w:type="dxa"/>
            <w:vMerge w:val="restart"/>
            <w:vAlign w:val="center"/>
          </w:tcPr>
          <w:p w14:paraId="77ECE18F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Уровень</w:t>
            </w:r>
          </w:p>
        </w:tc>
      </w:tr>
      <w:tr w:rsidR="00F06857" w:rsidRPr="00803684" w14:paraId="77ECE19B" w14:textId="77777777" w:rsidTr="006330E6">
        <w:tc>
          <w:tcPr>
            <w:tcW w:w="594" w:type="dxa"/>
            <w:vMerge/>
          </w:tcPr>
          <w:p w14:paraId="77ECE191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</w:tcPr>
          <w:p w14:paraId="77ECE192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</w:tcPr>
          <w:p w14:paraId="77ECE193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1782" w:type="dxa"/>
          </w:tcPr>
          <w:p w14:paraId="77ECE194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782" w:type="dxa"/>
          </w:tcPr>
          <w:p w14:paraId="77ECE195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proofErr w:type="spellStart"/>
            <w:r w:rsidRPr="008A56F8">
              <w:rPr>
                <w:sz w:val="26"/>
                <w:szCs w:val="26"/>
                <w:lang w:val="en-US" w:eastAsia="ru-RU"/>
              </w:rPr>
              <w:t>Бег</w:t>
            </w:r>
            <w:proofErr w:type="spellEnd"/>
            <w:r w:rsidRPr="008A56F8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A56F8">
              <w:rPr>
                <w:sz w:val="26"/>
                <w:szCs w:val="26"/>
                <w:lang w:val="en-US" w:eastAsia="ru-RU"/>
              </w:rPr>
              <w:t>на</w:t>
            </w:r>
            <w:proofErr w:type="spellEnd"/>
            <w:r w:rsidRPr="008A56F8">
              <w:rPr>
                <w:sz w:val="26"/>
                <w:szCs w:val="26"/>
                <w:lang w:val="en-US" w:eastAsia="ru-RU"/>
              </w:rPr>
              <w:t xml:space="preserve"> 30 м</w:t>
            </w:r>
          </w:p>
        </w:tc>
        <w:tc>
          <w:tcPr>
            <w:tcW w:w="1782" w:type="dxa"/>
          </w:tcPr>
          <w:p w14:paraId="77ECE196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</w:rPr>
              <w:t>Наклон из положения стоя с прямыми ногами на гимнастической скамье</w:t>
            </w:r>
          </w:p>
        </w:tc>
        <w:tc>
          <w:tcPr>
            <w:tcW w:w="1782" w:type="dxa"/>
          </w:tcPr>
          <w:p w14:paraId="77ECE197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</w:rPr>
              <w:t>Прыжок в длину с места толчком двумя ногами</w:t>
            </w:r>
          </w:p>
        </w:tc>
        <w:tc>
          <w:tcPr>
            <w:tcW w:w="1782" w:type="dxa"/>
          </w:tcPr>
          <w:p w14:paraId="77ECE198" w14:textId="77777777" w:rsidR="00F06857" w:rsidRPr="008A56F8" w:rsidRDefault="00F06857" w:rsidP="008F350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A56F8">
              <w:rPr>
                <w:sz w:val="26"/>
                <w:szCs w:val="26"/>
              </w:rPr>
              <w:t xml:space="preserve">Челночный бег </w:t>
            </w:r>
          </w:p>
          <w:p w14:paraId="77ECE199" w14:textId="77777777" w:rsidR="00F06857" w:rsidRPr="008A56F8" w:rsidRDefault="00F06857" w:rsidP="008F3509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</w:rPr>
              <w:t>3*10 м</w:t>
            </w:r>
          </w:p>
        </w:tc>
        <w:tc>
          <w:tcPr>
            <w:tcW w:w="1611" w:type="dxa"/>
            <w:vMerge/>
          </w:tcPr>
          <w:p w14:paraId="77ECE19A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06857" w:rsidRPr="00803684" w14:paraId="77ECE1B3" w14:textId="77777777" w:rsidTr="006330E6">
        <w:tc>
          <w:tcPr>
            <w:tcW w:w="594" w:type="dxa"/>
          </w:tcPr>
          <w:p w14:paraId="77ECE19C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3" w:type="dxa"/>
          </w:tcPr>
          <w:p w14:paraId="77ECE19D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</w:tcPr>
          <w:p w14:paraId="77ECE19E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9F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0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7ECE1A1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A2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3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7ECE1A4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A5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6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7ECE1A7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A8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9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7ECE1AA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AB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C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7ECE1AD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норматив сдан ниже уровня значка</w:t>
            </w:r>
          </w:p>
          <w:p w14:paraId="77ECE1AE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 балл – норматив сдан на бронзовый знак</w:t>
            </w:r>
          </w:p>
          <w:p w14:paraId="77ECE1AF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611" w:type="dxa"/>
          </w:tcPr>
          <w:p w14:paraId="77ECE1B0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Достаточный – от 0 до 4 баллов;</w:t>
            </w:r>
          </w:p>
          <w:p w14:paraId="77ECE1B1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Средний – от 5 до 8 баллов</w:t>
            </w:r>
          </w:p>
          <w:p w14:paraId="77ECE1B2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Высокий – свыше 8 баллов</w:t>
            </w:r>
          </w:p>
        </w:tc>
      </w:tr>
      <w:tr w:rsidR="00F06857" w:rsidRPr="00803684" w14:paraId="77ECE1BD" w14:textId="77777777" w:rsidTr="006330E6">
        <w:tc>
          <w:tcPr>
            <w:tcW w:w="594" w:type="dxa"/>
          </w:tcPr>
          <w:p w14:paraId="77ECE1B4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2</w:t>
            </w:r>
          </w:p>
        </w:tc>
        <w:tc>
          <w:tcPr>
            <w:tcW w:w="1953" w:type="dxa"/>
          </w:tcPr>
          <w:p w14:paraId="77ECE1B5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6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7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8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9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A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77ECE1BB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611" w:type="dxa"/>
          </w:tcPr>
          <w:p w14:paraId="77ECE1BC" w14:textId="77777777" w:rsidR="00F06857" w:rsidRPr="00803684" w:rsidRDefault="00F06857" w:rsidP="0006436C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14:paraId="77ECE1BE" w14:textId="77777777" w:rsidR="00F06857" w:rsidRDefault="00F06857" w:rsidP="00F06857">
      <w:pPr>
        <w:jc w:val="right"/>
        <w:rPr>
          <w:sz w:val="24"/>
          <w:lang w:eastAsia="ru-RU"/>
        </w:rPr>
      </w:pPr>
    </w:p>
    <w:p w14:paraId="77ECE1C0" w14:textId="77777777" w:rsidR="00F06857" w:rsidRPr="005E6ED3" w:rsidRDefault="00F06857" w:rsidP="00F06857">
      <w:pPr>
        <w:jc w:val="right"/>
        <w:rPr>
          <w:szCs w:val="28"/>
          <w:lang w:eastAsia="ru-RU"/>
        </w:rPr>
      </w:pPr>
      <w:r w:rsidRPr="005E6ED3">
        <w:rPr>
          <w:szCs w:val="28"/>
          <w:lang w:eastAsia="ru-RU"/>
        </w:rPr>
        <w:t>Приложение  2</w:t>
      </w:r>
    </w:p>
    <w:p w14:paraId="77ECE1C1" w14:textId="77777777" w:rsidR="00F06857" w:rsidRPr="00B2256C" w:rsidRDefault="00F06857" w:rsidP="00F0685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Оценочный лист технико-тактической готовности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08"/>
        <w:gridCol w:w="4706"/>
        <w:gridCol w:w="4111"/>
        <w:gridCol w:w="3231"/>
      </w:tblGrid>
      <w:tr w:rsidR="00F06857" w:rsidRPr="00803684" w14:paraId="77ECE1C6" w14:textId="77777777" w:rsidTr="008F3509">
        <w:tc>
          <w:tcPr>
            <w:tcW w:w="594" w:type="dxa"/>
            <w:vMerge w:val="restart"/>
            <w:vAlign w:val="center"/>
          </w:tcPr>
          <w:p w14:paraId="77ECE1C2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vAlign w:val="center"/>
          </w:tcPr>
          <w:p w14:paraId="77ECE1C3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8817" w:type="dxa"/>
            <w:gridSpan w:val="2"/>
            <w:vAlign w:val="center"/>
          </w:tcPr>
          <w:p w14:paraId="77ECE1C4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Оцениваемое качество</w:t>
            </w:r>
          </w:p>
        </w:tc>
        <w:tc>
          <w:tcPr>
            <w:tcW w:w="3231" w:type="dxa"/>
            <w:vMerge w:val="restart"/>
            <w:vAlign w:val="center"/>
          </w:tcPr>
          <w:p w14:paraId="77ECE1C5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Уровень</w:t>
            </w:r>
          </w:p>
        </w:tc>
      </w:tr>
      <w:tr w:rsidR="00F06857" w:rsidRPr="00803684" w14:paraId="77ECE1CC" w14:textId="77777777" w:rsidTr="008F3509">
        <w:tc>
          <w:tcPr>
            <w:tcW w:w="594" w:type="dxa"/>
            <w:vMerge/>
          </w:tcPr>
          <w:p w14:paraId="77ECE1C7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</w:tcPr>
          <w:p w14:paraId="77ECE1C8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14:paraId="77ECE1C9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Основы техники игры</w:t>
            </w:r>
          </w:p>
        </w:tc>
        <w:tc>
          <w:tcPr>
            <w:tcW w:w="4111" w:type="dxa"/>
          </w:tcPr>
          <w:p w14:paraId="77ECE1CA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Основы тактики игры</w:t>
            </w:r>
          </w:p>
        </w:tc>
        <w:tc>
          <w:tcPr>
            <w:tcW w:w="3231" w:type="dxa"/>
            <w:vMerge/>
          </w:tcPr>
          <w:p w14:paraId="77ECE1CB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06857" w:rsidRPr="00803684" w14:paraId="77ECE1D8" w14:textId="77777777" w:rsidTr="008F3509">
        <w:tc>
          <w:tcPr>
            <w:tcW w:w="594" w:type="dxa"/>
          </w:tcPr>
          <w:p w14:paraId="77ECE1CD" w14:textId="77777777" w:rsidR="00F06857" w:rsidRPr="008A56F8" w:rsidRDefault="00F06857" w:rsidP="006330E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8" w:type="dxa"/>
          </w:tcPr>
          <w:p w14:paraId="77ECE1CE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14:paraId="77ECE1CF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понимание основ техники игры, однако применить в игровой деятельности не получается;</w:t>
            </w:r>
          </w:p>
          <w:p w14:paraId="77ECE1D0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1 балл – понимание основ техники игры, применение в игровой деятельности, </w:t>
            </w:r>
          </w:p>
          <w:p w14:paraId="77ECE1D1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2 балла – высокий уровень овладения техникой игры, успешное применение в игровой деятельности </w:t>
            </w:r>
          </w:p>
        </w:tc>
        <w:tc>
          <w:tcPr>
            <w:tcW w:w="4111" w:type="dxa"/>
          </w:tcPr>
          <w:p w14:paraId="77ECE1D2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>0 баллов – понимание основ тактики игры, однако применить в игровой деятельности не получается;</w:t>
            </w:r>
          </w:p>
          <w:p w14:paraId="77ECE1D3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1 балл – понимание основ тактики игры, применение в игровой деятельности, </w:t>
            </w:r>
          </w:p>
          <w:p w14:paraId="77ECE1D4" w14:textId="77777777" w:rsidR="00F06857" w:rsidRPr="008A56F8" w:rsidRDefault="00F06857" w:rsidP="0006436C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2 балла – высокий уровень овладения тактики игры, успешное применение в игровой деятельности </w:t>
            </w:r>
          </w:p>
        </w:tc>
        <w:tc>
          <w:tcPr>
            <w:tcW w:w="3231" w:type="dxa"/>
          </w:tcPr>
          <w:p w14:paraId="77ECE1D5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Достаточный – от </w:t>
            </w:r>
            <w:r w:rsidR="005E5052" w:rsidRPr="008A56F8">
              <w:rPr>
                <w:sz w:val="26"/>
                <w:szCs w:val="26"/>
                <w:lang w:eastAsia="ru-RU"/>
              </w:rPr>
              <w:t>1</w:t>
            </w:r>
            <w:r w:rsidRPr="008A56F8">
              <w:rPr>
                <w:sz w:val="26"/>
                <w:szCs w:val="26"/>
                <w:lang w:eastAsia="ru-RU"/>
              </w:rPr>
              <w:t xml:space="preserve"> балл;</w:t>
            </w:r>
          </w:p>
          <w:p w14:paraId="77ECE1D6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Средний – </w:t>
            </w:r>
            <w:r w:rsidR="005E5052" w:rsidRPr="008A56F8">
              <w:rPr>
                <w:sz w:val="26"/>
                <w:szCs w:val="26"/>
                <w:lang w:eastAsia="ru-RU"/>
              </w:rPr>
              <w:t>2</w:t>
            </w:r>
            <w:r w:rsidRPr="008A56F8">
              <w:rPr>
                <w:sz w:val="26"/>
                <w:szCs w:val="26"/>
                <w:lang w:eastAsia="ru-RU"/>
              </w:rPr>
              <w:t xml:space="preserve"> балл</w:t>
            </w:r>
            <w:r w:rsidR="005E5052" w:rsidRPr="008A56F8">
              <w:rPr>
                <w:sz w:val="26"/>
                <w:szCs w:val="26"/>
                <w:lang w:eastAsia="ru-RU"/>
              </w:rPr>
              <w:t>а</w:t>
            </w:r>
          </w:p>
          <w:p w14:paraId="77ECE1D7" w14:textId="77777777" w:rsidR="00F06857" w:rsidRPr="008A56F8" w:rsidRDefault="00F06857" w:rsidP="0006436C">
            <w:pPr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8A56F8">
              <w:rPr>
                <w:sz w:val="26"/>
                <w:szCs w:val="26"/>
                <w:lang w:eastAsia="ru-RU"/>
              </w:rPr>
              <w:t xml:space="preserve">Высокий – </w:t>
            </w:r>
            <w:r w:rsidR="005E5052" w:rsidRPr="008A56F8">
              <w:rPr>
                <w:sz w:val="26"/>
                <w:szCs w:val="26"/>
                <w:lang w:eastAsia="ru-RU"/>
              </w:rPr>
              <w:t>3</w:t>
            </w:r>
            <w:r w:rsidRPr="008A56F8">
              <w:rPr>
                <w:sz w:val="26"/>
                <w:szCs w:val="26"/>
                <w:lang w:eastAsia="ru-RU"/>
              </w:rPr>
              <w:t xml:space="preserve"> балл</w:t>
            </w:r>
            <w:r w:rsidR="005E5052" w:rsidRPr="008A56F8">
              <w:rPr>
                <w:sz w:val="26"/>
                <w:szCs w:val="26"/>
                <w:lang w:eastAsia="ru-RU"/>
              </w:rPr>
              <w:t>а</w:t>
            </w:r>
            <w:r w:rsidRPr="008A56F8">
              <w:rPr>
                <w:sz w:val="26"/>
                <w:szCs w:val="26"/>
                <w:lang w:eastAsia="ru-RU"/>
              </w:rPr>
              <w:t xml:space="preserve"> и выше</w:t>
            </w:r>
          </w:p>
        </w:tc>
      </w:tr>
      <w:tr w:rsidR="00F06857" w:rsidRPr="00803684" w14:paraId="77ECE1DE" w14:textId="77777777" w:rsidTr="008F3509">
        <w:tc>
          <w:tcPr>
            <w:tcW w:w="594" w:type="dxa"/>
          </w:tcPr>
          <w:p w14:paraId="77ECE1D9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2</w:t>
            </w:r>
          </w:p>
        </w:tc>
        <w:tc>
          <w:tcPr>
            <w:tcW w:w="2208" w:type="dxa"/>
          </w:tcPr>
          <w:p w14:paraId="77ECE1DA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77ECE1DB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7ECE1DC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77ECE1DD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06857" w:rsidRPr="00803684" w14:paraId="77ECE1E4" w14:textId="77777777" w:rsidTr="008F3509">
        <w:tc>
          <w:tcPr>
            <w:tcW w:w="594" w:type="dxa"/>
          </w:tcPr>
          <w:p w14:paraId="77ECE1DF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3</w:t>
            </w:r>
          </w:p>
        </w:tc>
        <w:tc>
          <w:tcPr>
            <w:tcW w:w="2208" w:type="dxa"/>
          </w:tcPr>
          <w:p w14:paraId="77ECE1E0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77ECE1E1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7ECE1E2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77ECE1E3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06857" w:rsidRPr="00803684" w14:paraId="77ECE1EA" w14:textId="77777777" w:rsidTr="008F3509">
        <w:tc>
          <w:tcPr>
            <w:tcW w:w="594" w:type="dxa"/>
          </w:tcPr>
          <w:p w14:paraId="77ECE1E5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4</w:t>
            </w:r>
          </w:p>
        </w:tc>
        <w:tc>
          <w:tcPr>
            <w:tcW w:w="2208" w:type="dxa"/>
          </w:tcPr>
          <w:p w14:paraId="77ECE1E6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77ECE1E7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7ECE1E8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77ECE1E9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F06857" w:rsidRPr="00803684" w14:paraId="77ECE1F0" w14:textId="77777777" w:rsidTr="008F3509">
        <w:tc>
          <w:tcPr>
            <w:tcW w:w="594" w:type="dxa"/>
          </w:tcPr>
          <w:p w14:paraId="77ECE1EB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5</w:t>
            </w:r>
          </w:p>
        </w:tc>
        <w:tc>
          <w:tcPr>
            <w:tcW w:w="2208" w:type="dxa"/>
          </w:tcPr>
          <w:p w14:paraId="77ECE1EC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77ECE1ED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7ECE1EE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77ECE1EF" w14:textId="77777777" w:rsidR="00F06857" w:rsidRPr="00803684" w:rsidRDefault="00F06857" w:rsidP="006330E6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14:paraId="77ECE1F1" w14:textId="77777777" w:rsidR="00F06857" w:rsidRDefault="00F06857" w:rsidP="00F06857">
      <w:pPr>
        <w:spacing w:after="160" w:line="259" w:lineRule="auto"/>
        <w:jc w:val="left"/>
        <w:rPr>
          <w:b/>
          <w:szCs w:val="28"/>
        </w:rPr>
      </w:pPr>
    </w:p>
    <w:p w14:paraId="77ECE1F2" w14:textId="77777777" w:rsidR="00F06857" w:rsidRDefault="00F06857" w:rsidP="00F06857">
      <w:pPr>
        <w:spacing w:after="160" w:line="259" w:lineRule="auto"/>
        <w:jc w:val="left"/>
        <w:rPr>
          <w:szCs w:val="28"/>
        </w:rPr>
        <w:sectPr w:rsidR="00F06857" w:rsidSect="001F1E9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77ECE1F3" w14:textId="77777777" w:rsidR="00F06857" w:rsidRDefault="00F06857" w:rsidP="00F06857">
      <w:pPr>
        <w:spacing w:after="160" w:line="259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14:paraId="77ECE1F4" w14:textId="77777777" w:rsidR="00F06857" w:rsidRDefault="00F06857" w:rsidP="00F06857">
      <w:pPr>
        <w:spacing w:after="160" w:line="259" w:lineRule="auto"/>
        <w:jc w:val="right"/>
        <w:rPr>
          <w:szCs w:val="28"/>
        </w:rPr>
      </w:pPr>
    </w:p>
    <w:p w14:paraId="77ECE1F5" w14:textId="77777777" w:rsidR="00F06857" w:rsidRPr="00156D60" w:rsidRDefault="00F06857" w:rsidP="008F3509">
      <w:pPr>
        <w:pStyle w:val="1"/>
      </w:pPr>
      <w:bookmarkStart w:id="13" w:name="_Toc515625827"/>
      <w:r>
        <w:t>Положение о</w:t>
      </w:r>
      <w:r w:rsidRPr="00156D60">
        <w:t xml:space="preserve"> проведении фестиваля Всероссийского физкультурно-спортивного комплекса «Готов к труду и обороне» (ГТО)</w:t>
      </w:r>
      <w:bookmarkEnd w:id="13"/>
      <w:r>
        <w:t xml:space="preserve"> </w:t>
      </w:r>
    </w:p>
    <w:p w14:paraId="77ECE1F6" w14:textId="77777777" w:rsidR="00F06857" w:rsidRDefault="00F06857" w:rsidP="00F06857">
      <w:pPr>
        <w:spacing w:line="240" w:lineRule="auto"/>
        <w:jc w:val="center"/>
        <w:rPr>
          <w:szCs w:val="28"/>
        </w:rPr>
      </w:pPr>
      <w:r>
        <w:rPr>
          <w:szCs w:val="28"/>
        </w:rPr>
        <w:t>(примерное)</w:t>
      </w:r>
    </w:p>
    <w:p w14:paraId="77ECE1F7" w14:textId="77777777" w:rsidR="00F06857" w:rsidRDefault="00F06857" w:rsidP="00F06857">
      <w:pPr>
        <w:spacing w:line="240" w:lineRule="auto"/>
        <w:jc w:val="center"/>
        <w:rPr>
          <w:szCs w:val="28"/>
        </w:rPr>
      </w:pPr>
    </w:p>
    <w:p w14:paraId="77ECE1F8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77ECE1F9" w14:textId="12997930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 xml:space="preserve">Фестиваль Всероссийского физкультурно-спортивного комплекса «Готов к труду и обороне» (далее </w:t>
      </w:r>
      <w:r w:rsidR="000B183E">
        <w:rPr>
          <w:szCs w:val="28"/>
        </w:rPr>
        <w:t>–</w:t>
      </w:r>
      <w:r>
        <w:rPr>
          <w:szCs w:val="28"/>
        </w:rPr>
        <w:t xml:space="preserve"> Фестиваль) проводится в соответствии с Планом работы ______________ на ______     учебный год.</w:t>
      </w:r>
    </w:p>
    <w:p w14:paraId="77ECE1FA" w14:textId="77777777" w:rsidR="00F06857" w:rsidRDefault="00F06857" w:rsidP="00F06857">
      <w:pPr>
        <w:spacing w:line="240" w:lineRule="auto"/>
        <w:rPr>
          <w:szCs w:val="28"/>
        </w:rPr>
      </w:pPr>
      <w:r w:rsidRPr="00B562DD">
        <w:rPr>
          <w:b/>
          <w:szCs w:val="28"/>
        </w:rPr>
        <w:t>Целью</w:t>
      </w:r>
      <w:r>
        <w:rPr>
          <w:szCs w:val="28"/>
        </w:rPr>
        <w:t xml:space="preserve"> Фестиваля является мотивирование обучающихся __________ к систематическим занятиям физической культурой, а также объективное оценивание динамики уровня физической подготовленности обучающихся по дополнительным общеразвивающим программам в области физической культуры и спорта.</w:t>
      </w:r>
    </w:p>
    <w:p w14:paraId="77ECE1FB" w14:textId="77777777" w:rsidR="00F06857" w:rsidRDefault="00F06857" w:rsidP="00F06857">
      <w:pPr>
        <w:spacing w:line="240" w:lineRule="auto"/>
        <w:rPr>
          <w:szCs w:val="28"/>
        </w:rPr>
      </w:pPr>
      <w:r w:rsidRPr="00B562DD">
        <w:rPr>
          <w:b/>
          <w:szCs w:val="28"/>
        </w:rPr>
        <w:t>Задачами</w:t>
      </w:r>
      <w:r>
        <w:rPr>
          <w:szCs w:val="28"/>
        </w:rPr>
        <w:t xml:space="preserve"> Фестиваля являются:</w:t>
      </w:r>
    </w:p>
    <w:p w14:paraId="77ECE1FC" w14:textId="77777777" w:rsidR="00F06857" w:rsidRDefault="00F06857" w:rsidP="00F06857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4A4F">
        <w:rPr>
          <w:rFonts w:ascii="Times New Roman" w:hAnsi="Times New Roman"/>
          <w:sz w:val="28"/>
          <w:szCs w:val="28"/>
        </w:rPr>
        <w:t>опуляризация комплекса «ГТО» среди подрастающего поколения;</w:t>
      </w:r>
    </w:p>
    <w:p w14:paraId="77ECE1FD" w14:textId="77777777" w:rsidR="00F06857" w:rsidRDefault="00F06857" w:rsidP="00F06857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обучающихся;</w:t>
      </w:r>
    </w:p>
    <w:p w14:paraId="77ECE1FE" w14:textId="77777777" w:rsidR="00F06857" w:rsidRDefault="00F06857" w:rsidP="00F06857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 и активного отдыха;</w:t>
      </w:r>
    </w:p>
    <w:p w14:paraId="77ECE1FF" w14:textId="77777777" w:rsidR="00F06857" w:rsidRDefault="00F06857" w:rsidP="00F06857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14:paraId="77ECE200" w14:textId="77777777" w:rsidR="00F06857" w:rsidRDefault="00F06857" w:rsidP="00F06857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общего уровня физического развития обучающихся по дополнительным общеразвивающим программам в области физической культуры и спорта.</w:t>
      </w:r>
    </w:p>
    <w:p w14:paraId="77ECE201" w14:textId="77777777" w:rsidR="00F06857" w:rsidRDefault="00F06857" w:rsidP="00F06857">
      <w:pPr>
        <w:spacing w:line="240" w:lineRule="auto"/>
        <w:rPr>
          <w:szCs w:val="28"/>
        </w:rPr>
      </w:pPr>
    </w:p>
    <w:p w14:paraId="77ECE202" w14:textId="77777777" w:rsidR="00F06857" w:rsidRPr="001B72D4" w:rsidRDefault="00F06857" w:rsidP="00F06857">
      <w:pPr>
        <w:spacing w:line="240" w:lineRule="auto"/>
        <w:rPr>
          <w:szCs w:val="28"/>
        </w:rPr>
      </w:pPr>
    </w:p>
    <w:p w14:paraId="77ECE203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СРОКИ ПРОВЕДЕНИЯ </w:t>
      </w:r>
    </w:p>
    <w:p w14:paraId="77ECE204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Фестиваль проводится ____________________________.</w:t>
      </w:r>
    </w:p>
    <w:p w14:paraId="77ECE205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МЕРОПРИЯТИЯ</w:t>
      </w:r>
    </w:p>
    <w:p w14:paraId="77ECE206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 xml:space="preserve">Общее руководство организацией и проведением Фестиваля осуществляет ___________________. </w:t>
      </w:r>
    </w:p>
    <w:p w14:paraId="77ECE207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Непосредственное проведение возлагается на _______________________ (далее ГСК).</w:t>
      </w:r>
    </w:p>
    <w:p w14:paraId="77ECE208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Центр тестирования _________________ (далее «Центр тестирования») оказывает всестороннюю помощь</w:t>
      </w:r>
      <w:r w:rsidRPr="00000BE2">
        <w:rPr>
          <w:szCs w:val="28"/>
        </w:rPr>
        <w:t>, в т.ч. методическую, в организации мероприятия, предоставляя специализированный инвентарь и обеспечивая работу на Фестивале аттестованных сотрудников Центров</w:t>
      </w:r>
      <w:r>
        <w:rPr>
          <w:szCs w:val="28"/>
        </w:rPr>
        <w:t xml:space="preserve"> тестирования на время проведения Фестиваля (необходимо наладить эффективное сетевое </w:t>
      </w:r>
      <w:r>
        <w:rPr>
          <w:szCs w:val="28"/>
        </w:rPr>
        <w:lastRenderedPageBreak/>
        <w:t>взаимодействие по проведению праздников ГТО совместно с Центрами тестирования).</w:t>
      </w:r>
    </w:p>
    <w:p w14:paraId="77ECE209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 И УСЛОВИЯ ИХ ДОПУСКА</w:t>
      </w:r>
    </w:p>
    <w:p w14:paraId="77ECE20A" w14:textId="77777777" w:rsidR="00F06857" w:rsidRPr="000B183E" w:rsidRDefault="00F06857" w:rsidP="00F06857">
      <w:pPr>
        <w:spacing w:line="240" w:lineRule="auto"/>
        <w:rPr>
          <w:szCs w:val="28"/>
        </w:rPr>
      </w:pPr>
      <w:r w:rsidRPr="000B183E">
        <w:rPr>
          <w:b/>
          <w:szCs w:val="28"/>
        </w:rPr>
        <w:t>В Фестивале принимают участие</w:t>
      </w:r>
      <w:r w:rsidRPr="000B183E">
        <w:rPr>
          <w:szCs w:val="28"/>
        </w:rPr>
        <w:t>:</w:t>
      </w:r>
    </w:p>
    <w:p w14:paraId="77ECE20B" w14:textId="77777777" w:rsidR="00F06857" w:rsidRDefault="00F06857" w:rsidP="00F0685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7B7">
        <w:rPr>
          <w:rFonts w:ascii="Times New Roman" w:hAnsi="Times New Roman"/>
          <w:sz w:val="28"/>
          <w:szCs w:val="28"/>
        </w:rPr>
        <w:t>обучающиеся спортивных объединений, проходящих в 2017/18 учебном году обучение по дополнительным общеразвивающим программам, предусматривающим в зачетных требованиях оценку уровня динамики физической подготовленности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E647B7">
        <w:rPr>
          <w:rFonts w:ascii="Times New Roman" w:hAnsi="Times New Roman"/>
          <w:sz w:val="28"/>
          <w:szCs w:val="28"/>
        </w:rPr>
        <w:t>в рамках проведения промежуточной и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14:paraId="77ECE20C" w14:textId="77777777" w:rsidR="00F06857" w:rsidRDefault="00F06857" w:rsidP="00F0685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других объединений ______________, изъявившие желание проверить свою физическую готовность к выполнению нормативных требований ВФСК «ГТО»;</w:t>
      </w:r>
    </w:p>
    <w:p w14:paraId="77ECE20D" w14:textId="77777777" w:rsidR="00F06857" w:rsidRDefault="00F06857" w:rsidP="00F0685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______________, изъявившие желание проверить свою физическую готовность к выполнению нормативных требований ВФСК «ГТО».</w:t>
      </w:r>
    </w:p>
    <w:p w14:paraId="77ECE20E" w14:textId="77777777" w:rsidR="00F06857" w:rsidRPr="000B183E" w:rsidRDefault="00F06857" w:rsidP="00F06857">
      <w:pPr>
        <w:tabs>
          <w:tab w:val="left" w:pos="1134"/>
        </w:tabs>
        <w:spacing w:line="240" w:lineRule="auto"/>
        <w:rPr>
          <w:b/>
          <w:szCs w:val="28"/>
        </w:rPr>
      </w:pPr>
      <w:r w:rsidRPr="000B183E">
        <w:rPr>
          <w:b/>
          <w:szCs w:val="28"/>
        </w:rPr>
        <w:t>Для участия в Фестивале необходимо:</w:t>
      </w:r>
    </w:p>
    <w:p w14:paraId="77ECE20F" w14:textId="77777777" w:rsidR="00F06857" w:rsidRDefault="00F06857" w:rsidP="00F06857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 на сайте </w:t>
      </w:r>
      <w:hyperlink r:id="rId15" w:history="1"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04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gto</w:t>
        </w:r>
        <w:proofErr w:type="spellEnd"/>
        <w:r w:rsidRPr="00C04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получить индивидуальный 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B12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номер;</w:t>
      </w:r>
    </w:p>
    <w:p w14:paraId="77ECE210" w14:textId="77777777" w:rsidR="00F06857" w:rsidRPr="00C948DC" w:rsidRDefault="00F06857" w:rsidP="00F06857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заявку согласно списочному составу групп по форме до ___________.</w:t>
      </w:r>
    </w:p>
    <w:p w14:paraId="77ECE211" w14:textId="77777777" w:rsidR="00F06857" w:rsidRDefault="00F06857" w:rsidP="00F06857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Каждую команду участников соревнований, составленную из обучающихся образовательных групп спортивных объединений, сопровождает педагог дополнительного образования. Педагог дополнительного образования принимает участие в тестировании, оказывая помощь судьям ГТО в проведении испытаний.</w:t>
      </w:r>
    </w:p>
    <w:p w14:paraId="77ECE212" w14:textId="77777777" w:rsidR="00F06857" w:rsidRDefault="00F06857" w:rsidP="00F06857">
      <w:pPr>
        <w:tabs>
          <w:tab w:val="left" w:pos="1134"/>
        </w:tabs>
        <w:spacing w:line="240" w:lineRule="auto"/>
        <w:rPr>
          <w:szCs w:val="28"/>
        </w:rPr>
      </w:pPr>
    </w:p>
    <w:p w14:paraId="77ECE213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ФЕСТИВАЛЯ</w:t>
      </w:r>
    </w:p>
    <w:p w14:paraId="77ECE214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 xml:space="preserve">Программа Фестиваля состоит из тестов </w:t>
      </w:r>
      <w:r>
        <w:rPr>
          <w:szCs w:val="28"/>
          <w:lang w:val="en-US"/>
        </w:rPr>
        <w:t>I</w:t>
      </w:r>
      <w:r w:rsidRPr="00FC08FD">
        <w:rPr>
          <w:szCs w:val="28"/>
        </w:rPr>
        <w:t>-</w:t>
      </w:r>
      <w:r>
        <w:rPr>
          <w:szCs w:val="28"/>
          <w:lang w:val="en-US"/>
        </w:rPr>
        <w:t>VI</w:t>
      </w:r>
      <w:r w:rsidRPr="00FC08FD">
        <w:rPr>
          <w:szCs w:val="28"/>
        </w:rPr>
        <w:t xml:space="preserve"> </w:t>
      </w:r>
      <w:r>
        <w:rPr>
          <w:szCs w:val="28"/>
        </w:rPr>
        <w:t>ступеней комплекса ГТО.</w:t>
      </w:r>
    </w:p>
    <w:p w14:paraId="77ECE215" w14:textId="77777777" w:rsidR="00F06857" w:rsidRDefault="00F06857" w:rsidP="00F06857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030"/>
        <w:gridCol w:w="1151"/>
        <w:gridCol w:w="1151"/>
        <w:gridCol w:w="1151"/>
        <w:gridCol w:w="1151"/>
        <w:gridCol w:w="1151"/>
        <w:gridCol w:w="1152"/>
      </w:tblGrid>
      <w:tr w:rsidR="00F06857" w:rsidRPr="00803684" w14:paraId="77ECE21F" w14:textId="77777777" w:rsidTr="006330E6">
        <w:tc>
          <w:tcPr>
            <w:tcW w:w="408" w:type="dxa"/>
          </w:tcPr>
          <w:p w14:paraId="77ECE216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№</w:t>
            </w:r>
          </w:p>
        </w:tc>
        <w:tc>
          <w:tcPr>
            <w:tcW w:w="2030" w:type="dxa"/>
          </w:tcPr>
          <w:p w14:paraId="77ECE217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Вид испытания (тест)</w:t>
            </w:r>
          </w:p>
        </w:tc>
        <w:tc>
          <w:tcPr>
            <w:tcW w:w="1151" w:type="dxa"/>
          </w:tcPr>
          <w:p w14:paraId="77ECE218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I </w:t>
            </w:r>
            <w:r w:rsidRPr="001C27D7">
              <w:rPr>
                <w:sz w:val="26"/>
                <w:szCs w:val="26"/>
              </w:rPr>
              <w:t>ступень (6-8 лет)</w:t>
            </w:r>
          </w:p>
        </w:tc>
        <w:tc>
          <w:tcPr>
            <w:tcW w:w="1151" w:type="dxa"/>
          </w:tcPr>
          <w:p w14:paraId="77ECE219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II </w:t>
            </w:r>
            <w:r w:rsidRPr="001C27D7">
              <w:rPr>
                <w:sz w:val="26"/>
                <w:szCs w:val="26"/>
              </w:rPr>
              <w:t>ступень</w:t>
            </w:r>
          </w:p>
          <w:p w14:paraId="77ECE21A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(9-10 лет)</w:t>
            </w:r>
          </w:p>
        </w:tc>
        <w:tc>
          <w:tcPr>
            <w:tcW w:w="1151" w:type="dxa"/>
          </w:tcPr>
          <w:p w14:paraId="77ECE21B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III </w:t>
            </w:r>
            <w:r w:rsidRPr="001C27D7">
              <w:rPr>
                <w:sz w:val="26"/>
                <w:szCs w:val="26"/>
              </w:rPr>
              <w:t>ступень (11-12 лет)</w:t>
            </w:r>
          </w:p>
        </w:tc>
        <w:tc>
          <w:tcPr>
            <w:tcW w:w="1151" w:type="dxa"/>
          </w:tcPr>
          <w:p w14:paraId="77ECE21C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IV </w:t>
            </w:r>
            <w:r w:rsidRPr="001C27D7">
              <w:rPr>
                <w:sz w:val="26"/>
                <w:szCs w:val="26"/>
              </w:rPr>
              <w:t>ступень (13-15 лет)</w:t>
            </w:r>
          </w:p>
        </w:tc>
        <w:tc>
          <w:tcPr>
            <w:tcW w:w="1151" w:type="dxa"/>
          </w:tcPr>
          <w:p w14:paraId="77ECE21D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V </w:t>
            </w:r>
            <w:r w:rsidRPr="001C27D7">
              <w:rPr>
                <w:sz w:val="26"/>
                <w:szCs w:val="26"/>
              </w:rPr>
              <w:t>ступень (16-17 лет)</w:t>
            </w:r>
          </w:p>
        </w:tc>
        <w:tc>
          <w:tcPr>
            <w:tcW w:w="1152" w:type="dxa"/>
          </w:tcPr>
          <w:p w14:paraId="77ECE21E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 xml:space="preserve">VI </w:t>
            </w:r>
            <w:r w:rsidRPr="001C27D7">
              <w:rPr>
                <w:sz w:val="26"/>
                <w:szCs w:val="26"/>
              </w:rPr>
              <w:t>ступень (18-29 лет)</w:t>
            </w:r>
          </w:p>
        </w:tc>
      </w:tr>
      <w:tr w:rsidR="00F06857" w:rsidRPr="00803684" w14:paraId="77ECE228" w14:textId="77777777" w:rsidTr="006330E6">
        <w:tc>
          <w:tcPr>
            <w:tcW w:w="408" w:type="dxa"/>
          </w:tcPr>
          <w:p w14:paraId="77ECE220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</w:tcPr>
          <w:p w14:paraId="77ECE221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 xml:space="preserve">Бег на </w:t>
            </w:r>
            <w:r w:rsidRPr="001C27D7">
              <w:rPr>
                <w:sz w:val="26"/>
                <w:szCs w:val="26"/>
                <w:lang w:val="en-US"/>
              </w:rPr>
              <w:t xml:space="preserve">30 </w:t>
            </w:r>
            <w:r w:rsidRPr="001C27D7">
              <w:rPr>
                <w:sz w:val="26"/>
                <w:szCs w:val="26"/>
              </w:rPr>
              <w:t>м</w:t>
            </w:r>
          </w:p>
        </w:tc>
        <w:tc>
          <w:tcPr>
            <w:tcW w:w="1151" w:type="dxa"/>
            <w:vAlign w:val="center"/>
          </w:tcPr>
          <w:p w14:paraId="77ECE222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3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4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5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6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27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  <w:tr w:rsidR="00F06857" w:rsidRPr="00803684" w14:paraId="77ECE231" w14:textId="77777777" w:rsidTr="006330E6">
        <w:tc>
          <w:tcPr>
            <w:tcW w:w="408" w:type="dxa"/>
          </w:tcPr>
          <w:p w14:paraId="77ECE229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2.</w:t>
            </w:r>
          </w:p>
        </w:tc>
        <w:tc>
          <w:tcPr>
            <w:tcW w:w="2030" w:type="dxa"/>
          </w:tcPr>
          <w:p w14:paraId="77ECE22A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1151" w:type="dxa"/>
            <w:vAlign w:val="center"/>
          </w:tcPr>
          <w:p w14:paraId="77ECE22B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C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D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E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2F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30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  <w:tr w:rsidR="00F06857" w:rsidRPr="00803684" w14:paraId="77ECE23A" w14:textId="77777777" w:rsidTr="006330E6">
        <w:tc>
          <w:tcPr>
            <w:tcW w:w="408" w:type="dxa"/>
          </w:tcPr>
          <w:p w14:paraId="77ECE232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3.</w:t>
            </w:r>
          </w:p>
        </w:tc>
        <w:tc>
          <w:tcPr>
            <w:tcW w:w="2030" w:type="dxa"/>
          </w:tcPr>
          <w:p w14:paraId="77ECE233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Наклон из положения стоя с прямыми ногами на гимнастической скамье (см)</w:t>
            </w:r>
          </w:p>
        </w:tc>
        <w:tc>
          <w:tcPr>
            <w:tcW w:w="1151" w:type="dxa"/>
            <w:vAlign w:val="center"/>
          </w:tcPr>
          <w:p w14:paraId="77ECE234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5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6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7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8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39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  <w:tr w:rsidR="00F06857" w:rsidRPr="00803684" w14:paraId="77ECE243" w14:textId="77777777" w:rsidTr="006330E6">
        <w:tc>
          <w:tcPr>
            <w:tcW w:w="408" w:type="dxa"/>
          </w:tcPr>
          <w:p w14:paraId="77ECE23B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030" w:type="dxa"/>
          </w:tcPr>
          <w:p w14:paraId="77ECE23C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Прыжок в длину с места толчком двумя ногами (см)</w:t>
            </w:r>
          </w:p>
        </w:tc>
        <w:tc>
          <w:tcPr>
            <w:tcW w:w="1151" w:type="dxa"/>
            <w:vAlign w:val="center"/>
          </w:tcPr>
          <w:p w14:paraId="77ECE23D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E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3F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0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1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42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  <w:tr w:rsidR="00F06857" w:rsidRPr="00803684" w14:paraId="77ECE24C" w14:textId="77777777" w:rsidTr="006330E6">
        <w:tc>
          <w:tcPr>
            <w:tcW w:w="408" w:type="dxa"/>
          </w:tcPr>
          <w:p w14:paraId="77ECE244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5.</w:t>
            </w:r>
          </w:p>
        </w:tc>
        <w:tc>
          <w:tcPr>
            <w:tcW w:w="2030" w:type="dxa"/>
          </w:tcPr>
          <w:p w14:paraId="77ECE245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51" w:type="dxa"/>
            <w:vAlign w:val="center"/>
          </w:tcPr>
          <w:p w14:paraId="77ECE246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7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8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9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4A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4B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  <w:tr w:rsidR="00F06857" w:rsidRPr="00803684" w14:paraId="77ECE256" w14:textId="77777777" w:rsidTr="006330E6">
        <w:tc>
          <w:tcPr>
            <w:tcW w:w="408" w:type="dxa"/>
          </w:tcPr>
          <w:p w14:paraId="77ECE24D" w14:textId="77777777" w:rsidR="00F06857" w:rsidRPr="001C27D7" w:rsidRDefault="00F06857" w:rsidP="006330E6">
            <w:pPr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6.</w:t>
            </w:r>
          </w:p>
        </w:tc>
        <w:tc>
          <w:tcPr>
            <w:tcW w:w="2030" w:type="dxa"/>
          </w:tcPr>
          <w:p w14:paraId="77ECE24E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 xml:space="preserve">Челночный бег </w:t>
            </w:r>
          </w:p>
          <w:p w14:paraId="77ECE24F" w14:textId="77777777" w:rsidR="00F06857" w:rsidRPr="001C27D7" w:rsidRDefault="00F06857" w:rsidP="0006436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3*10 м</w:t>
            </w:r>
          </w:p>
        </w:tc>
        <w:tc>
          <w:tcPr>
            <w:tcW w:w="1151" w:type="dxa"/>
            <w:vAlign w:val="center"/>
          </w:tcPr>
          <w:p w14:paraId="77ECE250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51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52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53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1" w:type="dxa"/>
            <w:vAlign w:val="center"/>
          </w:tcPr>
          <w:p w14:paraId="77ECE254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  <w:tc>
          <w:tcPr>
            <w:tcW w:w="1152" w:type="dxa"/>
            <w:vAlign w:val="center"/>
          </w:tcPr>
          <w:p w14:paraId="77ECE255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+</w:t>
            </w:r>
          </w:p>
        </w:tc>
      </w:tr>
    </w:tbl>
    <w:p w14:paraId="77ECE257" w14:textId="77777777" w:rsidR="00F06857" w:rsidRPr="00793147" w:rsidRDefault="00F06857" w:rsidP="00F06857">
      <w:pPr>
        <w:spacing w:line="240" w:lineRule="auto"/>
        <w:jc w:val="center"/>
        <w:rPr>
          <w:szCs w:val="28"/>
        </w:rPr>
      </w:pPr>
    </w:p>
    <w:p w14:paraId="77ECE258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ФЕСТИВАЛЯ</w:t>
      </w:r>
    </w:p>
    <w:p w14:paraId="77ECE259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Фестиваль проводится в соревновательной форме, испытания проводятся в соответствии с методическими рекомендациями по тестированию населения в рамках комплекса ГТО.</w:t>
      </w:r>
    </w:p>
    <w:p w14:paraId="77ECE25A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Тестовые испытания проводятся в следующем порядке:</w:t>
      </w:r>
    </w:p>
    <w:p w14:paraId="77ECE25B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Поднимание туловища из положения лежа на спине</w:t>
      </w:r>
    </w:p>
    <w:p w14:paraId="77ECE25C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 и разгибание рук в упоре лежа на полу</w:t>
      </w:r>
    </w:p>
    <w:p w14:paraId="77ECE25D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Прыжок в длину с места толчком двумя ногами</w:t>
      </w:r>
    </w:p>
    <w:p w14:paraId="77ECE25E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Челночный бег 3 по 10 м</w:t>
      </w:r>
    </w:p>
    <w:p w14:paraId="77ECE25F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 из положения стоя с прямыми ногами на гимнастической скамье</w:t>
      </w:r>
    </w:p>
    <w:p w14:paraId="77ECE260" w14:textId="77777777" w:rsidR="00F06857" w:rsidRDefault="00F06857" w:rsidP="00F06857">
      <w:pPr>
        <w:pStyle w:val="a4"/>
        <w:numPr>
          <w:ilvl w:val="0"/>
          <w:numId w:val="25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30 м</w:t>
      </w:r>
    </w:p>
    <w:p w14:paraId="77ECE261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Тестовые испытания для команд объединений проводятся согласно графику проведения испытаний.</w:t>
      </w:r>
    </w:p>
    <w:p w14:paraId="77ECE262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И НАГРАЖДЕНИЕ</w:t>
      </w:r>
    </w:p>
    <w:p w14:paraId="77ECE263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 xml:space="preserve">Все участники Фестиваля награждаются грамотой Фестиваля. </w:t>
      </w:r>
    </w:p>
    <w:p w14:paraId="77ECE264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В целях мотивации к дальнейшему совершенствованию физической подготовленности фото обучающихся, показавших лучшие результаты в тестовых испытаниях среди мальчиков и девочек в каждой возрастной ступени, размещаются на стенде __________________ «Наши рекорды ГТО!».</w:t>
      </w:r>
    </w:p>
    <w:p w14:paraId="77ECE265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По итогам Фестиваля участникам, выполнившим все требования тестовых испытаний, будут оформлены протоколы для присвоения соответствующих знаков отличия Комплекса ГТО.</w:t>
      </w:r>
    </w:p>
    <w:p w14:paraId="77ECE266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По итогам Фестиваля подготавливается информационно-аналитическая справка об уровне физической подготовленности обучающихся в спортивных объединениях ___________________.</w:t>
      </w:r>
    </w:p>
    <w:p w14:paraId="77ECE267" w14:textId="77777777" w:rsidR="00F06857" w:rsidRDefault="00F06857" w:rsidP="00F06857">
      <w:pPr>
        <w:pStyle w:val="a4"/>
        <w:numPr>
          <w:ilvl w:val="0"/>
          <w:numId w:val="21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ФИНАНСИРОВАНИЯ</w:t>
      </w:r>
    </w:p>
    <w:p w14:paraId="77ECE268" w14:textId="77777777" w:rsidR="00F06857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t>_________________ предоставляет спортивный зал и другие организационные условия для проведения Фестиваля (обеспечивает работу административного персонала, готовит и реализует сценарий Фестиваля), несет расходы по изготовлению грамот Фестиваля, утверждает судейскую коллегию, обеспечивает ее работу.</w:t>
      </w:r>
    </w:p>
    <w:p w14:paraId="77ECE269" w14:textId="77777777" w:rsidR="00F06857" w:rsidRPr="006A7CDB" w:rsidRDefault="00F06857" w:rsidP="00F06857">
      <w:pPr>
        <w:spacing w:line="240" w:lineRule="auto"/>
        <w:rPr>
          <w:szCs w:val="28"/>
        </w:rPr>
      </w:pPr>
      <w:r>
        <w:rPr>
          <w:szCs w:val="28"/>
        </w:rPr>
        <w:lastRenderedPageBreak/>
        <w:t>Центр тестирования</w:t>
      </w:r>
      <w:r w:rsidRPr="00000BE2">
        <w:rPr>
          <w:szCs w:val="28"/>
        </w:rPr>
        <w:t xml:space="preserve"> </w:t>
      </w:r>
      <w:r w:rsidRPr="008004AA">
        <w:rPr>
          <w:szCs w:val="28"/>
        </w:rPr>
        <w:t>предоставляет необходимый инвентарь для проведения тестирования, оказывает всестороннюю организационную и методическую помощь для проведения Фестиваля</w:t>
      </w:r>
      <w:r>
        <w:rPr>
          <w:szCs w:val="28"/>
        </w:rPr>
        <w:t xml:space="preserve">. </w:t>
      </w:r>
    </w:p>
    <w:p w14:paraId="77ECE26A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</w:p>
    <w:p w14:paraId="77ECE26B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14:paraId="77ECE26C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Фестивале Всероссийского физкультурно-спортивного комплекса «Готов к труду и обороне» (ГТО) </w:t>
      </w:r>
    </w:p>
    <w:p w14:paraId="77ECE26D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Команда группы ___ (№___) </w:t>
      </w:r>
    </w:p>
    <w:p w14:paraId="77ECE26E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Спортивного объединения ____________________________</w:t>
      </w:r>
    </w:p>
    <w:p w14:paraId="77ECE26F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</w:p>
    <w:p w14:paraId="77ECE270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________________________________________</w:t>
      </w:r>
    </w:p>
    <w:p w14:paraId="77ECE271" w14:textId="77777777" w:rsidR="00F06857" w:rsidRDefault="00F06857" w:rsidP="00F06857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827"/>
        <w:gridCol w:w="1557"/>
        <w:gridCol w:w="1558"/>
        <w:gridCol w:w="1558"/>
      </w:tblGrid>
      <w:tr w:rsidR="00F06857" w:rsidRPr="00803684" w14:paraId="77ECE277" w14:textId="77777777" w:rsidTr="006330E6">
        <w:tc>
          <w:tcPr>
            <w:tcW w:w="704" w:type="dxa"/>
          </w:tcPr>
          <w:p w14:paraId="77ECE272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14:paraId="77ECE273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57" w:type="dxa"/>
          </w:tcPr>
          <w:p w14:paraId="77ECE274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Дата рождения (д.м.г.)</w:t>
            </w:r>
          </w:p>
        </w:tc>
        <w:tc>
          <w:tcPr>
            <w:tcW w:w="1558" w:type="dxa"/>
          </w:tcPr>
          <w:p w14:paraId="77ECE275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  <w:lang w:val="en-US"/>
              </w:rPr>
              <w:t>ID</w:t>
            </w:r>
            <w:r w:rsidRPr="001C27D7">
              <w:rPr>
                <w:sz w:val="26"/>
                <w:szCs w:val="26"/>
              </w:rPr>
              <w:t xml:space="preserve"> номер в АИС ГТО</w:t>
            </w:r>
          </w:p>
        </w:tc>
        <w:tc>
          <w:tcPr>
            <w:tcW w:w="1558" w:type="dxa"/>
          </w:tcPr>
          <w:p w14:paraId="77ECE276" w14:textId="77777777" w:rsidR="00F06857" w:rsidRPr="001C27D7" w:rsidRDefault="00F06857" w:rsidP="006330E6">
            <w:pPr>
              <w:ind w:firstLine="0"/>
              <w:jc w:val="center"/>
              <w:rPr>
                <w:sz w:val="26"/>
                <w:szCs w:val="26"/>
              </w:rPr>
            </w:pPr>
            <w:r w:rsidRPr="001C27D7">
              <w:rPr>
                <w:sz w:val="26"/>
                <w:szCs w:val="26"/>
              </w:rPr>
              <w:t>Виза врача</w:t>
            </w:r>
          </w:p>
        </w:tc>
      </w:tr>
      <w:tr w:rsidR="00F06857" w:rsidRPr="00803684" w14:paraId="77ECE27D" w14:textId="77777777" w:rsidTr="006330E6">
        <w:tc>
          <w:tcPr>
            <w:tcW w:w="704" w:type="dxa"/>
          </w:tcPr>
          <w:p w14:paraId="77ECE278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7ECE279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7A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7B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7C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83" w14:textId="77777777" w:rsidTr="006330E6">
        <w:tc>
          <w:tcPr>
            <w:tcW w:w="704" w:type="dxa"/>
          </w:tcPr>
          <w:p w14:paraId="77ECE27E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7ECE27F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80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1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2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89" w14:textId="77777777" w:rsidTr="006330E6">
        <w:tc>
          <w:tcPr>
            <w:tcW w:w="704" w:type="dxa"/>
          </w:tcPr>
          <w:p w14:paraId="77ECE284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77ECE285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86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7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8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8F" w14:textId="77777777" w:rsidTr="006330E6">
        <w:tc>
          <w:tcPr>
            <w:tcW w:w="704" w:type="dxa"/>
          </w:tcPr>
          <w:p w14:paraId="77ECE28A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77ECE28B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8C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D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8E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95" w14:textId="77777777" w:rsidTr="006330E6">
        <w:tc>
          <w:tcPr>
            <w:tcW w:w="704" w:type="dxa"/>
          </w:tcPr>
          <w:p w14:paraId="77ECE290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77ECE291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92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93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94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9B" w14:textId="77777777" w:rsidTr="006330E6">
        <w:tc>
          <w:tcPr>
            <w:tcW w:w="704" w:type="dxa"/>
          </w:tcPr>
          <w:p w14:paraId="77ECE296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77ECE297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98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99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9A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A1" w14:textId="77777777" w:rsidTr="006330E6">
        <w:tc>
          <w:tcPr>
            <w:tcW w:w="704" w:type="dxa"/>
          </w:tcPr>
          <w:p w14:paraId="77ECE29C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77ECE29D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9E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9F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A0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6857" w:rsidRPr="00803684" w14:paraId="77ECE2A7" w14:textId="77777777" w:rsidTr="006330E6">
        <w:tc>
          <w:tcPr>
            <w:tcW w:w="704" w:type="dxa"/>
          </w:tcPr>
          <w:p w14:paraId="77ECE2A2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77ECE2A3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CE2A4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A5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CE2A6" w14:textId="77777777" w:rsidR="00F06857" w:rsidRPr="00803684" w:rsidRDefault="00F06857" w:rsidP="006330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2F6B840" w14:textId="77777777" w:rsidR="001C27D7" w:rsidRDefault="001C27D7" w:rsidP="00F06857">
      <w:pPr>
        <w:spacing w:line="240" w:lineRule="auto"/>
        <w:rPr>
          <w:sz w:val="24"/>
          <w:szCs w:val="24"/>
        </w:rPr>
      </w:pPr>
    </w:p>
    <w:p w14:paraId="77ECE2D3" w14:textId="77777777" w:rsidR="00F06857" w:rsidRDefault="00F06857" w:rsidP="00F068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Допущено до испытаний весеннего Фестиваля комплекса ГТО</w:t>
      </w:r>
    </w:p>
    <w:p w14:paraId="77ECE2D4" w14:textId="77777777" w:rsidR="00F06857" w:rsidRDefault="00F06857" w:rsidP="00F068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 обучающихся</w:t>
      </w:r>
    </w:p>
    <w:p w14:paraId="77ECE2D5" w14:textId="77777777" w:rsidR="00F06857" w:rsidRDefault="00F06857" w:rsidP="00F06857">
      <w:pPr>
        <w:spacing w:line="240" w:lineRule="auto"/>
        <w:rPr>
          <w:i/>
          <w:sz w:val="24"/>
          <w:szCs w:val="24"/>
        </w:rPr>
      </w:pPr>
      <w:r w:rsidRPr="00896D5C">
        <w:rPr>
          <w:i/>
          <w:sz w:val="24"/>
          <w:szCs w:val="24"/>
        </w:rPr>
        <w:t>число (в скобках прописью)</w:t>
      </w:r>
    </w:p>
    <w:p w14:paraId="77ECE2D7" w14:textId="77777777" w:rsidR="00F06857" w:rsidRDefault="00F06857" w:rsidP="00F068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Врач ________________________/________________________</w:t>
      </w:r>
    </w:p>
    <w:p w14:paraId="77ECE2D8" w14:textId="77777777" w:rsidR="00F06857" w:rsidRDefault="00F06857" w:rsidP="00F068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(ФИО)</w:t>
      </w:r>
      <w:r w:rsidRPr="009A1CC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(подпись)</w:t>
      </w:r>
    </w:p>
    <w:p w14:paraId="77ECE2DA" w14:textId="77777777" w:rsidR="00F06857" w:rsidRDefault="00F06857" w:rsidP="00F06857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ДАТА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(М.П. медицинского учреждения)</w:t>
      </w:r>
    </w:p>
    <w:p w14:paraId="77ECE2DB" w14:textId="77777777" w:rsidR="00F06857" w:rsidRDefault="00F06857" w:rsidP="00F068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7ECE2DC" w14:textId="77777777" w:rsidR="00F06857" w:rsidRDefault="00F06857" w:rsidP="00F06857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1CC8">
        <w:rPr>
          <w:i/>
          <w:sz w:val="24"/>
          <w:szCs w:val="24"/>
        </w:rPr>
        <w:t>(подпись, Ф.И.О. полностью)</w:t>
      </w:r>
    </w:p>
    <w:p w14:paraId="77ECE2DD" w14:textId="77777777" w:rsidR="00110E61" w:rsidRPr="00CC4430" w:rsidRDefault="00110E61" w:rsidP="0006436C">
      <w:pPr>
        <w:ind w:firstLine="0"/>
        <w:rPr>
          <w:szCs w:val="28"/>
        </w:rPr>
      </w:pPr>
    </w:p>
    <w:sectPr w:rsidR="00110E61" w:rsidRPr="00CC4430" w:rsidSect="0006436C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287EC" w14:textId="77777777" w:rsidR="00BE6060" w:rsidRDefault="00BE6060" w:rsidP="0014331F">
      <w:pPr>
        <w:spacing w:line="240" w:lineRule="auto"/>
      </w:pPr>
      <w:r>
        <w:separator/>
      </w:r>
    </w:p>
  </w:endnote>
  <w:endnote w:type="continuationSeparator" w:id="0">
    <w:p w14:paraId="36E87090" w14:textId="77777777" w:rsidR="00BE6060" w:rsidRDefault="00BE6060" w:rsidP="0014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E2E4" w14:textId="024A1074" w:rsidR="00BE6060" w:rsidRDefault="00BE6060" w:rsidP="00D11A4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1A4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5D43" w14:textId="52B5816E" w:rsidR="00D11A46" w:rsidRDefault="00D11A46" w:rsidP="00D11A46">
    <w:pPr>
      <w:pStyle w:val="ac"/>
      <w:ind w:left="-142" w:firstLine="0"/>
    </w:pPr>
    <w:r>
      <w:rPr>
        <w:b/>
        <w:i/>
        <w:sz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hd w:val="clear" w:color="auto" w:fill="FFFFFF"/>
      </w:rPr>
      <w:t>Ребикова</w:t>
    </w:r>
    <w:proofErr w:type="spellEnd"/>
    <w:r>
      <w:rPr>
        <w:b/>
        <w:i/>
        <w:sz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hd w:val="clear" w:color="auto" w:fill="FFFFFF"/>
      </w:rPr>
      <w:t>Кинева</w:t>
    </w:r>
    <w:proofErr w:type="spellEnd"/>
    <w:r>
      <w:rPr>
        <w:b/>
        <w:i/>
        <w:sz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hd w:val="clear" w:color="auto" w:fill="FFFFFF"/>
      </w:rPr>
      <w:t xml:space="preserve"> ;</w:t>
    </w:r>
    <w:proofErr w:type="gramEnd"/>
    <w:r>
      <w:rPr>
        <w:b/>
        <w:i/>
        <w:sz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hd w:val="clear" w:color="auto" w:fill="FFFFFF"/>
      </w:rPr>
      <w:t xml:space="preserve"> :</w:t>
    </w:r>
    <w:proofErr w:type="gramEnd"/>
    <w:r>
      <w:rPr>
        <w:b/>
        <w:i/>
        <w:sz w:val="20"/>
        <w:shd w:val="clear" w:color="auto" w:fill="FFFFFF"/>
      </w:rPr>
      <w:t xml:space="preserve"> ЧИППКРО, 2018. – 340 с.</w:t>
    </w:r>
    <w:r>
      <w:rPr>
        <w:b/>
        <w:i/>
        <w:sz w:val="20"/>
        <w:shd w:val="clear" w:color="auto" w:fill="FFFFFF"/>
      </w:rPr>
      <w:t xml:space="preserve"> </w:t>
    </w:r>
    <w:r>
      <w:rPr>
        <w:b/>
        <w:i/>
        <w:sz w:val="20"/>
        <w:shd w:val="clear" w:color="auto" w:fill="FFFFFF"/>
      </w:rPr>
      <w:t>(https://ipk74.ru/upload/iblock/c11/c11332157273955020ea6ab5430a2fb1.pdf)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93598" w14:textId="77777777" w:rsidR="00BE6060" w:rsidRDefault="00BE6060" w:rsidP="0014331F">
      <w:pPr>
        <w:spacing w:line="240" w:lineRule="auto"/>
      </w:pPr>
      <w:r>
        <w:separator/>
      </w:r>
    </w:p>
  </w:footnote>
  <w:footnote w:type="continuationSeparator" w:id="0">
    <w:p w14:paraId="1EFF61F5" w14:textId="77777777" w:rsidR="00BE6060" w:rsidRDefault="00BE6060" w:rsidP="00143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A7"/>
    <w:multiLevelType w:val="multilevel"/>
    <w:tmpl w:val="C58878B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464234F"/>
    <w:multiLevelType w:val="hybridMultilevel"/>
    <w:tmpl w:val="A9AEF5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F51126"/>
    <w:multiLevelType w:val="hybridMultilevel"/>
    <w:tmpl w:val="3B62A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D4689"/>
    <w:multiLevelType w:val="hybridMultilevel"/>
    <w:tmpl w:val="7C68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01355"/>
    <w:multiLevelType w:val="hybridMultilevel"/>
    <w:tmpl w:val="86BAF010"/>
    <w:lvl w:ilvl="0" w:tplc="50DEA8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51242"/>
    <w:multiLevelType w:val="hybridMultilevel"/>
    <w:tmpl w:val="F3688F86"/>
    <w:lvl w:ilvl="0" w:tplc="DAD6E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4B425F"/>
    <w:multiLevelType w:val="hybridMultilevel"/>
    <w:tmpl w:val="373A348A"/>
    <w:lvl w:ilvl="0" w:tplc="E1342AB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B5FB2"/>
    <w:multiLevelType w:val="hybridMultilevel"/>
    <w:tmpl w:val="CC7668AA"/>
    <w:lvl w:ilvl="0" w:tplc="668CA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D5033F"/>
    <w:multiLevelType w:val="hybridMultilevel"/>
    <w:tmpl w:val="533EC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D629A"/>
    <w:multiLevelType w:val="multilevel"/>
    <w:tmpl w:val="FABA46D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328EC"/>
    <w:multiLevelType w:val="hybridMultilevel"/>
    <w:tmpl w:val="4E32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DF44E8"/>
    <w:multiLevelType w:val="hybridMultilevel"/>
    <w:tmpl w:val="987EBA9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065EC"/>
    <w:multiLevelType w:val="multilevel"/>
    <w:tmpl w:val="91F85BC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8E0E85"/>
    <w:multiLevelType w:val="hybridMultilevel"/>
    <w:tmpl w:val="646028D8"/>
    <w:lvl w:ilvl="0" w:tplc="2384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27950"/>
    <w:multiLevelType w:val="hybridMultilevel"/>
    <w:tmpl w:val="943E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C44FE6"/>
    <w:multiLevelType w:val="hybridMultilevel"/>
    <w:tmpl w:val="00088EF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330A5A"/>
    <w:multiLevelType w:val="hybridMultilevel"/>
    <w:tmpl w:val="E2C2CA38"/>
    <w:lvl w:ilvl="0" w:tplc="5B206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200AE"/>
    <w:multiLevelType w:val="hybridMultilevel"/>
    <w:tmpl w:val="ED22C376"/>
    <w:lvl w:ilvl="0" w:tplc="E50A2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7C38"/>
    <w:multiLevelType w:val="hybridMultilevel"/>
    <w:tmpl w:val="943E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A852A0"/>
    <w:multiLevelType w:val="multilevel"/>
    <w:tmpl w:val="27C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39795A"/>
    <w:multiLevelType w:val="hybridMultilevel"/>
    <w:tmpl w:val="58DEA910"/>
    <w:lvl w:ilvl="0" w:tplc="7CB4679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61BF20DD"/>
    <w:multiLevelType w:val="hybridMultilevel"/>
    <w:tmpl w:val="26A4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BE0C8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152D7"/>
    <w:multiLevelType w:val="hybridMultilevel"/>
    <w:tmpl w:val="0916D686"/>
    <w:lvl w:ilvl="0" w:tplc="068C8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B2FF7"/>
    <w:multiLevelType w:val="hybridMultilevel"/>
    <w:tmpl w:val="D702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4C35D5"/>
    <w:multiLevelType w:val="multilevel"/>
    <w:tmpl w:val="EBF8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A8093B"/>
    <w:multiLevelType w:val="hybridMultilevel"/>
    <w:tmpl w:val="C9428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33B6B"/>
    <w:multiLevelType w:val="hybridMultilevel"/>
    <w:tmpl w:val="E29E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B1236"/>
    <w:multiLevelType w:val="hybridMultilevel"/>
    <w:tmpl w:val="06F2B0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1"/>
  </w:num>
  <w:num w:numId="5">
    <w:abstractNumId w:val="22"/>
  </w:num>
  <w:num w:numId="6">
    <w:abstractNumId w:val="13"/>
  </w:num>
  <w:num w:numId="7">
    <w:abstractNumId w:val="0"/>
  </w:num>
  <w:num w:numId="8">
    <w:abstractNumId w:val="9"/>
  </w:num>
  <w:num w:numId="9">
    <w:abstractNumId w:val="21"/>
  </w:num>
  <w:num w:numId="10">
    <w:abstractNumId w:val="14"/>
  </w:num>
  <w:num w:numId="11">
    <w:abstractNumId w:val="1"/>
  </w:num>
  <w:num w:numId="12">
    <w:abstractNumId w:val="26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25"/>
  </w:num>
  <w:num w:numId="18">
    <w:abstractNumId w:val="20"/>
  </w:num>
  <w:num w:numId="19">
    <w:abstractNumId w:val="27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7"/>
  </w:num>
  <w:num w:numId="28">
    <w:abstractNumId w:val="2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uXj8hv89AXFTsQZkgkB9r2NI3o=" w:salt="mnBdndhRzrXb59Xl9lB8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8"/>
    <w:rsid w:val="00000BE2"/>
    <w:rsid w:val="00000E3E"/>
    <w:rsid w:val="00001F9F"/>
    <w:rsid w:val="00003A6C"/>
    <w:rsid w:val="00004B2A"/>
    <w:rsid w:val="00011935"/>
    <w:rsid w:val="000220F7"/>
    <w:rsid w:val="00026037"/>
    <w:rsid w:val="000267E7"/>
    <w:rsid w:val="000328A3"/>
    <w:rsid w:val="000414BD"/>
    <w:rsid w:val="0006436C"/>
    <w:rsid w:val="0006644A"/>
    <w:rsid w:val="00072BC1"/>
    <w:rsid w:val="00080BA5"/>
    <w:rsid w:val="000834A8"/>
    <w:rsid w:val="000A0126"/>
    <w:rsid w:val="000A4BF0"/>
    <w:rsid w:val="000B183E"/>
    <w:rsid w:val="000C5DE9"/>
    <w:rsid w:val="000D31BF"/>
    <w:rsid w:val="000E56B5"/>
    <w:rsid w:val="00100884"/>
    <w:rsid w:val="001058A0"/>
    <w:rsid w:val="00110E61"/>
    <w:rsid w:val="00121298"/>
    <w:rsid w:val="00125A78"/>
    <w:rsid w:val="00140B52"/>
    <w:rsid w:val="00142009"/>
    <w:rsid w:val="00142035"/>
    <w:rsid w:val="00142513"/>
    <w:rsid w:val="0014331F"/>
    <w:rsid w:val="00156D60"/>
    <w:rsid w:val="00166F17"/>
    <w:rsid w:val="00176667"/>
    <w:rsid w:val="0018236B"/>
    <w:rsid w:val="0019557B"/>
    <w:rsid w:val="001A34C9"/>
    <w:rsid w:val="001A4796"/>
    <w:rsid w:val="001A6E69"/>
    <w:rsid w:val="001B72D4"/>
    <w:rsid w:val="001C27D7"/>
    <w:rsid w:val="001E437E"/>
    <w:rsid w:val="001F1E93"/>
    <w:rsid w:val="00224905"/>
    <w:rsid w:val="00241913"/>
    <w:rsid w:val="0025028B"/>
    <w:rsid w:val="002617E8"/>
    <w:rsid w:val="00263CCB"/>
    <w:rsid w:val="002750AE"/>
    <w:rsid w:val="00282EE5"/>
    <w:rsid w:val="0028694F"/>
    <w:rsid w:val="002B32AB"/>
    <w:rsid w:val="002B39F8"/>
    <w:rsid w:val="002B5FDF"/>
    <w:rsid w:val="002B644C"/>
    <w:rsid w:val="002C37C8"/>
    <w:rsid w:val="002C5FBB"/>
    <w:rsid w:val="002C7280"/>
    <w:rsid w:val="002F23B1"/>
    <w:rsid w:val="003225BB"/>
    <w:rsid w:val="00322E6C"/>
    <w:rsid w:val="0034426B"/>
    <w:rsid w:val="003666F8"/>
    <w:rsid w:val="003702B7"/>
    <w:rsid w:val="00393532"/>
    <w:rsid w:val="003B02EE"/>
    <w:rsid w:val="003B3D8C"/>
    <w:rsid w:val="003B434C"/>
    <w:rsid w:val="003C0DD4"/>
    <w:rsid w:val="003C3D06"/>
    <w:rsid w:val="003E021B"/>
    <w:rsid w:val="003E4785"/>
    <w:rsid w:val="003F2953"/>
    <w:rsid w:val="004036F2"/>
    <w:rsid w:val="004059E1"/>
    <w:rsid w:val="00415F49"/>
    <w:rsid w:val="004179D7"/>
    <w:rsid w:val="0042618F"/>
    <w:rsid w:val="00430041"/>
    <w:rsid w:val="00437932"/>
    <w:rsid w:val="00451EA2"/>
    <w:rsid w:val="00471AEF"/>
    <w:rsid w:val="00481934"/>
    <w:rsid w:val="00485FEC"/>
    <w:rsid w:val="0048653B"/>
    <w:rsid w:val="00495160"/>
    <w:rsid w:val="004A1A33"/>
    <w:rsid w:val="004B5470"/>
    <w:rsid w:val="004C758D"/>
    <w:rsid w:val="004E1AD6"/>
    <w:rsid w:val="004E5838"/>
    <w:rsid w:val="004E6902"/>
    <w:rsid w:val="004F0FFF"/>
    <w:rsid w:val="00503E23"/>
    <w:rsid w:val="00514F81"/>
    <w:rsid w:val="00533DBE"/>
    <w:rsid w:val="005501D4"/>
    <w:rsid w:val="00564033"/>
    <w:rsid w:val="00566053"/>
    <w:rsid w:val="00566A88"/>
    <w:rsid w:val="005838F3"/>
    <w:rsid w:val="00587709"/>
    <w:rsid w:val="0059245D"/>
    <w:rsid w:val="00595456"/>
    <w:rsid w:val="005958DB"/>
    <w:rsid w:val="005A219C"/>
    <w:rsid w:val="005B2836"/>
    <w:rsid w:val="005C020F"/>
    <w:rsid w:val="005E5052"/>
    <w:rsid w:val="005E6ED3"/>
    <w:rsid w:val="00604269"/>
    <w:rsid w:val="006330E6"/>
    <w:rsid w:val="00661A99"/>
    <w:rsid w:val="00663DC4"/>
    <w:rsid w:val="00663EAA"/>
    <w:rsid w:val="00664962"/>
    <w:rsid w:val="00672EB7"/>
    <w:rsid w:val="00673CCD"/>
    <w:rsid w:val="0067683A"/>
    <w:rsid w:val="006855D6"/>
    <w:rsid w:val="00697DC0"/>
    <w:rsid w:val="006A7CDB"/>
    <w:rsid w:val="006B2754"/>
    <w:rsid w:val="006C6210"/>
    <w:rsid w:val="006E3900"/>
    <w:rsid w:val="006F04B1"/>
    <w:rsid w:val="006F179F"/>
    <w:rsid w:val="006F19FC"/>
    <w:rsid w:val="007176F4"/>
    <w:rsid w:val="007204BB"/>
    <w:rsid w:val="0072261E"/>
    <w:rsid w:val="00726F47"/>
    <w:rsid w:val="00735443"/>
    <w:rsid w:val="00745291"/>
    <w:rsid w:val="00750469"/>
    <w:rsid w:val="0075195F"/>
    <w:rsid w:val="00753AA4"/>
    <w:rsid w:val="00760D39"/>
    <w:rsid w:val="0076489A"/>
    <w:rsid w:val="0076677B"/>
    <w:rsid w:val="00780C9D"/>
    <w:rsid w:val="00781214"/>
    <w:rsid w:val="00783D21"/>
    <w:rsid w:val="00793147"/>
    <w:rsid w:val="007935CE"/>
    <w:rsid w:val="007A264E"/>
    <w:rsid w:val="007B5D6B"/>
    <w:rsid w:val="007C2BFC"/>
    <w:rsid w:val="007C4A4F"/>
    <w:rsid w:val="007C4D71"/>
    <w:rsid w:val="007C5A13"/>
    <w:rsid w:val="007E17C7"/>
    <w:rsid w:val="007E2003"/>
    <w:rsid w:val="007E5357"/>
    <w:rsid w:val="007F7026"/>
    <w:rsid w:val="008004AA"/>
    <w:rsid w:val="00802F93"/>
    <w:rsid w:val="00803684"/>
    <w:rsid w:val="008057FC"/>
    <w:rsid w:val="00827090"/>
    <w:rsid w:val="008442A6"/>
    <w:rsid w:val="008443ED"/>
    <w:rsid w:val="00854532"/>
    <w:rsid w:val="00855117"/>
    <w:rsid w:val="00855CBE"/>
    <w:rsid w:val="008573A1"/>
    <w:rsid w:val="00863AFB"/>
    <w:rsid w:val="008802C1"/>
    <w:rsid w:val="00883956"/>
    <w:rsid w:val="008875B7"/>
    <w:rsid w:val="00896D5C"/>
    <w:rsid w:val="008A56F8"/>
    <w:rsid w:val="008C70A9"/>
    <w:rsid w:val="008D704F"/>
    <w:rsid w:val="008E1564"/>
    <w:rsid w:val="008F3509"/>
    <w:rsid w:val="008F546D"/>
    <w:rsid w:val="008F60CC"/>
    <w:rsid w:val="00906105"/>
    <w:rsid w:val="00914035"/>
    <w:rsid w:val="009160E2"/>
    <w:rsid w:val="00921013"/>
    <w:rsid w:val="009279AA"/>
    <w:rsid w:val="00930889"/>
    <w:rsid w:val="00931CC5"/>
    <w:rsid w:val="00937B50"/>
    <w:rsid w:val="009730FF"/>
    <w:rsid w:val="00990995"/>
    <w:rsid w:val="00990EB2"/>
    <w:rsid w:val="009A1CC8"/>
    <w:rsid w:val="009A4225"/>
    <w:rsid w:val="009B67D3"/>
    <w:rsid w:val="009C4039"/>
    <w:rsid w:val="009F1888"/>
    <w:rsid w:val="009F7362"/>
    <w:rsid w:val="00A012E5"/>
    <w:rsid w:val="00A03636"/>
    <w:rsid w:val="00A1386F"/>
    <w:rsid w:val="00A21110"/>
    <w:rsid w:val="00A214CB"/>
    <w:rsid w:val="00A3578B"/>
    <w:rsid w:val="00A37CB0"/>
    <w:rsid w:val="00A4286C"/>
    <w:rsid w:val="00A5076D"/>
    <w:rsid w:val="00A544B7"/>
    <w:rsid w:val="00A61F2E"/>
    <w:rsid w:val="00A62CF8"/>
    <w:rsid w:val="00A7644E"/>
    <w:rsid w:val="00A86447"/>
    <w:rsid w:val="00A9196A"/>
    <w:rsid w:val="00AA665A"/>
    <w:rsid w:val="00AD5193"/>
    <w:rsid w:val="00AD5F26"/>
    <w:rsid w:val="00AE36BF"/>
    <w:rsid w:val="00B12603"/>
    <w:rsid w:val="00B2256C"/>
    <w:rsid w:val="00B263E8"/>
    <w:rsid w:val="00B562DD"/>
    <w:rsid w:val="00B656D4"/>
    <w:rsid w:val="00B71557"/>
    <w:rsid w:val="00B7157A"/>
    <w:rsid w:val="00B74281"/>
    <w:rsid w:val="00B77F22"/>
    <w:rsid w:val="00B82589"/>
    <w:rsid w:val="00B955BA"/>
    <w:rsid w:val="00BA6E6D"/>
    <w:rsid w:val="00BD5B4D"/>
    <w:rsid w:val="00BE6060"/>
    <w:rsid w:val="00BE635F"/>
    <w:rsid w:val="00BF7989"/>
    <w:rsid w:val="00C04FF6"/>
    <w:rsid w:val="00C24026"/>
    <w:rsid w:val="00C3397A"/>
    <w:rsid w:val="00C3495B"/>
    <w:rsid w:val="00C619AC"/>
    <w:rsid w:val="00C631BC"/>
    <w:rsid w:val="00C66240"/>
    <w:rsid w:val="00C70127"/>
    <w:rsid w:val="00C74608"/>
    <w:rsid w:val="00C81204"/>
    <w:rsid w:val="00C82423"/>
    <w:rsid w:val="00C8302D"/>
    <w:rsid w:val="00C83C17"/>
    <w:rsid w:val="00C948DC"/>
    <w:rsid w:val="00CB1842"/>
    <w:rsid w:val="00CC4430"/>
    <w:rsid w:val="00CC5896"/>
    <w:rsid w:val="00CE76E6"/>
    <w:rsid w:val="00D00896"/>
    <w:rsid w:val="00D07E69"/>
    <w:rsid w:val="00D11A46"/>
    <w:rsid w:val="00D22246"/>
    <w:rsid w:val="00D25200"/>
    <w:rsid w:val="00D34884"/>
    <w:rsid w:val="00D57E93"/>
    <w:rsid w:val="00D75A5A"/>
    <w:rsid w:val="00D77B6B"/>
    <w:rsid w:val="00D81FD0"/>
    <w:rsid w:val="00D83321"/>
    <w:rsid w:val="00D872DF"/>
    <w:rsid w:val="00D94C09"/>
    <w:rsid w:val="00DA6883"/>
    <w:rsid w:val="00DD2E20"/>
    <w:rsid w:val="00DE4925"/>
    <w:rsid w:val="00DE79A6"/>
    <w:rsid w:val="00E00C27"/>
    <w:rsid w:val="00E04898"/>
    <w:rsid w:val="00E07C8E"/>
    <w:rsid w:val="00E22254"/>
    <w:rsid w:val="00E2541E"/>
    <w:rsid w:val="00E34036"/>
    <w:rsid w:val="00E35DA1"/>
    <w:rsid w:val="00E36486"/>
    <w:rsid w:val="00E36D92"/>
    <w:rsid w:val="00E44EB2"/>
    <w:rsid w:val="00E46570"/>
    <w:rsid w:val="00E540DD"/>
    <w:rsid w:val="00E57B51"/>
    <w:rsid w:val="00E647B7"/>
    <w:rsid w:val="00E67420"/>
    <w:rsid w:val="00E74AA3"/>
    <w:rsid w:val="00E8164A"/>
    <w:rsid w:val="00E93318"/>
    <w:rsid w:val="00EA05D6"/>
    <w:rsid w:val="00EA0A09"/>
    <w:rsid w:val="00EC31BB"/>
    <w:rsid w:val="00ED0B33"/>
    <w:rsid w:val="00ED1FCB"/>
    <w:rsid w:val="00EE4096"/>
    <w:rsid w:val="00EF7248"/>
    <w:rsid w:val="00F000D3"/>
    <w:rsid w:val="00F03C9B"/>
    <w:rsid w:val="00F05D3B"/>
    <w:rsid w:val="00F06857"/>
    <w:rsid w:val="00F1464A"/>
    <w:rsid w:val="00F53AFE"/>
    <w:rsid w:val="00F6097D"/>
    <w:rsid w:val="00F60DC3"/>
    <w:rsid w:val="00F774E2"/>
    <w:rsid w:val="00F85DC9"/>
    <w:rsid w:val="00F917CE"/>
    <w:rsid w:val="00F95CB7"/>
    <w:rsid w:val="00F97611"/>
    <w:rsid w:val="00FA3AD2"/>
    <w:rsid w:val="00FB31EA"/>
    <w:rsid w:val="00FB5811"/>
    <w:rsid w:val="00FB7B98"/>
    <w:rsid w:val="00FC08FD"/>
    <w:rsid w:val="00FC208D"/>
    <w:rsid w:val="00FE44BE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CD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F3509"/>
    <w:pPr>
      <w:keepNext/>
      <w:keepLines/>
      <w:ind w:left="70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36D92"/>
    <w:pPr>
      <w:keepNext/>
      <w:keepLines/>
      <w:tabs>
        <w:tab w:val="left" w:pos="993"/>
      </w:tabs>
      <w:outlineLvl w:val="1"/>
    </w:pPr>
    <w:rPr>
      <w:b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23B1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509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6D92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23B1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E364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table" w:styleId="a5">
    <w:name w:val="Table Grid"/>
    <w:basedOn w:val="a1"/>
    <w:uiPriority w:val="99"/>
    <w:rsid w:val="00CE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Hyperlink"/>
    <w:uiPriority w:val="99"/>
    <w:rsid w:val="00C2402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24026"/>
    <w:rPr>
      <w:rFonts w:cs="Times New Roman"/>
      <w:color w:val="954F72"/>
      <w:u w:val="single"/>
    </w:rPr>
  </w:style>
  <w:style w:type="character" w:customStyle="1" w:styleId="12">
    <w:name w:val="Неразрешенное упоминание1"/>
    <w:uiPriority w:val="99"/>
    <w:semiHidden/>
    <w:rsid w:val="00C24026"/>
    <w:rPr>
      <w:rFonts w:cs="Times New Roman"/>
      <w:color w:val="605E5C"/>
      <w:shd w:val="clear" w:color="auto" w:fill="E1DFDD"/>
    </w:rPr>
  </w:style>
  <w:style w:type="character" w:customStyle="1" w:styleId="c8">
    <w:name w:val="c8"/>
    <w:uiPriority w:val="99"/>
    <w:rsid w:val="00A214CB"/>
  </w:style>
  <w:style w:type="paragraph" w:customStyle="1" w:styleId="c10">
    <w:name w:val="c10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14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Strong"/>
    <w:uiPriority w:val="99"/>
    <w:qFormat/>
    <w:rsid w:val="007C4D71"/>
    <w:rPr>
      <w:rFonts w:cs="Times New Roman"/>
      <w:b/>
    </w:rPr>
  </w:style>
  <w:style w:type="character" w:customStyle="1" w:styleId="apple-converted-space">
    <w:name w:val="apple-converted-space"/>
    <w:uiPriority w:val="99"/>
    <w:rsid w:val="007C4D71"/>
    <w:rPr>
      <w:rFonts w:cs="Times New Roman"/>
    </w:rPr>
  </w:style>
  <w:style w:type="paragraph" w:customStyle="1" w:styleId="a9">
    <w:name w:val="a"/>
    <w:basedOn w:val="a"/>
    <w:uiPriority w:val="99"/>
    <w:rsid w:val="007C4D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e">
    <w:name w:val="TOC Heading"/>
    <w:basedOn w:val="1"/>
    <w:next w:val="a"/>
    <w:uiPriority w:val="99"/>
    <w:qFormat/>
    <w:rsid w:val="00BE635F"/>
    <w:pPr>
      <w:spacing w:before="240" w:line="259" w:lineRule="auto"/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99"/>
    <w:rsid w:val="00D77B6B"/>
    <w:pPr>
      <w:tabs>
        <w:tab w:val="left" w:pos="660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rsid w:val="00BE635F"/>
    <w:pPr>
      <w:spacing w:after="100"/>
      <w:ind w:left="280"/>
    </w:pPr>
  </w:style>
  <w:style w:type="paragraph" w:customStyle="1" w:styleId="22">
    <w:name w:val="Абзац списка2"/>
    <w:basedOn w:val="a"/>
    <w:uiPriority w:val="99"/>
    <w:rsid w:val="001766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f">
    <w:name w:val="Обычный текст"/>
    <w:uiPriority w:val="99"/>
    <w:rsid w:val="005838F3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B18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F3509"/>
    <w:pPr>
      <w:keepNext/>
      <w:keepLines/>
      <w:ind w:left="70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36D92"/>
    <w:pPr>
      <w:keepNext/>
      <w:keepLines/>
      <w:tabs>
        <w:tab w:val="left" w:pos="993"/>
      </w:tabs>
      <w:outlineLvl w:val="1"/>
    </w:pPr>
    <w:rPr>
      <w:b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23B1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509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36D92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23B1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E364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="Calibri" w:hAnsi="Calibri"/>
      <w:sz w:val="22"/>
    </w:rPr>
  </w:style>
  <w:style w:type="table" w:styleId="a5">
    <w:name w:val="Table Grid"/>
    <w:basedOn w:val="a1"/>
    <w:uiPriority w:val="99"/>
    <w:rsid w:val="00CE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Hyperlink"/>
    <w:uiPriority w:val="99"/>
    <w:rsid w:val="00C2402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C24026"/>
    <w:rPr>
      <w:rFonts w:cs="Times New Roman"/>
      <w:color w:val="954F72"/>
      <w:u w:val="single"/>
    </w:rPr>
  </w:style>
  <w:style w:type="character" w:customStyle="1" w:styleId="12">
    <w:name w:val="Неразрешенное упоминание1"/>
    <w:uiPriority w:val="99"/>
    <w:semiHidden/>
    <w:rsid w:val="00C24026"/>
    <w:rPr>
      <w:rFonts w:cs="Times New Roman"/>
      <w:color w:val="605E5C"/>
      <w:shd w:val="clear" w:color="auto" w:fill="E1DFDD"/>
    </w:rPr>
  </w:style>
  <w:style w:type="character" w:customStyle="1" w:styleId="c8">
    <w:name w:val="c8"/>
    <w:uiPriority w:val="99"/>
    <w:rsid w:val="00A214CB"/>
  </w:style>
  <w:style w:type="paragraph" w:customStyle="1" w:styleId="c10">
    <w:name w:val="c10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214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Strong"/>
    <w:uiPriority w:val="99"/>
    <w:qFormat/>
    <w:rsid w:val="007C4D71"/>
    <w:rPr>
      <w:rFonts w:cs="Times New Roman"/>
      <w:b/>
    </w:rPr>
  </w:style>
  <w:style w:type="character" w:customStyle="1" w:styleId="apple-converted-space">
    <w:name w:val="apple-converted-space"/>
    <w:uiPriority w:val="99"/>
    <w:rsid w:val="007C4D71"/>
    <w:rPr>
      <w:rFonts w:cs="Times New Roman"/>
    </w:rPr>
  </w:style>
  <w:style w:type="paragraph" w:customStyle="1" w:styleId="a9">
    <w:name w:val="a"/>
    <w:basedOn w:val="a"/>
    <w:uiPriority w:val="99"/>
    <w:rsid w:val="007C4D7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rsid w:val="0014331F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14331F"/>
    <w:rPr>
      <w:rFonts w:ascii="Times New Roman" w:hAnsi="Times New Roman" w:cs="Times New Roman"/>
      <w:sz w:val="28"/>
    </w:rPr>
  </w:style>
  <w:style w:type="paragraph" w:styleId="ae">
    <w:name w:val="TOC Heading"/>
    <w:basedOn w:val="1"/>
    <w:next w:val="a"/>
    <w:uiPriority w:val="99"/>
    <w:qFormat/>
    <w:rsid w:val="00BE635F"/>
    <w:pPr>
      <w:spacing w:before="240" w:line="259" w:lineRule="auto"/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99"/>
    <w:rsid w:val="00D77B6B"/>
    <w:pPr>
      <w:tabs>
        <w:tab w:val="left" w:pos="660"/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rsid w:val="00BE635F"/>
    <w:pPr>
      <w:spacing w:after="100"/>
      <w:ind w:left="280"/>
    </w:pPr>
  </w:style>
  <w:style w:type="paragraph" w:customStyle="1" w:styleId="22">
    <w:name w:val="Абзац списка2"/>
    <w:basedOn w:val="a"/>
    <w:uiPriority w:val="99"/>
    <w:rsid w:val="001766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f">
    <w:name w:val="Обычный текст"/>
    <w:uiPriority w:val="99"/>
    <w:rsid w:val="005838F3"/>
    <w:pPr>
      <w:widowControl w:val="0"/>
      <w:autoSpaceDE w:val="0"/>
      <w:autoSpaceDN w:val="0"/>
      <w:ind w:firstLine="850"/>
      <w:jc w:val="both"/>
    </w:pPr>
    <w:rPr>
      <w:rFonts w:ascii="Baltica" w:eastAsia="Times New Roman" w:hAnsi="Baltica" w:cs="Baltica"/>
      <w:color w:val="000000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B18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yrator.com.ua/index.php?catid=16&amp;id=1077:metodichka-planirovanie&amp;Itemid=121&amp;option=com_content&amp;view=artic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siabasket.ru/bo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.ru" TargetMode="External"/><Relationship Id="rId10" Type="http://schemas.openxmlformats.org/officeDocument/2006/relationships/hyperlink" Target="https://russiabasket.ru/bo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6159</Words>
  <Characters>44274</Characters>
  <Application>Microsoft Office Word</Application>
  <DocSecurity>8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Солодков</dc:creator>
  <cp:keywords/>
  <dc:description/>
  <cp:lastModifiedBy>Елена Лямцева Валерьевна</cp:lastModifiedBy>
  <cp:revision>8</cp:revision>
  <cp:lastPrinted>2018-07-10T13:53:00Z</cp:lastPrinted>
  <dcterms:created xsi:type="dcterms:W3CDTF">2018-10-08T13:35:00Z</dcterms:created>
  <dcterms:modified xsi:type="dcterms:W3CDTF">2018-11-07T11:13:00Z</dcterms:modified>
</cp:coreProperties>
</file>