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55" w:rsidRDefault="00722355" w:rsidP="00722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55">
        <w:rPr>
          <w:rFonts w:ascii="Times New Roman" w:hAnsi="Times New Roman" w:cs="Times New Roman"/>
          <w:b/>
          <w:sz w:val="28"/>
          <w:szCs w:val="28"/>
        </w:rPr>
        <w:t>К вопросу о понятии «</w:t>
      </w:r>
      <w:proofErr w:type="spellStart"/>
      <w:r w:rsidRPr="00722355">
        <w:rPr>
          <w:rFonts w:ascii="Times New Roman" w:hAnsi="Times New Roman" w:cs="Times New Roman"/>
          <w:b/>
          <w:sz w:val="28"/>
          <w:szCs w:val="28"/>
        </w:rPr>
        <w:t>техносреда</w:t>
      </w:r>
      <w:proofErr w:type="spellEnd"/>
      <w:r w:rsidRPr="00722355">
        <w:rPr>
          <w:rFonts w:ascii="Times New Roman" w:hAnsi="Times New Roman" w:cs="Times New Roman"/>
          <w:b/>
          <w:sz w:val="28"/>
          <w:szCs w:val="28"/>
        </w:rPr>
        <w:t>» дошкольной образовательной организации</w:t>
      </w:r>
    </w:p>
    <w:p w:rsidR="00722355" w:rsidRPr="00722355" w:rsidRDefault="00722355" w:rsidP="007223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Ю. В. </w:t>
      </w:r>
      <w:proofErr w:type="gramStart"/>
      <w:r w:rsidRPr="00722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Карпова</w:t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722355">
        <w:rPr>
          <w:rFonts w:ascii="Times New Roman" w:hAnsi="Times New Roman" w:cs="Times New Roman"/>
          <w:b/>
          <w:sz w:val="28"/>
          <w:szCs w:val="28"/>
        </w:rPr>
        <w:br/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канд.</w:t>
      </w:r>
      <w:proofErr w:type="gramEnd"/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пед</w:t>
      </w:r>
      <w:proofErr w:type="spellEnd"/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. наук, заведующая кафедрой</w:t>
      </w:r>
      <w:r w:rsidRPr="00722355">
        <w:rPr>
          <w:rFonts w:ascii="Times New Roman" w:hAnsi="Times New Roman" w:cs="Times New Roman"/>
          <w:b/>
          <w:sz w:val="28"/>
          <w:szCs w:val="28"/>
        </w:rPr>
        <w:br/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дошкольного образования государственного автономного</w:t>
      </w:r>
      <w:r w:rsidRPr="00722355">
        <w:rPr>
          <w:rFonts w:ascii="Times New Roman" w:hAnsi="Times New Roman" w:cs="Times New Roman"/>
          <w:b/>
          <w:sz w:val="28"/>
          <w:szCs w:val="28"/>
        </w:rPr>
        <w:br/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учреждения дополнительного профессионального образования</w:t>
      </w:r>
      <w:r w:rsidRPr="00722355">
        <w:rPr>
          <w:rFonts w:ascii="Times New Roman" w:hAnsi="Times New Roman" w:cs="Times New Roman"/>
          <w:b/>
          <w:sz w:val="28"/>
          <w:szCs w:val="28"/>
        </w:rPr>
        <w:br/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«Самарский областной институт повышения квалификации</w:t>
      </w:r>
      <w:bookmarkStart w:id="0" w:name="_GoBack"/>
      <w:bookmarkEnd w:id="0"/>
      <w:r w:rsidRPr="00722355">
        <w:rPr>
          <w:rFonts w:ascii="Times New Roman" w:hAnsi="Times New Roman" w:cs="Times New Roman"/>
          <w:b/>
          <w:sz w:val="28"/>
          <w:szCs w:val="28"/>
        </w:rPr>
        <w:br/>
      </w:r>
      <w:r w:rsidRPr="00722355">
        <w:rPr>
          <w:rFonts w:ascii="Times New Roman" w:hAnsi="Times New Roman" w:cs="Times New Roman"/>
          <w:b/>
          <w:i/>
          <w:iCs/>
          <w:sz w:val="28"/>
          <w:szCs w:val="28"/>
        </w:rPr>
        <w:t>и переподготовки работников образования</w:t>
      </w:r>
    </w:p>
    <w:p w:rsidR="000E0AA5" w:rsidRPr="000E0AA5" w:rsidRDefault="0072235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A5" w:rsidRPr="000E0AA5">
        <w:rPr>
          <w:rFonts w:ascii="Times New Roman" w:hAnsi="Times New Roman" w:cs="Times New Roman"/>
          <w:sz w:val="28"/>
          <w:szCs w:val="28"/>
        </w:rPr>
        <w:t>В современной науке в настоящее время нет устоявшегося понятия «</w:t>
      </w:r>
      <w:proofErr w:type="spellStart"/>
      <w:r w:rsidR="000E0AA5" w:rsidRPr="000E0AA5">
        <w:rPr>
          <w:rFonts w:ascii="Times New Roman" w:hAnsi="Times New Roman" w:cs="Times New Roman"/>
          <w:sz w:val="28"/>
          <w:szCs w:val="28"/>
        </w:rPr>
        <w:t>техносред</w:t>
      </w:r>
      <w:r w:rsidR="000E0AA5" w:rsidRPr="000E0A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0AA5" w:rsidRPr="000E0A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учреждения». </w:t>
      </w:r>
      <w:r w:rsidR="000E0AA5" w:rsidRPr="000E0AA5">
        <w:rPr>
          <w:rFonts w:ascii="Times New Roman" w:hAnsi="Times New Roman" w:cs="Times New Roman"/>
          <w:sz w:val="28"/>
          <w:szCs w:val="28"/>
        </w:rPr>
        <w:t xml:space="preserve">Вместе с тем, опираясь на Концепцию </w:t>
      </w:r>
      <w:proofErr w:type="spellStart"/>
      <w:r w:rsidR="000E0AA5" w:rsidRPr="000E0AA5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0E0AA5" w:rsidRPr="000E0A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П.Д. </w:t>
      </w:r>
      <w:r w:rsidR="000E0AA5" w:rsidRPr="000E0AA5">
        <w:rPr>
          <w:rFonts w:ascii="Times New Roman" w:hAnsi="Times New Roman" w:cs="Times New Roman"/>
          <w:sz w:val="28"/>
          <w:szCs w:val="28"/>
        </w:rPr>
        <w:t>Рабиновича (далее – Концепция), определ</w:t>
      </w:r>
      <w:r w:rsidR="007D62ED">
        <w:rPr>
          <w:rFonts w:ascii="Times New Roman" w:hAnsi="Times New Roman" w:cs="Times New Roman"/>
          <w:sz w:val="28"/>
          <w:szCs w:val="28"/>
        </w:rPr>
        <w:t>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="000E0AA5" w:rsidRPr="000E0AA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0E0AA5" w:rsidRPr="000E0AA5">
        <w:rPr>
          <w:rFonts w:ascii="Times New Roman" w:hAnsi="Times New Roman" w:cs="Times New Roman"/>
          <w:sz w:val="28"/>
          <w:szCs w:val="28"/>
        </w:rPr>
        <w:t>техносреда</w:t>
      </w:r>
      <w:proofErr w:type="spellEnd"/>
      <w:r w:rsidR="000E0AA5" w:rsidRPr="000E0A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это мотивирующее образовательное пространство, нап</w:t>
      </w:r>
      <w:r w:rsidR="000E0AA5" w:rsidRPr="000E0AA5">
        <w:rPr>
          <w:rFonts w:ascii="Times New Roman" w:hAnsi="Times New Roman" w:cs="Times New Roman"/>
          <w:sz w:val="28"/>
          <w:szCs w:val="28"/>
        </w:rPr>
        <w:t xml:space="preserve">равленное на </w:t>
      </w:r>
      <w:r w:rsidR="000E0AA5" w:rsidRPr="000E0AA5">
        <w:rPr>
          <w:rFonts w:ascii="Times New Roman" w:hAnsi="Times New Roman" w:cs="Times New Roman"/>
          <w:sz w:val="28"/>
          <w:szCs w:val="28"/>
        </w:rPr>
        <w:t xml:space="preserve">техническое творчество </w:t>
      </w:r>
      <w:r w:rsidR="000E0AA5" w:rsidRPr="000E0AA5">
        <w:rPr>
          <w:rFonts w:ascii="Times New Roman" w:hAnsi="Times New Roman" w:cs="Times New Roman"/>
          <w:sz w:val="28"/>
          <w:szCs w:val="28"/>
        </w:rPr>
        <w:t xml:space="preserve">детей.  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Опираясь на Концепцию, выделяем компоненты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(далее – ДОО):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1. «Ресурсы»;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2. «Технологии»;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3. «Нормативно-правовое обеспечение»;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4. «Информационно-методическое обеспечение»;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5. «Кадровое обеспечение»;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6. «Коммуникации и общественные отношения».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Категории пользователей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дети дошкольного возраста;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педагоги;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администрация образовательного учреждения;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lastRenderedPageBreak/>
        <w:t>• родители (законные представители) обучающихся;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социальные партнеры.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Педагогические требования к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техносреде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 обеспечивают возможность реализации форм и методов образовательного процесса в соответствии с ФГОС </w:t>
      </w:r>
      <w:r w:rsidRPr="000E0AA5">
        <w:rPr>
          <w:rFonts w:ascii="Times New Roman" w:hAnsi="Times New Roman" w:cs="Times New Roman"/>
          <w:sz w:val="28"/>
          <w:szCs w:val="28"/>
        </w:rPr>
        <w:t>дошкольного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образования и образовательной программой развития технического творчества дете</w:t>
      </w:r>
      <w:r w:rsidRPr="000E0AA5">
        <w:rPr>
          <w:rFonts w:ascii="Times New Roman" w:hAnsi="Times New Roman" w:cs="Times New Roman"/>
          <w:sz w:val="28"/>
          <w:szCs w:val="28"/>
        </w:rPr>
        <w:t>й дошкольного возраста. В общем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виде педагогические требов</w:t>
      </w:r>
      <w:r w:rsidRPr="000E0AA5">
        <w:rPr>
          <w:rFonts w:ascii="Times New Roman" w:hAnsi="Times New Roman" w:cs="Times New Roman"/>
          <w:sz w:val="28"/>
          <w:szCs w:val="28"/>
        </w:rPr>
        <w:t>ания, согласно Концепции, могут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быть представлены следующим образом: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индивидуализация образовательного процесса;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создание ситуации успеха для детей дошкольного возраста;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• возможность обеспечения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обеспечение психолого-педагогического сопровождения образовательного процесса и др.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Техносреда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>, отве</w:t>
      </w:r>
      <w:r w:rsidRPr="000E0AA5">
        <w:rPr>
          <w:rFonts w:ascii="Times New Roman" w:hAnsi="Times New Roman" w:cs="Times New Roman"/>
          <w:sz w:val="28"/>
          <w:szCs w:val="28"/>
        </w:rPr>
        <w:t>чающая психолого-педагогическим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требованиям, должна отвечать следующим критериям: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образовательный процесс строится с учетом возрастных и индивидуальных особенностей детей;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реализуемые образовательные и досуговые мероприятия мотивируют всех субъектов образовательного процесса и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 на техническое творчество;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существующие условия реализации образовательного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процесса (программы, технологии, дидактические материалы, режим дня и пр.) обе</w:t>
      </w:r>
      <w:r w:rsidRPr="000E0AA5">
        <w:rPr>
          <w:rFonts w:ascii="Times New Roman" w:hAnsi="Times New Roman" w:cs="Times New Roman"/>
          <w:sz w:val="28"/>
          <w:szCs w:val="28"/>
        </w:rPr>
        <w:t>спечивают развитие технического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творчества дошкольников;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социальное партнерство укрепляется информационным взаимодействием и различными средствами массовых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lastRenderedPageBreak/>
        <w:t>коммуникаций;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кадровое обеспеч</w:t>
      </w:r>
      <w:r w:rsidRPr="000E0AA5">
        <w:rPr>
          <w:rFonts w:ascii="Times New Roman" w:hAnsi="Times New Roman" w:cs="Times New Roman"/>
          <w:sz w:val="28"/>
          <w:szCs w:val="28"/>
        </w:rPr>
        <w:t xml:space="preserve">ение и уровень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E0AA5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сотрудников позволяют достигать положительных результатов в развитии технического творчес</w:t>
      </w:r>
      <w:r w:rsidRPr="000E0AA5">
        <w:rPr>
          <w:rFonts w:ascii="Times New Roman" w:hAnsi="Times New Roman" w:cs="Times New Roman"/>
          <w:sz w:val="28"/>
          <w:szCs w:val="28"/>
        </w:rPr>
        <w:t>тва детей дошкольного возраста.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техносреда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 – уникальное образовательное пространство р</w:t>
      </w:r>
      <w:r w:rsidRPr="000E0AA5">
        <w:rPr>
          <w:rFonts w:ascii="Times New Roman" w:hAnsi="Times New Roman" w:cs="Times New Roman"/>
          <w:sz w:val="28"/>
          <w:szCs w:val="28"/>
        </w:rPr>
        <w:t>азвития технического творчества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детей дошкольного возраста (в том числе и детей с ограниченными возможностями здоровья), способствующее формированию интереса к науке, технике, образованию и культуре, развитию инициативн</w:t>
      </w:r>
      <w:r w:rsidRPr="000E0AA5">
        <w:rPr>
          <w:rFonts w:ascii="Times New Roman" w:hAnsi="Times New Roman" w:cs="Times New Roman"/>
          <w:sz w:val="28"/>
          <w:szCs w:val="28"/>
        </w:rPr>
        <w:t>ости, творческого мышления. Это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возможность в интересно</w:t>
      </w:r>
      <w:r w:rsidRPr="000E0AA5">
        <w:rPr>
          <w:rFonts w:ascii="Times New Roman" w:hAnsi="Times New Roman" w:cs="Times New Roman"/>
          <w:sz w:val="28"/>
          <w:szCs w:val="28"/>
        </w:rPr>
        <w:t>й интерактивной форме проводить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создание условий для всестороннего развития детей </w:t>
      </w:r>
      <w:r w:rsidRPr="000E0AA5">
        <w:rPr>
          <w:rFonts w:ascii="Times New Roman" w:hAnsi="Times New Roman" w:cs="Times New Roman"/>
          <w:sz w:val="28"/>
          <w:szCs w:val="28"/>
        </w:rPr>
        <w:t>и семейного досуга, возможность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эффективной реализации моделей социального партнерства.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Дети получают во</w:t>
      </w:r>
      <w:r w:rsidRPr="000E0AA5">
        <w:rPr>
          <w:rFonts w:ascii="Times New Roman" w:hAnsi="Times New Roman" w:cs="Times New Roman"/>
          <w:sz w:val="28"/>
          <w:szCs w:val="28"/>
        </w:rPr>
        <w:t>зможность создавать собственные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т</w:t>
      </w:r>
      <w:r w:rsidRPr="000E0AA5">
        <w:rPr>
          <w:rFonts w:ascii="Times New Roman" w:hAnsi="Times New Roman" w:cs="Times New Roman"/>
          <w:sz w:val="28"/>
          <w:szCs w:val="28"/>
        </w:rPr>
        <w:t>ехнические объекты, нагл</w:t>
      </w:r>
      <w:r w:rsidRPr="000E0AA5">
        <w:rPr>
          <w:rFonts w:ascii="Times New Roman" w:hAnsi="Times New Roman" w:cs="Times New Roman"/>
          <w:sz w:val="28"/>
          <w:szCs w:val="28"/>
        </w:rPr>
        <w:t>ядно изучать свойства и явления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окружающего мира технических предметов и процессов, самостоятельно проводить эк</w:t>
      </w:r>
      <w:r w:rsidRPr="000E0AA5">
        <w:rPr>
          <w:rFonts w:ascii="Times New Roman" w:hAnsi="Times New Roman" w:cs="Times New Roman"/>
          <w:sz w:val="28"/>
          <w:szCs w:val="28"/>
        </w:rPr>
        <w:t>спериментальные опыты в игровой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форме, развивать навык постановки цели и ее достижения.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Техносреда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 обеспечивает вариативность образовательных программ, технологий, методик дошкольного образования в соответствии с возрастными особенностями детей.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0E0AA5">
        <w:rPr>
          <w:rFonts w:ascii="Times New Roman" w:hAnsi="Times New Roman" w:cs="Times New Roman"/>
          <w:sz w:val="28"/>
          <w:szCs w:val="28"/>
        </w:rPr>
        <w:t>строится на принципах «обучение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через игру» (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), «обучение как открытие», «обучение как исследование», </w:t>
      </w:r>
      <w:r w:rsidRPr="000E0AA5">
        <w:rPr>
          <w:rFonts w:ascii="Times New Roman" w:hAnsi="Times New Roman" w:cs="Times New Roman"/>
          <w:sz w:val="28"/>
          <w:szCs w:val="28"/>
        </w:rPr>
        <w:t>«вовлечение в процесс познания»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и «конструирование своего будущего».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Техносреда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ДОО представляет собой открытую площадку, на которой находятся все те, кому не безразличны результаты развития детей, к которым мы можем отнести: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мотивацию дошкольни</w:t>
      </w:r>
      <w:r w:rsidR="007D62ED">
        <w:rPr>
          <w:rFonts w:ascii="Times New Roman" w:hAnsi="Times New Roman" w:cs="Times New Roman"/>
          <w:sz w:val="28"/>
          <w:szCs w:val="28"/>
        </w:rPr>
        <w:t xml:space="preserve">ков на техническое творчество и </w:t>
      </w:r>
      <w:r w:rsidRPr="000E0AA5">
        <w:rPr>
          <w:rFonts w:ascii="Times New Roman" w:hAnsi="Times New Roman" w:cs="Times New Roman"/>
          <w:sz w:val="28"/>
          <w:szCs w:val="28"/>
        </w:rPr>
        <w:t>ознакомление с современной окружающей действительностью,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lastRenderedPageBreak/>
        <w:t>• элементарные мате</w:t>
      </w:r>
      <w:r w:rsidR="007D62ED">
        <w:rPr>
          <w:rFonts w:ascii="Times New Roman" w:hAnsi="Times New Roman" w:cs="Times New Roman"/>
          <w:sz w:val="28"/>
          <w:szCs w:val="28"/>
        </w:rPr>
        <w:t xml:space="preserve">матические и естественнонаучные </w:t>
      </w:r>
      <w:r w:rsidRPr="000E0AA5">
        <w:rPr>
          <w:rFonts w:ascii="Times New Roman" w:hAnsi="Times New Roman" w:cs="Times New Roman"/>
          <w:sz w:val="28"/>
          <w:szCs w:val="28"/>
        </w:rPr>
        <w:t>представления,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формирование практических навыков конструктивно-модельной и познавательно-исследовательской деятельности,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развитие коммуни</w:t>
      </w:r>
      <w:r w:rsidRPr="000E0AA5">
        <w:rPr>
          <w:rFonts w:ascii="Times New Roman" w:hAnsi="Times New Roman" w:cs="Times New Roman"/>
          <w:sz w:val="28"/>
          <w:szCs w:val="28"/>
        </w:rPr>
        <w:t>кативных навыков для общения со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сверстниками и навыков публичного выступления при защите</w:t>
      </w:r>
      <w:r w:rsidRPr="000E0AA5">
        <w:rPr>
          <w:rFonts w:ascii="Times New Roman" w:hAnsi="Times New Roman" w:cs="Times New Roman"/>
          <w:sz w:val="28"/>
          <w:szCs w:val="28"/>
        </w:rPr>
        <w:t xml:space="preserve"> своего «технического проекта»,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повышение самостоятельности и инициативности в</w:t>
      </w:r>
      <w:r w:rsidR="007D62ED"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разных видах детской деятельности.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Дошкольная образ</w:t>
      </w:r>
      <w:r w:rsidRPr="000E0AA5">
        <w:rPr>
          <w:rFonts w:ascii="Times New Roman" w:hAnsi="Times New Roman" w:cs="Times New Roman"/>
          <w:sz w:val="28"/>
          <w:szCs w:val="28"/>
        </w:rPr>
        <w:t>овательная организация, имеющая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техносреду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>, получает большие преимущества: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обеспечивается вариативность образовательных программ, форм, методов, технологий,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привлекаются допо</w:t>
      </w:r>
      <w:r w:rsidR="007D62ED">
        <w:rPr>
          <w:rFonts w:ascii="Times New Roman" w:hAnsi="Times New Roman" w:cs="Times New Roman"/>
          <w:sz w:val="28"/>
          <w:szCs w:val="28"/>
        </w:rPr>
        <w:t xml:space="preserve">лнительные ресурсы для развития </w:t>
      </w:r>
      <w:r w:rsidRPr="000E0AA5">
        <w:rPr>
          <w:rFonts w:ascii="Times New Roman" w:hAnsi="Times New Roman" w:cs="Times New Roman"/>
          <w:sz w:val="28"/>
          <w:szCs w:val="28"/>
        </w:rPr>
        <w:t>ДОО,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создается возможность реализации сетевых образовательных программ с социальными партнерами,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повышается возмо</w:t>
      </w:r>
      <w:r w:rsidRPr="000E0AA5">
        <w:rPr>
          <w:rFonts w:ascii="Times New Roman" w:hAnsi="Times New Roman" w:cs="Times New Roman"/>
          <w:sz w:val="28"/>
          <w:szCs w:val="28"/>
        </w:rPr>
        <w:t>жность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оснащения за счет привлечения внебюджетных средств;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• организуются условия, способствующие распространению передовых обра</w:t>
      </w:r>
      <w:r w:rsidRPr="000E0AA5">
        <w:rPr>
          <w:rFonts w:ascii="Times New Roman" w:hAnsi="Times New Roman" w:cs="Times New Roman"/>
          <w:sz w:val="28"/>
          <w:szCs w:val="28"/>
        </w:rPr>
        <w:t>зовательных практик и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A5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1. Афанасьев А.П.,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Т.А., Поваляев О.А., Рабинович П.Д., Чеботарев П.Н., Царьков И.С. Мотивирующая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интерактивная среда развития технологической компетентности будущей инженерной элиты [Электронный ресурс].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0E0AA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0E0AA5">
        <w:rPr>
          <w:rFonts w:ascii="Times New Roman" w:hAnsi="Times New Roman" w:cs="Times New Roman"/>
          <w:sz w:val="28"/>
          <w:szCs w:val="28"/>
        </w:rPr>
        <w:t xml:space="preserve"> http://nauka.x-pdf.ru/17fizika/217164-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lastRenderedPageBreak/>
        <w:t>1-ap-afanasev-asmolov-povalyaev-rabinovich-chebotarevcarkov-motiviruyuschaya-interaktivnaya-sreda-razvitiyatehnologicheskoy.php.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2. Карпова Ю.В. Образовательно-культурная среда как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отражение сущности социальной среды (сборник международной конференции… [Электронный ресурс]. Режим </w:t>
      </w:r>
      <w:proofErr w:type="gramStart"/>
      <w:r w:rsidRPr="000E0AA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0E0AA5">
        <w:rPr>
          <w:rFonts w:ascii="Times New Roman" w:hAnsi="Times New Roman" w:cs="Times New Roman"/>
          <w:sz w:val="28"/>
          <w:szCs w:val="28"/>
        </w:rPr>
        <w:t xml:space="preserve"> http://mediasamsu.ssau.ru/lectures/psyho/matirials/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>zakaz_386.pdf.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3. Рабинович П.Д. Модель </w:t>
      </w:r>
      <w:proofErr w:type="spellStart"/>
      <w:r w:rsidRPr="000E0AA5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E0AA5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0E0AA5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A5">
        <w:rPr>
          <w:rFonts w:ascii="Times New Roman" w:hAnsi="Times New Roman" w:cs="Times New Roman"/>
          <w:sz w:val="28"/>
          <w:szCs w:val="28"/>
        </w:rPr>
        <w:t xml:space="preserve">учреждения [Электронный ресурс]. Режим </w:t>
      </w:r>
      <w:proofErr w:type="gramStart"/>
      <w:r w:rsidRPr="000E0AA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0E0AA5">
        <w:rPr>
          <w:rFonts w:ascii="Times New Roman" w:hAnsi="Times New Roman" w:cs="Times New Roman"/>
          <w:sz w:val="28"/>
          <w:szCs w:val="28"/>
        </w:rPr>
        <w:t xml:space="preserve"> https://</w:t>
      </w:r>
    </w:p>
    <w:p w:rsidR="00A4429D" w:rsidRPr="000E0AA5" w:rsidRDefault="000E0AA5" w:rsidP="000E0AA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E0AA5">
        <w:rPr>
          <w:rFonts w:ascii="Times New Roman" w:hAnsi="Times New Roman" w:cs="Times New Roman"/>
          <w:sz w:val="28"/>
          <w:szCs w:val="28"/>
          <w:lang w:val="en-US"/>
        </w:rPr>
        <w:t>elibrary.ru/</w:t>
      </w:r>
      <w:proofErr w:type="spellStart"/>
      <w:r w:rsidRPr="000E0AA5">
        <w:rPr>
          <w:rFonts w:ascii="Times New Roman" w:hAnsi="Times New Roman" w:cs="Times New Roman"/>
          <w:sz w:val="28"/>
          <w:szCs w:val="28"/>
          <w:lang w:val="en-US"/>
        </w:rPr>
        <w:t>item.asp?id</w:t>
      </w:r>
      <w:proofErr w:type="spellEnd"/>
      <w:r w:rsidRPr="000E0AA5">
        <w:rPr>
          <w:rFonts w:ascii="Times New Roman" w:hAnsi="Times New Roman" w:cs="Times New Roman"/>
          <w:sz w:val="28"/>
          <w:szCs w:val="28"/>
          <w:lang w:val="en-US"/>
        </w:rPr>
        <w:t>=20316055</w:t>
      </w:r>
    </w:p>
    <w:sectPr w:rsidR="00A4429D" w:rsidRPr="000E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5"/>
    <w:rsid w:val="000671E5"/>
    <w:rsid w:val="000E0AA5"/>
    <w:rsid w:val="00722355"/>
    <w:rsid w:val="007D62ED"/>
    <w:rsid w:val="00A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2D71-F326-4DA7-83EA-9EA18A3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3</cp:revision>
  <dcterms:created xsi:type="dcterms:W3CDTF">2021-02-01T06:38:00Z</dcterms:created>
  <dcterms:modified xsi:type="dcterms:W3CDTF">2021-02-01T06:56:00Z</dcterms:modified>
</cp:coreProperties>
</file>