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38B" w:rsidRPr="00451272" w:rsidRDefault="00274FC6" w:rsidP="00274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2">
        <w:rPr>
          <w:rFonts w:ascii="Times New Roman" w:hAnsi="Times New Roman" w:cs="Times New Roman"/>
          <w:b/>
          <w:sz w:val="28"/>
          <w:szCs w:val="28"/>
        </w:rPr>
        <w:t>Этапы процесса методической работы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274FC6" w:rsidRPr="00451272" w:rsidTr="00451272">
        <w:tc>
          <w:tcPr>
            <w:tcW w:w="817" w:type="dxa"/>
          </w:tcPr>
          <w:p w:rsidR="00274FC6" w:rsidRPr="00451272" w:rsidRDefault="00274FC6" w:rsidP="0027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5" w:type="dxa"/>
          </w:tcPr>
          <w:p w:rsidR="00274FC6" w:rsidRPr="00451272" w:rsidRDefault="00274FC6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название этапа</w:t>
            </w:r>
          </w:p>
        </w:tc>
        <w:tc>
          <w:tcPr>
            <w:tcW w:w="6769" w:type="dxa"/>
          </w:tcPr>
          <w:p w:rsidR="00274FC6" w:rsidRPr="00451272" w:rsidRDefault="00274FC6" w:rsidP="0027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содержание этапа</w:t>
            </w:r>
          </w:p>
        </w:tc>
      </w:tr>
      <w:tr w:rsidR="00274FC6" w:rsidRPr="00451272" w:rsidTr="00451272">
        <w:tc>
          <w:tcPr>
            <w:tcW w:w="817" w:type="dxa"/>
          </w:tcPr>
          <w:p w:rsidR="00274FC6" w:rsidRPr="00451272" w:rsidRDefault="00274FC6" w:rsidP="0027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274FC6" w:rsidRPr="00451272" w:rsidRDefault="00274FC6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теоретический</w:t>
            </w:r>
          </w:p>
        </w:tc>
        <w:tc>
          <w:tcPr>
            <w:tcW w:w="6769" w:type="dxa"/>
          </w:tcPr>
          <w:p w:rsidR="00274FC6" w:rsidRPr="00451272" w:rsidRDefault="00274FC6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осознание идеи, осмысление передовых систем</w:t>
            </w:r>
          </w:p>
        </w:tc>
      </w:tr>
      <w:tr w:rsidR="00274FC6" w:rsidRPr="00451272" w:rsidTr="00451272">
        <w:tc>
          <w:tcPr>
            <w:tcW w:w="817" w:type="dxa"/>
          </w:tcPr>
          <w:p w:rsidR="00274FC6" w:rsidRPr="00451272" w:rsidRDefault="00274FC6" w:rsidP="0027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274FC6" w:rsidRPr="00451272" w:rsidRDefault="00274FC6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</w:p>
        </w:tc>
        <w:tc>
          <w:tcPr>
            <w:tcW w:w="6769" w:type="dxa"/>
          </w:tcPr>
          <w:p w:rsidR="00274FC6" w:rsidRPr="00451272" w:rsidRDefault="00274FC6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показ лучших образцов передового опыта, построение замысла индивидуальной методической системы</w:t>
            </w:r>
          </w:p>
        </w:tc>
      </w:tr>
      <w:tr w:rsidR="00274FC6" w:rsidRPr="00451272" w:rsidTr="00451272">
        <w:tc>
          <w:tcPr>
            <w:tcW w:w="817" w:type="dxa"/>
          </w:tcPr>
          <w:p w:rsidR="00274FC6" w:rsidRPr="00451272" w:rsidRDefault="00274FC6" w:rsidP="0027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274FC6" w:rsidRPr="00451272" w:rsidRDefault="00274FC6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</w:p>
        </w:tc>
        <w:tc>
          <w:tcPr>
            <w:tcW w:w="6769" w:type="dxa"/>
          </w:tcPr>
          <w:p w:rsidR="00274FC6" w:rsidRPr="00451272" w:rsidRDefault="00DF7660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74FC6" w:rsidRPr="00451272">
              <w:rPr>
                <w:rFonts w:ascii="Times New Roman" w:hAnsi="Times New Roman" w:cs="Times New Roman"/>
                <w:sz w:val="28"/>
                <w:szCs w:val="28"/>
              </w:rPr>
              <w:t>амостоятельная разработка и апробация новых технологий</w:t>
            </w:r>
          </w:p>
        </w:tc>
      </w:tr>
      <w:tr w:rsidR="00274FC6" w:rsidRPr="00451272" w:rsidTr="00451272">
        <w:tc>
          <w:tcPr>
            <w:tcW w:w="817" w:type="dxa"/>
          </w:tcPr>
          <w:p w:rsidR="00274FC6" w:rsidRPr="00451272" w:rsidRDefault="00274FC6" w:rsidP="00274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274FC6" w:rsidRPr="00451272" w:rsidRDefault="00274FC6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6769" w:type="dxa"/>
          </w:tcPr>
          <w:p w:rsidR="00274FC6" w:rsidRPr="00451272" w:rsidRDefault="00DF7660" w:rsidP="00DF7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74FC6" w:rsidRPr="00451272">
              <w:rPr>
                <w:rFonts w:ascii="Times New Roman" w:hAnsi="Times New Roman" w:cs="Times New Roman"/>
                <w:sz w:val="28"/>
                <w:szCs w:val="28"/>
              </w:rPr>
              <w:t>ыявление результативности работы, анализ типичных затруднений и способов их устранения</w:t>
            </w:r>
          </w:p>
        </w:tc>
      </w:tr>
    </w:tbl>
    <w:p w:rsidR="00274FC6" w:rsidRPr="00451272" w:rsidRDefault="00274FC6" w:rsidP="00274F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7DF" w:rsidRPr="00451272" w:rsidRDefault="007D67DF" w:rsidP="00274F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2">
        <w:rPr>
          <w:rFonts w:ascii="Times New Roman" w:hAnsi="Times New Roman" w:cs="Times New Roman"/>
          <w:b/>
          <w:sz w:val="28"/>
          <w:szCs w:val="28"/>
        </w:rPr>
        <w:t>Условия эффективности научно-методической работы</w:t>
      </w:r>
    </w:p>
    <w:p w:rsidR="007D67DF" w:rsidRPr="00451272" w:rsidRDefault="007D67DF" w:rsidP="007D67DF">
      <w:pPr>
        <w:rPr>
          <w:rFonts w:ascii="Times New Roman" w:hAnsi="Times New Roman" w:cs="Times New Roman"/>
          <w:sz w:val="28"/>
          <w:szCs w:val="28"/>
        </w:rPr>
      </w:pPr>
      <w:r w:rsidRPr="00451272">
        <w:rPr>
          <w:rFonts w:ascii="Times New Roman" w:hAnsi="Times New Roman" w:cs="Times New Roman"/>
          <w:sz w:val="28"/>
          <w:szCs w:val="28"/>
        </w:rPr>
        <w:t>1.Нормативное регулирование</w:t>
      </w:r>
    </w:p>
    <w:p w:rsidR="007D67DF" w:rsidRPr="00451272" w:rsidRDefault="007D67DF" w:rsidP="007D67DF">
      <w:pPr>
        <w:rPr>
          <w:rFonts w:ascii="Times New Roman" w:hAnsi="Times New Roman" w:cs="Times New Roman"/>
          <w:sz w:val="28"/>
          <w:szCs w:val="28"/>
        </w:rPr>
      </w:pPr>
      <w:r w:rsidRPr="00451272">
        <w:rPr>
          <w:rFonts w:ascii="Times New Roman" w:hAnsi="Times New Roman" w:cs="Times New Roman"/>
          <w:sz w:val="28"/>
          <w:szCs w:val="28"/>
        </w:rPr>
        <w:t>2.Перспективный характер, наличие планирования в соответствии с Программой развития</w:t>
      </w:r>
    </w:p>
    <w:p w:rsidR="007D67DF" w:rsidRPr="00451272" w:rsidRDefault="007D67DF" w:rsidP="007D67DF">
      <w:pPr>
        <w:rPr>
          <w:rFonts w:ascii="Times New Roman" w:hAnsi="Times New Roman" w:cs="Times New Roman"/>
          <w:sz w:val="28"/>
          <w:szCs w:val="28"/>
        </w:rPr>
      </w:pPr>
      <w:r w:rsidRPr="00451272">
        <w:rPr>
          <w:rFonts w:ascii="Times New Roman" w:hAnsi="Times New Roman" w:cs="Times New Roman"/>
          <w:sz w:val="28"/>
          <w:szCs w:val="28"/>
        </w:rPr>
        <w:t>3.Ориентация на удовлетворение потребностей педагогов в методических услугах (сервисный подход)</w:t>
      </w:r>
    </w:p>
    <w:p w:rsidR="00C701ED" w:rsidRPr="00451272" w:rsidRDefault="00C701ED" w:rsidP="007D67DF">
      <w:pPr>
        <w:rPr>
          <w:rFonts w:ascii="Times New Roman" w:hAnsi="Times New Roman" w:cs="Times New Roman"/>
          <w:sz w:val="28"/>
          <w:szCs w:val="28"/>
        </w:rPr>
      </w:pPr>
      <w:r w:rsidRPr="00451272">
        <w:rPr>
          <w:rFonts w:ascii="Times New Roman" w:hAnsi="Times New Roman" w:cs="Times New Roman"/>
          <w:sz w:val="28"/>
          <w:szCs w:val="28"/>
        </w:rPr>
        <w:t xml:space="preserve">4.Использование активных, инновационных форм, </w:t>
      </w:r>
      <w:proofErr w:type="gramStart"/>
      <w:r w:rsidRPr="00451272">
        <w:rPr>
          <w:rFonts w:ascii="Times New Roman" w:hAnsi="Times New Roman" w:cs="Times New Roman"/>
          <w:sz w:val="28"/>
          <w:szCs w:val="28"/>
        </w:rPr>
        <w:t>ИКТ-технологий</w:t>
      </w:r>
      <w:proofErr w:type="gramEnd"/>
      <w:r w:rsidRPr="00451272">
        <w:rPr>
          <w:rFonts w:ascii="Times New Roman" w:hAnsi="Times New Roman" w:cs="Times New Roman"/>
          <w:sz w:val="28"/>
          <w:szCs w:val="28"/>
        </w:rPr>
        <w:t>;</w:t>
      </w:r>
    </w:p>
    <w:p w:rsidR="00C701ED" w:rsidRPr="00451272" w:rsidRDefault="00C701ED" w:rsidP="007D67DF">
      <w:pPr>
        <w:rPr>
          <w:rFonts w:ascii="Times New Roman" w:hAnsi="Times New Roman" w:cs="Times New Roman"/>
          <w:sz w:val="28"/>
          <w:szCs w:val="28"/>
        </w:rPr>
      </w:pPr>
      <w:r w:rsidRPr="00451272">
        <w:rPr>
          <w:rFonts w:ascii="Times New Roman" w:hAnsi="Times New Roman" w:cs="Times New Roman"/>
          <w:sz w:val="28"/>
          <w:szCs w:val="28"/>
        </w:rPr>
        <w:t>5.Гибкость, быстрота реагирования на внешние изменения, постоянное развитие</w:t>
      </w:r>
    </w:p>
    <w:p w:rsidR="00C701ED" w:rsidRPr="00451272" w:rsidRDefault="00C701ED" w:rsidP="007D67DF">
      <w:pPr>
        <w:rPr>
          <w:rFonts w:ascii="Times New Roman" w:hAnsi="Times New Roman" w:cs="Times New Roman"/>
          <w:sz w:val="28"/>
          <w:szCs w:val="28"/>
        </w:rPr>
      </w:pPr>
      <w:r w:rsidRPr="00451272">
        <w:rPr>
          <w:rFonts w:ascii="Times New Roman" w:hAnsi="Times New Roman" w:cs="Times New Roman"/>
          <w:sz w:val="28"/>
          <w:szCs w:val="28"/>
        </w:rPr>
        <w:t>6. Систематический мониторинг качества, наличие стимулирующих и поощряющих механизмов</w:t>
      </w:r>
    </w:p>
    <w:p w:rsidR="00C701ED" w:rsidRDefault="00C701ED" w:rsidP="007D67DF">
      <w:pPr>
        <w:rPr>
          <w:rFonts w:ascii="Times New Roman" w:hAnsi="Times New Roman" w:cs="Times New Roman"/>
          <w:sz w:val="24"/>
          <w:szCs w:val="24"/>
        </w:rPr>
      </w:pPr>
    </w:p>
    <w:p w:rsidR="00451272" w:rsidRPr="00451272" w:rsidRDefault="00451272" w:rsidP="00451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72">
        <w:rPr>
          <w:rFonts w:ascii="Times New Roman" w:hAnsi="Times New Roman" w:cs="Times New Roman"/>
          <w:b/>
          <w:sz w:val="28"/>
          <w:szCs w:val="28"/>
        </w:rPr>
        <w:t xml:space="preserve">Примерные </w:t>
      </w:r>
      <w:r w:rsidR="00810264">
        <w:rPr>
          <w:rFonts w:ascii="Times New Roman" w:hAnsi="Times New Roman" w:cs="Times New Roman"/>
          <w:b/>
          <w:sz w:val="28"/>
          <w:szCs w:val="28"/>
        </w:rPr>
        <w:t xml:space="preserve">количественные </w:t>
      </w:r>
      <w:r w:rsidRPr="00451272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4233"/>
        <w:gridCol w:w="4477"/>
      </w:tblGrid>
      <w:tr w:rsidR="00451272" w:rsidRPr="00451272" w:rsidTr="00A03616">
        <w:tc>
          <w:tcPr>
            <w:tcW w:w="817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</w:tcPr>
          <w:p w:rsidR="00451272" w:rsidRPr="00451272" w:rsidRDefault="00451272" w:rsidP="0043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4501" w:type="dxa"/>
          </w:tcPr>
          <w:p w:rsidR="00451272" w:rsidRPr="00451272" w:rsidRDefault="004356F8" w:rsidP="004356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показатель, результат</w:t>
            </w:r>
          </w:p>
        </w:tc>
      </w:tr>
      <w:tr w:rsidR="00451272" w:rsidRPr="00451272" w:rsidTr="00A03616">
        <w:tc>
          <w:tcPr>
            <w:tcW w:w="817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качества обучения и воспитания в течение периода обучения</w:t>
            </w:r>
          </w:p>
        </w:tc>
        <w:tc>
          <w:tcPr>
            <w:tcW w:w="4501" w:type="dxa"/>
          </w:tcPr>
          <w:p w:rsidR="00451272" w:rsidRPr="00451272" w:rsidRDefault="004356F8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справка-анализ</w:t>
            </w: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качества обучения и воспитания в течение периода обучения</w:t>
            </w:r>
          </w:p>
        </w:tc>
      </w:tr>
      <w:tr w:rsidR="00451272" w:rsidRPr="00451272" w:rsidTr="00A03616">
        <w:tc>
          <w:tcPr>
            <w:tcW w:w="817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Динамика уровня профессионализма деятельности педагогов</w:t>
            </w:r>
          </w:p>
        </w:tc>
        <w:tc>
          <w:tcPr>
            <w:tcW w:w="4501" w:type="dxa"/>
          </w:tcPr>
          <w:p w:rsidR="00451272" w:rsidRPr="00451272" w:rsidRDefault="009D047C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тем по самообразованию и графика отчета педагогов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51272" w:rsidRPr="00451272" w:rsidTr="00A03616">
        <w:tc>
          <w:tcPr>
            <w:tcW w:w="817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Своевременное распространение передового педагогического опыта</w:t>
            </w:r>
          </w:p>
        </w:tc>
        <w:tc>
          <w:tcPr>
            <w:tcW w:w="4501" w:type="dxa"/>
          </w:tcPr>
          <w:p w:rsidR="00451272" w:rsidRPr="00451272" w:rsidRDefault="004356F8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публикаций</w:t>
            </w:r>
            <w:r w:rsidR="009D047C">
              <w:rPr>
                <w:rFonts w:ascii="Times New Roman" w:hAnsi="Times New Roman" w:cs="Times New Roman"/>
                <w:sz w:val="28"/>
                <w:szCs w:val="28"/>
              </w:rPr>
              <w:t>, ссылки</w:t>
            </w:r>
          </w:p>
        </w:tc>
      </w:tr>
      <w:tr w:rsidR="00451272" w:rsidRPr="00451272" w:rsidTr="00A03616">
        <w:tc>
          <w:tcPr>
            <w:tcW w:w="817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 xml:space="preserve">Наличие системы </w:t>
            </w:r>
            <w:r w:rsidRPr="00451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стимулирования педагогической деятельности</w:t>
            </w:r>
          </w:p>
        </w:tc>
        <w:tc>
          <w:tcPr>
            <w:tcW w:w="4501" w:type="dxa"/>
          </w:tcPr>
          <w:p w:rsidR="00451272" w:rsidRPr="00451272" w:rsidRDefault="004356F8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наличие Положения о </w:t>
            </w:r>
            <w:r w:rsidR="009D0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стимулировании</w:t>
            </w:r>
            <w:r w:rsidR="009D047C" w:rsidRPr="00451272">
              <w:rPr>
                <w:rFonts w:ascii="Times New Roman" w:hAnsi="Times New Roman" w:cs="Times New Roman"/>
                <w:sz w:val="28"/>
                <w:szCs w:val="28"/>
              </w:rPr>
              <w:t xml:space="preserve"> педагог</w:t>
            </w:r>
            <w:r w:rsidR="009D047C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451272" w:rsidRPr="00451272" w:rsidTr="00A03616">
        <w:tc>
          <w:tcPr>
            <w:tcW w:w="817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3" w:type="dxa"/>
          </w:tcPr>
          <w:p w:rsidR="00451272" w:rsidRPr="00451272" w:rsidRDefault="00451272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Система повышения квалификации педагогических работников</w:t>
            </w:r>
          </w:p>
        </w:tc>
        <w:tc>
          <w:tcPr>
            <w:tcW w:w="4501" w:type="dxa"/>
          </w:tcPr>
          <w:p w:rsidR="00451272" w:rsidRPr="00451272" w:rsidRDefault="009D047C" w:rsidP="00A03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перспективного графика </w:t>
            </w:r>
            <w:r w:rsidRPr="00451272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педагогических работников</w:t>
            </w:r>
          </w:p>
        </w:tc>
      </w:tr>
    </w:tbl>
    <w:p w:rsidR="003313EE" w:rsidRDefault="003313EE" w:rsidP="00C70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1ED" w:rsidRDefault="00810264" w:rsidP="00C7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3EE">
        <w:rPr>
          <w:rFonts w:ascii="Times New Roman" w:hAnsi="Times New Roman" w:cs="Times New Roman"/>
          <w:b/>
          <w:sz w:val="28"/>
          <w:szCs w:val="28"/>
        </w:rPr>
        <w:t>Примерные качественные критерии</w:t>
      </w:r>
      <w:r w:rsidR="003313EE" w:rsidRPr="003313EE">
        <w:rPr>
          <w:rFonts w:ascii="Times New Roman" w:hAnsi="Times New Roman" w:cs="Times New Roman"/>
          <w:b/>
          <w:sz w:val="28"/>
          <w:szCs w:val="28"/>
        </w:rPr>
        <w:t xml:space="preserve"> оценки </w:t>
      </w:r>
      <w:r w:rsidR="003313EE" w:rsidRPr="003313EE">
        <w:rPr>
          <w:rFonts w:ascii="Times New Roman" w:hAnsi="Times New Roman" w:cs="Times New Roman"/>
          <w:b/>
          <w:sz w:val="28"/>
          <w:szCs w:val="28"/>
        </w:rPr>
        <w:t>результатов методической работы в образовательной организации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3509"/>
      </w:tblGrid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№п\</w:t>
            </w:r>
            <w:proofErr w:type="gramStart"/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критерий</w:t>
            </w:r>
          </w:p>
        </w:tc>
        <w:tc>
          <w:tcPr>
            <w:tcW w:w="3509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еханизм оценивания</w:t>
            </w:r>
          </w:p>
        </w:tc>
      </w:tr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313EE" w:rsidRPr="003313EE" w:rsidRDefault="004356F8" w:rsidP="0033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313EE" w:rsidRPr="003313EE">
              <w:rPr>
                <w:rFonts w:ascii="Times New Roman" w:hAnsi="Times New Roman" w:cs="Times New Roman"/>
                <w:sz w:val="28"/>
                <w:szCs w:val="28"/>
              </w:rPr>
              <w:t>ацеленность методической работы на реальные актуальные проблемы педагогического коллектива</w:t>
            </w:r>
          </w:p>
        </w:tc>
        <w:tc>
          <w:tcPr>
            <w:tcW w:w="3509" w:type="dxa"/>
          </w:tcPr>
          <w:p w:rsidR="003313EE" w:rsidRPr="003313EE" w:rsidRDefault="004356F8" w:rsidP="0033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13EE" w:rsidRPr="003313EE">
              <w:rPr>
                <w:rFonts w:ascii="Times New Roman" w:hAnsi="Times New Roman" w:cs="Times New Roman"/>
                <w:sz w:val="28"/>
                <w:szCs w:val="28"/>
              </w:rPr>
              <w:t>нализ работы за предыдущий период, анализ плана на текущий период</w:t>
            </w:r>
          </w:p>
        </w:tc>
      </w:tr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3313EE" w:rsidRPr="003313EE" w:rsidRDefault="004356F8" w:rsidP="0033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313EE" w:rsidRPr="003313EE">
              <w:rPr>
                <w:rFonts w:ascii="Times New Roman" w:hAnsi="Times New Roman" w:cs="Times New Roman"/>
                <w:sz w:val="28"/>
                <w:szCs w:val="28"/>
              </w:rPr>
              <w:t xml:space="preserve">динство </w:t>
            </w:r>
            <w:proofErr w:type="gramStart"/>
            <w:r w:rsidR="003313EE" w:rsidRPr="003313EE">
              <w:rPr>
                <w:rFonts w:ascii="Times New Roman" w:hAnsi="Times New Roman" w:cs="Times New Roman"/>
                <w:sz w:val="28"/>
                <w:szCs w:val="28"/>
              </w:rPr>
              <w:t>методического подхода</w:t>
            </w:r>
            <w:proofErr w:type="gramEnd"/>
            <w:r w:rsidR="003313EE" w:rsidRPr="003313EE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3509" w:type="dxa"/>
          </w:tcPr>
          <w:p w:rsidR="003313EE" w:rsidRPr="004356F8" w:rsidRDefault="004356F8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нализ планов школьных методических объединений</w:t>
            </w:r>
          </w:p>
        </w:tc>
      </w:tr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3313EE" w:rsidRPr="003313EE" w:rsidRDefault="004356F8" w:rsidP="0033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13EE" w:rsidRPr="003313EE">
              <w:rPr>
                <w:rFonts w:ascii="Times New Roman" w:hAnsi="Times New Roman" w:cs="Times New Roman"/>
                <w:sz w:val="28"/>
                <w:szCs w:val="28"/>
              </w:rPr>
              <w:t>едагогически целесообразное единство учебных программ и УМК</w:t>
            </w:r>
          </w:p>
        </w:tc>
        <w:tc>
          <w:tcPr>
            <w:tcW w:w="3509" w:type="dxa"/>
          </w:tcPr>
          <w:p w:rsidR="003313EE" w:rsidRPr="004356F8" w:rsidRDefault="004356F8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организационного раздела ООП</w:t>
            </w:r>
          </w:p>
        </w:tc>
      </w:tr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3313EE" w:rsidRPr="003313EE" w:rsidRDefault="004356F8" w:rsidP="0033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13EE" w:rsidRPr="003313EE">
              <w:rPr>
                <w:rFonts w:ascii="Times New Roman" w:hAnsi="Times New Roman" w:cs="Times New Roman"/>
                <w:sz w:val="28"/>
                <w:szCs w:val="28"/>
              </w:rPr>
              <w:t>ациональное использование новых методов и технологий</w:t>
            </w:r>
          </w:p>
        </w:tc>
        <w:tc>
          <w:tcPr>
            <w:tcW w:w="3509" w:type="dxa"/>
          </w:tcPr>
          <w:p w:rsidR="003313EE" w:rsidRPr="004356F8" w:rsidRDefault="004356F8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анализ посещенных занятий</w:t>
            </w:r>
          </w:p>
        </w:tc>
      </w:tr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3313EE" w:rsidRPr="003313EE" w:rsidRDefault="004356F8" w:rsidP="0033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313EE" w:rsidRPr="003313EE">
              <w:rPr>
                <w:rFonts w:ascii="Times New Roman" w:hAnsi="Times New Roman" w:cs="Times New Roman"/>
                <w:sz w:val="28"/>
                <w:szCs w:val="28"/>
              </w:rPr>
              <w:t>сихологический климат в коллективе</w:t>
            </w:r>
          </w:p>
        </w:tc>
        <w:tc>
          <w:tcPr>
            <w:tcW w:w="3509" w:type="dxa"/>
          </w:tcPr>
          <w:p w:rsidR="003313EE" w:rsidRPr="004356F8" w:rsidRDefault="004356F8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входное и итоговое 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</w:tr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 w:rsidR="003313EE" w:rsidRPr="004356F8" w:rsidRDefault="004356F8" w:rsidP="00331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13EE" w:rsidRPr="004356F8">
              <w:rPr>
                <w:rFonts w:ascii="Times New Roman" w:hAnsi="Times New Roman" w:cs="Times New Roman"/>
                <w:sz w:val="28"/>
                <w:szCs w:val="28"/>
              </w:rPr>
              <w:t>ациональность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 xml:space="preserve"> затрат времени на подготовку к занятиям</w:t>
            </w:r>
          </w:p>
        </w:tc>
        <w:tc>
          <w:tcPr>
            <w:tcW w:w="3509" w:type="dxa"/>
          </w:tcPr>
          <w:p w:rsidR="003313EE" w:rsidRDefault="004356F8" w:rsidP="00435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</w:tr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 w:rsidR="003313EE" w:rsidRPr="004356F8" w:rsidRDefault="004356F8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удовлетворенность учителей своим трудом</w:t>
            </w:r>
          </w:p>
        </w:tc>
        <w:tc>
          <w:tcPr>
            <w:tcW w:w="3509" w:type="dxa"/>
          </w:tcPr>
          <w:p w:rsidR="003313EE" w:rsidRDefault="004356F8" w:rsidP="00435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входное и итоговое 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анкетирование педагогов</w:t>
            </w:r>
          </w:p>
        </w:tc>
      </w:tr>
      <w:tr w:rsidR="003313EE" w:rsidTr="003313EE">
        <w:tc>
          <w:tcPr>
            <w:tcW w:w="1101" w:type="dxa"/>
          </w:tcPr>
          <w:p w:rsidR="003313EE" w:rsidRPr="003313EE" w:rsidRDefault="003313EE" w:rsidP="00C7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3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 w:rsidR="003313EE" w:rsidRPr="004356F8" w:rsidRDefault="004356F8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оотношение самостоятельной и коллективной методической работы</w:t>
            </w:r>
          </w:p>
        </w:tc>
        <w:tc>
          <w:tcPr>
            <w:tcW w:w="3509" w:type="dxa"/>
          </w:tcPr>
          <w:p w:rsidR="003313EE" w:rsidRPr="004356F8" w:rsidRDefault="004356F8" w:rsidP="00435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56F8">
              <w:rPr>
                <w:rFonts w:ascii="Times New Roman" w:hAnsi="Times New Roman" w:cs="Times New Roman"/>
                <w:sz w:val="28"/>
                <w:szCs w:val="28"/>
              </w:rPr>
              <w:t>анализ форм и методов работы</w:t>
            </w:r>
          </w:p>
        </w:tc>
      </w:tr>
    </w:tbl>
    <w:p w:rsidR="003313EE" w:rsidRPr="003313EE" w:rsidRDefault="003313EE" w:rsidP="00C70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313EE" w:rsidRPr="0033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F50"/>
    <w:rsid w:val="00274FC6"/>
    <w:rsid w:val="003313EE"/>
    <w:rsid w:val="004356F8"/>
    <w:rsid w:val="00451272"/>
    <w:rsid w:val="007A4521"/>
    <w:rsid w:val="007D67DF"/>
    <w:rsid w:val="00810264"/>
    <w:rsid w:val="009D047C"/>
    <w:rsid w:val="00C34F50"/>
    <w:rsid w:val="00C701ED"/>
    <w:rsid w:val="00C97F64"/>
    <w:rsid w:val="00D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Грачёва</dc:creator>
  <cp:keywords/>
  <dc:description/>
  <cp:lastModifiedBy>Наталья Грачёва</cp:lastModifiedBy>
  <cp:revision>4</cp:revision>
  <dcterms:created xsi:type="dcterms:W3CDTF">2021-03-03T04:43:00Z</dcterms:created>
  <dcterms:modified xsi:type="dcterms:W3CDTF">2021-03-03T06:26:00Z</dcterms:modified>
</cp:coreProperties>
</file>