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F6" w:rsidRDefault="00BB6EF6">
      <w:pPr>
        <w:pStyle w:val="ConsPlusTitlePage"/>
      </w:pPr>
      <w:r>
        <w:br/>
      </w:r>
    </w:p>
    <w:p w:rsidR="00BB6EF6" w:rsidRDefault="00BB6EF6">
      <w:pPr>
        <w:pStyle w:val="ConsPlusNormal"/>
        <w:ind w:firstLine="540"/>
        <w:jc w:val="both"/>
        <w:outlineLvl w:val="0"/>
      </w:pPr>
    </w:p>
    <w:p w:rsidR="00BB6EF6" w:rsidRDefault="00BB6EF6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BB6EF6" w:rsidRDefault="00BB6EF6">
      <w:pPr>
        <w:pStyle w:val="ConsPlusTitle"/>
        <w:jc w:val="center"/>
      </w:pPr>
    </w:p>
    <w:p w:rsidR="00BB6EF6" w:rsidRDefault="00BB6EF6">
      <w:pPr>
        <w:pStyle w:val="ConsPlusTitle"/>
        <w:jc w:val="center"/>
      </w:pPr>
      <w:bookmarkStart w:id="0" w:name="_GoBack"/>
      <w:r>
        <w:t>ФЕДЕРАЛЬНАЯ СЛУЖБА ГОСУДАРСТВЕННОЙ СТАТИСТИКИ</w:t>
      </w:r>
    </w:p>
    <w:bookmarkEnd w:id="0"/>
    <w:p w:rsidR="00BB6EF6" w:rsidRDefault="00BB6EF6">
      <w:pPr>
        <w:pStyle w:val="ConsPlusTitle"/>
        <w:jc w:val="center"/>
      </w:pPr>
    </w:p>
    <w:p w:rsidR="00BB6EF6" w:rsidRDefault="00BB6EF6">
      <w:pPr>
        <w:pStyle w:val="ConsPlusTitle"/>
        <w:jc w:val="center"/>
      </w:pPr>
      <w:r>
        <w:t>ПРИКАЗ</w:t>
      </w:r>
    </w:p>
    <w:p w:rsidR="00BB6EF6" w:rsidRDefault="00BB6EF6">
      <w:pPr>
        <w:pStyle w:val="ConsPlusTitle"/>
        <w:jc w:val="center"/>
      </w:pPr>
      <w:r>
        <w:t>от 29 ноября 2018 г. N 705</w:t>
      </w:r>
    </w:p>
    <w:p w:rsidR="00BB6EF6" w:rsidRDefault="00BB6EF6">
      <w:pPr>
        <w:pStyle w:val="ConsPlusTitle"/>
        <w:jc w:val="center"/>
      </w:pPr>
    </w:p>
    <w:p w:rsidR="00BB6EF6" w:rsidRDefault="00BB6EF6">
      <w:pPr>
        <w:pStyle w:val="ConsPlusTitle"/>
        <w:jc w:val="center"/>
      </w:pPr>
      <w:r>
        <w:t>ОБ УТВЕРЖДЕНИИ ОФИЦИАЛЬНОЙ СТАТИСТИЧЕСКОЙ МЕТОДОЛОГИИ</w:t>
      </w:r>
    </w:p>
    <w:p w:rsidR="00BB6EF6" w:rsidRDefault="00BB6EF6">
      <w:pPr>
        <w:pStyle w:val="ConsPlusTitle"/>
        <w:jc w:val="center"/>
      </w:pPr>
      <w:r>
        <w:t>ПО РАСЧЕТУ ОСНОВНЫХ ПОКАЗАТЕЛЕЙ СТАТИСТИКИ ОБРАЗОВАНИЯ</w:t>
      </w:r>
    </w:p>
    <w:p w:rsidR="00BB6EF6" w:rsidRDefault="00BB6EF6">
      <w:pPr>
        <w:pStyle w:val="ConsPlusTitle"/>
        <w:jc w:val="center"/>
      </w:pPr>
      <w:r>
        <w:t>И КУЛЬТУРЫ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2018 г. N 420,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приложения 2 приказа Росстата от 20 декабря 2017 г. N 847 "Об утверждении Плана научно-исследовательских работ Федеральной службы государственной статистики на 2018 - 2020 годы и Плана Федеральной службы государственной статистики по разработке и утверждению</w:t>
      </w:r>
      <w:proofErr w:type="gramEnd"/>
      <w:r>
        <w:t xml:space="preserve"> официальной статистической методологии и указаний по заполнению форм федеральных статистических наблюдений на 2018 год", приказываю: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1. Утвердить прилагаемую официальную статистическую </w:t>
      </w:r>
      <w:hyperlink w:anchor="P31" w:history="1">
        <w:r>
          <w:rPr>
            <w:color w:val="0000FF"/>
          </w:rPr>
          <w:t>методологию</w:t>
        </w:r>
      </w:hyperlink>
      <w:r>
        <w:t xml:space="preserve"> по расчету основных показателей статистики образования и культуры.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января 2019 года.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BB6EF6" w:rsidRDefault="00BB6EF6">
      <w:pPr>
        <w:pStyle w:val="ConsPlusNormal"/>
        <w:jc w:val="right"/>
      </w:pPr>
      <w:r>
        <w:t>руководителя Федеральной службы</w:t>
      </w:r>
    </w:p>
    <w:p w:rsidR="00BB6EF6" w:rsidRDefault="00BB6EF6">
      <w:pPr>
        <w:pStyle w:val="ConsPlusNormal"/>
        <w:jc w:val="right"/>
      </w:pPr>
      <w:r>
        <w:t>государственной статистики</w:t>
      </w:r>
    </w:p>
    <w:p w:rsidR="00BB6EF6" w:rsidRDefault="00BB6EF6">
      <w:pPr>
        <w:pStyle w:val="ConsPlusNormal"/>
        <w:jc w:val="right"/>
      </w:pPr>
      <w:r>
        <w:t>К.Э.ЛАЙКАМ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right"/>
        <w:outlineLvl w:val="0"/>
      </w:pPr>
      <w:r>
        <w:t>Утверждена</w:t>
      </w:r>
    </w:p>
    <w:p w:rsidR="00BB6EF6" w:rsidRDefault="00BB6EF6">
      <w:pPr>
        <w:pStyle w:val="ConsPlusNormal"/>
        <w:jc w:val="right"/>
      </w:pPr>
      <w:r>
        <w:t>приказом Росстата</w:t>
      </w:r>
    </w:p>
    <w:p w:rsidR="00BB6EF6" w:rsidRDefault="00BB6EF6">
      <w:pPr>
        <w:pStyle w:val="ConsPlusNormal"/>
        <w:jc w:val="right"/>
      </w:pPr>
      <w:r>
        <w:t>от 29.11.2018 N 705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jc w:val="center"/>
      </w:pPr>
      <w:bookmarkStart w:id="1" w:name="P31"/>
      <w:bookmarkEnd w:id="1"/>
      <w:r>
        <w:t>ОФИЦИАЛЬНАЯ СТАТИСТИЧЕСКАЯ МЕТОДОЛОГИЯ</w:t>
      </w:r>
    </w:p>
    <w:p w:rsidR="00BB6EF6" w:rsidRDefault="00BB6EF6">
      <w:pPr>
        <w:pStyle w:val="ConsPlusTitle"/>
        <w:jc w:val="center"/>
      </w:pPr>
      <w:r>
        <w:t>ПО РАСЧЕТУ ОСНОВНЫХ ПОКАЗАТЕЛЕЙ ОБРАЗОВАНИЯ И КУЛЬТУРЫ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jc w:val="center"/>
        <w:outlineLvl w:val="1"/>
      </w:pPr>
      <w:r>
        <w:t>I. Общие положения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Настоящая официальная статистическая методология по расчету основных показателей образования и культуры (далее - Методология) предназначена для проведения расчетов относительных показателей, характеризующих состояние образования и культуры.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В Методологии использованы подходы, применяемые в международной статистической практике для расчета валовых коэффициентов охвата населения различными уровнями образования.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Валовой коэффициент охвата выражен как процентная доля населения на определенном </w:t>
      </w:r>
      <w:r>
        <w:lastRenderedPageBreak/>
        <w:t>уровне образования, независимо от возраста, в численности населения официальной возрастной группы данного уровня образования.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Валовой коэффициент охвата образованием включает, во-первых, элемент повторного счета (лица, обучающиеся одновременно в нескольких образовательных организациях) и во-вторых, лиц </w:t>
      </w:r>
      <w:proofErr w:type="gramStart"/>
      <w:r>
        <w:t>более старшего</w:t>
      </w:r>
      <w:proofErr w:type="gramEnd"/>
      <w:r>
        <w:t xml:space="preserve"> возраста, выходящих за границы заданного "демографического знаменателя".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Данный показатель является достаточно условным, но в международных программах ЮНЕСКО по статистике образования он используется для </w:t>
      </w:r>
      <w:proofErr w:type="spellStart"/>
      <w:r>
        <w:t>межстранового</w:t>
      </w:r>
      <w:proofErr w:type="spellEnd"/>
      <w:r>
        <w:t xml:space="preserve"> сопоставления.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В методологии приводятся расчеты показателей численности обучающихся (студентов) к численности населения, выпуск специалистов к численности занятого населения, обеспеченности обучающихся (студентов) компьютерами.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Приведена методология расчетов относительных показателей по статистике культуры, определяющих соотношение числа организаций культуры и численности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Все показатели рассчитываются с годовой периодичностью на федеральном и региональном уровнях.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jc w:val="center"/>
        <w:outlineLvl w:val="1"/>
      </w:pPr>
      <w:r>
        <w:t>II. Источники информации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 xml:space="preserve">Источниками данных по статистике образования служит официальная статистическая информация Росстата, </w:t>
      </w:r>
      <w:proofErr w:type="spellStart"/>
      <w:r>
        <w:t>Минпросвещения</w:t>
      </w:r>
      <w:proofErr w:type="spellEnd"/>
      <w:r>
        <w:t xml:space="preserve"> России, </w:t>
      </w:r>
      <w:proofErr w:type="spellStart"/>
      <w:r>
        <w:t>Минобрнауки</w:t>
      </w:r>
      <w:proofErr w:type="spellEnd"/>
      <w:r>
        <w:t xml:space="preserve"> России, по статистике культуры Минкультуры России.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jc w:val="center"/>
        <w:outlineLvl w:val="1"/>
      </w:pPr>
      <w:r>
        <w:t>III. Алгоритмы расчетов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В описании каждого показателя приводится его определение, единица измерения, алгоритм, субъект официального статистического учета, формирующий официальную статистическую информацию, используемую для расчета показателя.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jc w:val="center"/>
        <w:outlineLvl w:val="1"/>
      </w:pPr>
      <w:r>
        <w:t>IV. Показатели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1. Валовой коэффициент охвата дошкольным образованием, в процентах от численности детей в возрасте 1 - 6 лет.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Дошкольное образование является одним из уровней общего образования и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(</w:t>
      </w:r>
      <w:hyperlink r:id="rId7" w:history="1">
        <w:r>
          <w:rPr>
            <w:color w:val="0000FF"/>
          </w:rPr>
          <w:t>ст. 64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8"/>
        </w:rPr>
        <w:pict>
          <v:shape id="_x0000_i1025" style="width:174.75pt;height:39pt" coordsize="" o:spt="100" adj="0,,0" path="" filled="f" stroked="f">
            <v:stroke joinstyle="miter"/>
            <v:imagedata r:id="rId8" o:title="base_32851_313412_32768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V_OHVAT_DO - валовой коэффициент охвата дошкольным образованием, в процентах от численности детей в возрасте 1 - 6 лет, процентов;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CHD - численность воспитанников, состоящих на конец отчетного года в списках </w:t>
      </w:r>
      <w:r>
        <w:lastRenderedPageBreak/>
        <w:t>организаций, осуществляющих образовательную деятельность по образовательным программам дошкольного образования, присмотр и уход за детьми,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Nr</w:t>
      </w:r>
      <w:proofErr w:type="spellEnd"/>
      <w:r>
        <w:rPr>
          <w:vertAlign w:val="subscript"/>
        </w:rPr>
        <w:t>(1-6)</w:t>
      </w:r>
      <w:r>
        <w:t xml:space="preserve"> - численность детей в возрасте 1 - 6 лет (от 1 года до 6 лет включительно) на 1 января года, следующего за </w:t>
      </w:r>
      <w:proofErr w:type="gramStart"/>
      <w:r>
        <w:t>отчетным</w:t>
      </w:r>
      <w:proofErr w:type="gramEnd"/>
      <w:r>
        <w:t>, по годовой оценке возрастно-полового состава населения на основе переписи населения и текущего учета рождений, смерти и миграции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9" w:history="1">
        <w:r>
          <w:rPr>
            <w:color w:val="0000FF"/>
          </w:rPr>
          <w:t>форме N 85-К</w:t>
        </w:r>
      </w:hyperlink>
      <w:r>
        <w:t xml:space="preserve">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разрабатываемая Росстатом;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возрастно-половом составе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2. Чистый охват детей в возрасте до 3-х лет дошкольным образованием, в процентах от численности детей данного возраста.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Дошкольное образование является одним из уровней общего образования и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(</w:t>
      </w:r>
      <w:hyperlink r:id="rId10" w:history="1">
        <w:r>
          <w:rPr>
            <w:color w:val="0000FF"/>
          </w:rPr>
          <w:t>ст. 64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8"/>
        </w:rPr>
        <w:pict>
          <v:shape id="_x0000_i1026" style="width:230.25pt;height:39pt" coordsize="" o:spt="100" adj="0,,0" path="" filled="f" stroked="f">
            <v:stroke joinstyle="miter"/>
            <v:imagedata r:id="rId11" o:title="base_32851_313412_32769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CH_OHVAT_DO - чистый охват детей в возрасте до 3-х лет дошкольным образованием, в процентах от численности детей данного возраста, процентов;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CHD - численность воспитанников в возрасте до 3-х лет (от 0 до 2-х лет включительно), состоящих на конец года в списках организаций, осуществляющих образовательную деятельность по образовательным программам дошкольного образования, присмотр и уход за детьми,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Nr</w:t>
      </w:r>
      <w:proofErr w:type="spellEnd"/>
      <w:r>
        <w:rPr>
          <w:vertAlign w:val="subscript"/>
        </w:rPr>
        <w:t>(2m-12m)</w:t>
      </w:r>
      <w:r>
        <w:t xml:space="preserve"> - численность детей в возрасте от 2 месяцев до 1 года включительно (принимается как 10/12 численности детей в возрасте до 1 года на 1 января года, следующего за </w:t>
      </w:r>
      <w:proofErr w:type="gramStart"/>
      <w:r>
        <w:t>отчетным</w:t>
      </w:r>
      <w:proofErr w:type="gramEnd"/>
      <w:r>
        <w:t>, по годовой оценке возрастно-полового состава населения на основе переписи населения и текущего учета рождений, смерти и миграции населения),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Nr</w:t>
      </w:r>
      <w:proofErr w:type="spellEnd"/>
      <w:r>
        <w:t xml:space="preserve"> - численность детей в возрасте от 1 года до 2 лет включительно на 1 января года, следующего за </w:t>
      </w:r>
      <w:proofErr w:type="gramStart"/>
      <w:r>
        <w:t>отчетным</w:t>
      </w:r>
      <w:proofErr w:type="gramEnd"/>
      <w:r>
        <w:t>, по годовой оценке возрастно-полового состава населения на основе переписи населения и текущего учета рождений, смерти и миграции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Численность детей в возрасте от 2 месяцев до 1 года включительно рассчитывается по формуле: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5"/>
        </w:rPr>
        <w:lastRenderedPageBreak/>
        <w:pict>
          <v:shape id="_x0000_i1027" style="width:115.5pt;height:36pt" coordsize="" o:spt="100" adj="0,,0" path="" filled="f" stroked="f">
            <v:stroke joinstyle="miter"/>
            <v:imagedata r:id="rId12" o:title="base_32851_313412_32770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Nr</w:t>
      </w:r>
      <w:proofErr w:type="spellEnd"/>
      <w:r>
        <w:rPr>
          <w:vertAlign w:val="subscript"/>
        </w:rPr>
        <w:t>(2m-12m)</w:t>
      </w:r>
      <w:r>
        <w:t xml:space="preserve"> - численность детей в возрасте от 2 месяцев до 1 года включительно на 1 января года, следующего за </w:t>
      </w:r>
      <w:proofErr w:type="gramStart"/>
      <w:r>
        <w:t>отчетным</w:t>
      </w:r>
      <w:proofErr w:type="gramEnd"/>
      <w:r>
        <w:t>, по годовой оценке возрастно-полового состава населения на основе переписи населения и текущего учета рождений, смерти и миграции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Nr</w:t>
      </w:r>
      <w:proofErr w:type="spellEnd"/>
      <w:r>
        <w:rPr>
          <w:vertAlign w:val="subscript"/>
        </w:rPr>
        <w:t>(0)</w:t>
      </w:r>
      <w:r>
        <w:t xml:space="preserve"> - численность детей в возрасте от 0 до 1 года включительно на 1 января года, следующего за </w:t>
      </w:r>
      <w:proofErr w:type="gramStart"/>
      <w:r>
        <w:t>отчетным</w:t>
      </w:r>
      <w:proofErr w:type="gramEnd"/>
      <w:r>
        <w:t>, по годовой оценке возрастно-полового состава населения на основе переписи населения и текущего учета рождений, смерти и миграции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13" w:history="1">
        <w:r>
          <w:rPr>
            <w:color w:val="0000FF"/>
          </w:rPr>
          <w:t>форме N 85-К</w:t>
        </w:r>
      </w:hyperlink>
      <w:r>
        <w:t xml:space="preserve">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разрабатываемая Росстатом;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возрастно-половом составе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3. 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детей.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gramStart"/>
      <w: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(</w:t>
      </w:r>
      <w:hyperlink r:id="rId14" w:history="1">
        <w:r>
          <w:rPr>
            <w:color w:val="0000FF"/>
          </w:rPr>
          <w:t>ст. 64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29.12.2012 N 273-ФЗ "Об образовании в Российской Федерации").</w:t>
      </w:r>
      <w:proofErr w:type="gramEnd"/>
    </w:p>
    <w:p w:rsidR="00BB6EF6" w:rsidRDefault="00BB6EF6">
      <w:pPr>
        <w:pStyle w:val="ConsPlusNormal"/>
        <w:spacing w:before="220"/>
        <w:ind w:firstLine="540"/>
        <w:jc w:val="both"/>
      </w:pPr>
      <w:r>
        <w:t>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 (</w:t>
      </w:r>
      <w:hyperlink r:id="rId15" w:history="1">
        <w:r>
          <w:rPr>
            <w:color w:val="0000FF"/>
          </w:rPr>
          <w:t>ст. 67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8"/>
        </w:rPr>
        <w:pict>
          <v:shape id="_x0000_i1028" style="width:116.25pt;height:39pt" coordsize="" o:spt="100" adj="0,,0" path="" filled="f" stroked="f">
            <v:stroke joinstyle="miter"/>
            <v:imagedata r:id="rId16" o:title="base_32851_313412_32771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OBM - 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детей, мест;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M - число мест в организациях, осуществляющих образовательную деятельность по </w:t>
      </w:r>
      <w:r>
        <w:lastRenderedPageBreak/>
        <w:t>образовательным программам дошкольного образования, присмотр и уход за детьми, мест;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Nr</w:t>
      </w:r>
      <w:proofErr w:type="spellEnd"/>
      <w:r>
        <w:rPr>
          <w:vertAlign w:val="subscript"/>
        </w:rPr>
        <w:t>(1-6)</w:t>
      </w:r>
      <w:r>
        <w:t xml:space="preserve"> - численность детей в возрасте 1 - 6 лет (от 1 до 6 лет включительно) на 1 января года, следующего за </w:t>
      </w:r>
      <w:proofErr w:type="gramStart"/>
      <w:r>
        <w:t>отчетным</w:t>
      </w:r>
      <w:proofErr w:type="gramEnd"/>
      <w:r>
        <w:t>, по годовой оценке возрастно-полового состава населения на основе переписи населения и текущего учета рождений, смерти и миграции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17" w:history="1">
        <w:r>
          <w:rPr>
            <w:color w:val="0000FF"/>
          </w:rPr>
          <w:t>форме N 85-К</w:t>
        </w:r>
      </w:hyperlink>
      <w:r>
        <w:t xml:space="preserve">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разрабатываемая Росстатом;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возрастно-половом составе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4. Валовой коэффициент охвата образовательными программами начального, основного и среднего общего образования, в процентах от численности детей в возрасте 7 - 17 лет.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>
        <w:t>конкретному</w:t>
      </w:r>
      <w:proofErr w:type="gramEnd"/>
      <w: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 (</w:t>
      </w:r>
      <w:hyperlink r:id="rId18" w:history="1">
        <w:r>
          <w:rPr>
            <w:color w:val="0000FF"/>
          </w:rPr>
          <w:t>ст. 66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8"/>
        </w:rPr>
        <w:pict>
          <v:shape id="_x0000_i1029" style="width:273pt;height:39pt" coordsize="" o:spt="100" adj="0,,0" path="" filled="f" stroked="f">
            <v:stroke joinstyle="miter"/>
            <v:imagedata r:id="rId19" o:title="base_32851_313412_32772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V_OHVAT_OBSH_OBR - валовой коэффициент охвата образовательными программами начального, основного и среднего общего образования, в процентах от численности детей в возрасте 7 - 17 лет, процентов;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CH_OBUCH - расчетная численность обучающихся по образовательным программам начального, основного и среднего общего образования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KN</w:t>
      </w:r>
      <w:r>
        <w:rPr>
          <w:vertAlign w:val="subscript"/>
        </w:rPr>
        <w:t>(7-17)</w:t>
      </w:r>
      <w:r>
        <w:t xml:space="preserve"> - численность населения в возрасте 7 - 17 лет (от 7 до 17 лет включительно) на 1 января года, следующего за </w:t>
      </w:r>
      <w:proofErr w:type="gramStart"/>
      <w:r>
        <w:t>отчетным</w:t>
      </w:r>
      <w:proofErr w:type="gramEnd"/>
      <w:r>
        <w:t>, по годовой оценке возрастно-полового состава населения на основе переписи населения и текущего учета рождений, смерти и миграции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Расчетная численность </w:t>
      </w:r>
      <w:proofErr w:type="gramStart"/>
      <w:r>
        <w:t>обучающихся</w:t>
      </w:r>
      <w:proofErr w:type="gramEnd"/>
      <w:r>
        <w:t xml:space="preserve"> по образовательным программам начального, основного и среднего общего образования определяется по формуле:</w:t>
      </w:r>
    </w:p>
    <w:p w:rsidR="00BB6EF6" w:rsidRDefault="00BB6EF6">
      <w:pPr>
        <w:pStyle w:val="ConsPlusNormal"/>
        <w:ind w:firstLine="540"/>
        <w:jc w:val="both"/>
      </w:pPr>
    </w:p>
    <w:p w:rsidR="00BB6EF6" w:rsidRPr="00BB6EF6" w:rsidRDefault="00BB6EF6">
      <w:pPr>
        <w:pStyle w:val="ConsPlusNormal"/>
        <w:jc w:val="center"/>
        <w:rPr>
          <w:lang w:val="en-US"/>
        </w:rPr>
      </w:pPr>
      <w:r w:rsidRPr="00BB6EF6">
        <w:rPr>
          <w:lang w:val="en-US"/>
        </w:rPr>
        <w:t>CH_OBUCH = a + b + c</w:t>
      </w:r>
    </w:p>
    <w:p w:rsidR="00BB6EF6" w:rsidRPr="00BB6EF6" w:rsidRDefault="00BB6EF6">
      <w:pPr>
        <w:pStyle w:val="ConsPlusNormal"/>
        <w:ind w:firstLine="540"/>
        <w:jc w:val="both"/>
        <w:rPr>
          <w:lang w:val="en-US"/>
        </w:rPr>
      </w:pPr>
    </w:p>
    <w:p w:rsidR="00BB6EF6" w:rsidRPr="00BB6EF6" w:rsidRDefault="00BB6EF6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BB6EF6">
        <w:rPr>
          <w:lang w:val="en-US"/>
        </w:rPr>
        <w:t>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a - численность обучающихся 1 - 11(12) классов всех форм обучения (очная, очно-заочная, </w:t>
      </w:r>
      <w:r>
        <w:lastRenderedPageBreak/>
        <w:t>заочная) в организациях, осуществляющих образовательную деятельность по образовательным программам начального, основного и среднего общего образования (включая программы образования обучающихся с умственной отсталостью)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b - численность студентов, осваивающих образовательные программы среднего общего образования в рамках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всем формам обучения (очная, очно-заочная, заочная) по состоянию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c - численность студентов, осваивающих образовательные программы среднего общего образования в рамках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всем формам обучения (очная, очно-заочная, заочная) по состоянию на начало учебного года,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20" w:history="1">
        <w:r>
          <w:rPr>
            <w:color w:val="0000FF"/>
          </w:rPr>
          <w:t>форме N ОО-1</w:t>
        </w:r>
      </w:hyperlink>
      <w:r>
        <w:t xml:space="preserve"> "Сведения об организации, осуществляющей подготовку по образовательным программам начального общего, основного общего, среднего общего образования", разрабатываемая Министерством просвещения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21" w:history="1">
        <w:r>
          <w:rPr>
            <w:color w:val="0000FF"/>
          </w:rPr>
          <w:t>форме N СПО-1</w:t>
        </w:r>
      </w:hyperlink>
      <w:r>
        <w:t xml:space="preserve"> 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образования", разрабатываемая Министерством просвещения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возрастно-половом составе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5. Численность обучающихся по образовательным программам начального, основного и среднего общего образования на 1000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</w:t>
      </w:r>
      <w:proofErr w:type="gramStart"/>
      <w:r>
        <w:t>конкретному</w:t>
      </w:r>
      <w:proofErr w:type="gramEnd"/>
      <w: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 (</w:t>
      </w:r>
      <w:hyperlink r:id="rId22" w:history="1">
        <w:r>
          <w:rPr>
            <w:color w:val="0000FF"/>
          </w:rPr>
          <w:t>ст. 66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30" style="width:231.75pt;height:34.5pt" coordsize="" o:spt="100" adj="0,,0" path="" filled="f" stroked="f">
            <v:stroke joinstyle="miter"/>
            <v:imagedata r:id="rId23" o:title="base_32851_313412_32773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CH_OBUCH_N - численность обучающихся по образовательным программам начального, основного и среднего общего образования на 1000 человек населения,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CH_OBUCH - расчетная численность обучающихся по образовательным программам </w:t>
      </w:r>
      <w:r>
        <w:lastRenderedPageBreak/>
        <w:t>начального, основного и среднего общего образования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N - общая численность населения на 1 января года, следующего за </w:t>
      </w:r>
      <w:proofErr w:type="gramStart"/>
      <w:r>
        <w:t>отчетным</w:t>
      </w:r>
      <w:proofErr w:type="gramEnd"/>
      <w:r>
        <w:t>, по годовой оценке возрастно-полового состава населения на основе переписи населения и текущего учета рождений, смерти и миграции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Расчетная численность </w:t>
      </w:r>
      <w:proofErr w:type="gramStart"/>
      <w:r>
        <w:t>обучающихся</w:t>
      </w:r>
      <w:proofErr w:type="gramEnd"/>
      <w:r>
        <w:t xml:space="preserve"> по образовательным программам начального, основного и среднего общего образования определяется по формуле:</w:t>
      </w:r>
    </w:p>
    <w:p w:rsidR="00BB6EF6" w:rsidRDefault="00BB6EF6">
      <w:pPr>
        <w:pStyle w:val="ConsPlusNormal"/>
        <w:ind w:firstLine="540"/>
        <w:jc w:val="both"/>
      </w:pPr>
    </w:p>
    <w:p w:rsidR="00BB6EF6" w:rsidRPr="00BB6EF6" w:rsidRDefault="00BB6EF6">
      <w:pPr>
        <w:pStyle w:val="ConsPlusNormal"/>
        <w:jc w:val="center"/>
        <w:rPr>
          <w:lang w:val="en-US"/>
        </w:rPr>
      </w:pPr>
      <w:r w:rsidRPr="00BB6EF6">
        <w:rPr>
          <w:lang w:val="en-US"/>
        </w:rPr>
        <w:t>CH_OBUCH = a + b - c</w:t>
      </w:r>
    </w:p>
    <w:p w:rsidR="00BB6EF6" w:rsidRPr="00BB6EF6" w:rsidRDefault="00BB6EF6">
      <w:pPr>
        <w:pStyle w:val="ConsPlusNormal"/>
        <w:ind w:firstLine="540"/>
        <w:jc w:val="both"/>
        <w:rPr>
          <w:lang w:val="en-US"/>
        </w:rPr>
      </w:pPr>
    </w:p>
    <w:p w:rsidR="00BB6EF6" w:rsidRPr="00BB6EF6" w:rsidRDefault="00BB6EF6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BB6EF6">
        <w:rPr>
          <w:lang w:val="en-US"/>
        </w:rPr>
        <w:t>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a - численность обучающихся 1 - 11(12) классов всех форм обучения (очная, очно-заочная, заочная) в организациях, осуществляющих образовательную деятельность по образовательным программам начального, основного и среднего общего образования (включая программы образования обучающихся с умственной отсталостью)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b - численность студентов, осваивающих образовательные программы среднего общего образования в рамках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всем формам обучения (очная, очно-заочная, заочная) по состоянию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c - численности студентов, осваивающих образовательные программы среднего общего образования в рамках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всем формам обучения (очная, очно-заочная, заочная) по состоянию на начало учебного года,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24" w:history="1">
        <w:r>
          <w:rPr>
            <w:color w:val="0000FF"/>
          </w:rPr>
          <w:t>форме N ОО-1</w:t>
        </w:r>
      </w:hyperlink>
      <w:r>
        <w:t xml:space="preserve"> "Сведения об организации, осуществляющей подготовку по образовательным программам начального, основного и среднего общего образования", разрабатываемая Министерством просвещения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25" w:history="1">
        <w:r>
          <w:rPr>
            <w:color w:val="0000FF"/>
          </w:rPr>
          <w:t>форме N СПО-1</w:t>
        </w:r>
      </w:hyperlink>
      <w:r>
        <w:t xml:space="preserve"> 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образования", разрабатываемая Министерством просвещения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возрастно-половом составе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6. Удельный вес детей и подростков в возрасте 7 - 18 лет, не обучающихся в образовательных организациях в общей численности детей и подростков в возрасте 7 - 18 лет.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8"/>
        </w:rPr>
        <w:pict>
          <v:shape id="_x0000_i1031" style="width:150.75pt;height:39pt" coordsize="" o:spt="100" adj="0,,0" path="" filled="f" stroked="f">
            <v:stroke joinstyle="miter"/>
            <v:imagedata r:id="rId26" o:title="base_32851_313412_32774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lastRenderedPageBreak/>
        <w:t>UDVES_ND - удельный вес детей и подростков в возрасте 7 - 18 лет, не обучающихся в образовательных организациях в общей численности детей и подростков в возрасте 7 - 18 лет, процентов;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ND - численность детей и подростков в возрасте 7 - 18 лет (от 7 до 18 лет включительно), не обучающихся в образовательных организациях на 1 января отчетного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(7-18)</w:t>
      </w:r>
      <w:r>
        <w:t xml:space="preserve"> - численность населения в возрасте 7 - 18 лет (от 7 до 18 лет включительно) на 1 января отчетного года, по годовой оценке возрастно-полового состава населения на основе переписи населения и текущего учета рождений, смерти и миграции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27" w:history="1">
        <w:r>
          <w:rPr>
            <w:color w:val="0000FF"/>
          </w:rPr>
          <w:t>форме N 1-НД</w:t>
        </w:r>
      </w:hyperlink>
      <w:r>
        <w:t xml:space="preserve"> "Сведения о численности и подростков в возрасте 7 - 18 лет, не обучающихся в образовательных учреждениях", разрабатываемая Министерством просвещения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возрастно-половом составе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7. Число персональных компьютеров, используемых в учебных целях, на 1000 обучающихся в общеобразовательных организациях.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Образовательная организация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</w:t>
      </w:r>
      <w:hyperlink r:id="rId28" w:history="1">
        <w:r>
          <w:rPr>
            <w:color w:val="0000FF"/>
          </w:rPr>
          <w:t>ст. 2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32" style="width:161.25pt;height:34.5pt" coordsize="" o:spt="100" adj="0,,0" path="" filled="f" stroked="f">
            <v:stroke joinstyle="miter"/>
            <v:imagedata r:id="rId29" o:title="base_32851_313412_32775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PK</w:t>
      </w:r>
      <w:r>
        <w:rPr>
          <w:vertAlign w:val="subscript"/>
        </w:rPr>
        <w:t>OB</w:t>
      </w:r>
      <w:r>
        <w:t xml:space="preserve"> - число персональных компьютеров, используемых в учебных целях, на 1000 обучающихся в общеобразовательных организациях,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PK_OBUCH - число персональных компьютеров, используемых в учебных целях в общеобразовательных организациях за отчетный год,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OBUCH - численность обучающихся 1 - 11(12) классов всех форм обучения (очная, очно-заочная, заочная) в общеобразовательных организациях по состоянию на конец отчетного года,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Источником информации является официальная статистическая информация, полученная в результате федерального статистического наблюдения по </w:t>
      </w:r>
      <w:hyperlink r:id="rId30" w:history="1">
        <w:r>
          <w:rPr>
            <w:color w:val="0000FF"/>
          </w:rPr>
          <w:t>форме N ОО-2</w:t>
        </w:r>
      </w:hyperlink>
      <w:r>
        <w:t xml:space="preserve"> "Сведения о материально-технической и информационной базе, финансово-экономической деятельности общеобразовательной организации", разрабатываемая Министерством просвещения Российской Федерации.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8. Валовой коэффициент охвата образовательными программами среднего профессионального образования - программами подготовки квалифицированных рабочих, служащих, в процентах к численности населения в возрасте 15 - 19 лет.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lastRenderedPageBreak/>
        <w:t>Среднее профессиональное образование является одним из уровней профессионального образования (</w:t>
      </w:r>
      <w:hyperlink r:id="rId31" w:history="1">
        <w:r>
          <w:rPr>
            <w:color w:val="0000FF"/>
          </w:rPr>
          <w:t>ст. 10</w:t>
        </w:r>
      </w:hyperlink>
      <w:r>
        <w:t xml:space="preserve"> Федерального закона от 29.12.2012 N 273-ФЗ "Об образовании в Российской Федерации"). К образовательным программам среднего профессионального образования - программы подготовки квалифицированных рабочих, служащих, программы подготовки специалистов среднего звена (</w:t>
      </w:r>
      <w:hyperlink r:id="rId32" w:history="1">
        <w:r>
          <w:rPr>
            <w:color w:val="0000FF"/>
          </w:rPr>
          <w:t>ст. 12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8"/>
        </w:rPr>
        <w:pict>
          <v:shape id="_x0000_i1033" style="width:112.5pt;height:39pt" coordsize="" o:spt="100" adj="0,,0" path="" filled="f" stroked="f">
            <v:stroke joinstyle="miter"/>
            <v:imagedata r:id="rId33" o:title="base_32851_313412_32776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V_O</w:t>
      </w:r>
      <w:r>
        <w:rPr>
          <w:vertAlign w:val="subscript"/>
        </w:rPr>
        <w:t>RS</w:t>
      </w:r>
      <w:r>
        <w:t xml:space="preserve"> - валовой коэффициент охвата образовательными программами среднего профессионального образования - программами подготовки квалифицированных рабочих, служащих, в процентах к численности населения в возрасте 15 - 19 лет, процентов;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ST</w:t>
      </w:r>
      <w:r>
        <w:rPr>
          <w:vertAlign w:val="subscript"/>
        </w:rPr>
        <w:t>RS</w:t>
      </w:r>
      <w:r>
        <w:t xml:space="preserve"> - численность студентов, обучающихся по образовательным программам подготовки квалифицированных рабочих, служащих по всем формам обучения (очная, очно-заочная, заочная) по состоянию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(15-19)</w:t>
      </w:r>
      <w:r>
        <w:t xml:space="preserve"> - численность населения в возрасте 15 - 19 лет (от 15 до 19 лет включительно) на 1 января года, следующего за </w:t>
      </w:r>
      <w:proofErr w:type="gramStart"/>
      <w:r>
        <w:t>отчетным</w:t>
      </w:r>
      <w:proofErr w:type="gramEnd"/>
      <w:r>
        <w:t>, по годовой оценке возрастно-полового состава населения на основе переписи населения и текущего учета рождений, смерти и миграции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34" w:history="1">
        <w:r>
          <w:rPr>
            <w:color w:val="0000FF"/>
          </w:rPr>
          <w:t>форме N СПО-1</w:t>
        </w:r>
      </w:hyperlink>
      <w:r>
        <w:t xml:space="preserve"> 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образования", разрабатываемая Министерством просвещения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возрастно-половом составе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9. Валовой коэффициент охвата образовательными программами среднего профессионального образования - программами подготовки специалистов среднего звена, в процентах к численности населения в возрасте 15 - 19 лет.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Среднее профессиональное образование является одним из уровней профессионального образования (</w:t>
      </w:r>
      <w:hyperlink r:id="rId35" w:history="1">
        <w:r>
          <w:rPr>
            <w:color w:val="0000FF"/>
          </w:rPr>
          <w:t>ст. 10</w:t>
        </w:r>
      </w:hyperlink>
      <w:r>
        <w:t xml:space="preserve"> Федерального закона от 29.12.2012 N 273-ФЗ "Об образовании в Российской Федерации"). К образовательным программам среднего профессионального образования относятся программы подготовки квалифицированных рабочих, служащих, программы подготовки специалистов среднего звена (</w:t>
      </w:r>
      <w:hyperlink r:id="rId36" w:history="1">
        <w:r>
          <w:rPr>
            <w:color w:val="0000FF"/>
          </w:rPr>
          <w:t>ст. 12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8"/>
        </w:rPr>
        <w:pict>
          <v:shape id="_x0000_i1034" style="width:128.25pt;height:39pt" coordsize="" o:spt="100" adj="0,,0" path="" filled="f" stroked="f">
            <v:stroke joinstyle="miter"/>
            <v:imagedata r:id="rId37" o:title="base_32851_313412_32777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lastRenderedPageBreak/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V_O</w:t>
      </w:r>
      <w:r>
        <w:rPr>
          <w:vertAlign w:val="subscript"/>
        </w:rPr>
        <w:t>SSZ</w:t>
      </w:r>
      <w:r>
        <w:t xml:space="preserve"> - валовой коэффициент охвата образовательными программами среднего профессионального образования - программами подготовки специалистов среднего звена, в процентах к численности населения в возрасте 15 - 19 лет, процентов;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ST</w:t>
      </w:r>
      <w:r>
        <w:rPr>
          <w:vertAlign w:val="subscript"/>
        </w:rPr>
        <w:t>SSZ</w:t>
      </w:r>
      <w:r>
        <w:t xml:space="preserve"> - численность студентов, обучающихся по образовательным программам подготовки специалистов среднего звена по всем формам обучения (очная, очно-заочная, заочная) по состоянию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(15-19)</w:t>
      </w:r>
      <w:r>
        <w:t xml:space="preserve"> - численность населения в возрасте 15 - 19 лет (от 15 до 19 лет включительно) на 1 января года, следующего за </w:t>
      </w:r>
      <w:proofErr w:type="gramStart"/>
      <w:r>
        <w:t>отчетным</w:t>
      </w:r>
      <w:proofErr w:type="gramEnd"/>
      <w:r>
        <w:t>, по годовой оценке возрастно-полового состава населения на основе переписи населения и текущего учета рождений, смерти и миграции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38" w:history="1">
        <w:r>
          <w:rPr>
            <w:color w:val="0000FF"/>
          </w:rPr>
          <w:t>форме N СПО-1</w:t>
        </w:r>
      </w:hyperlink>
      <w:r>
        <w:t xml:space="preserve"> 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образования", разрабатываемая Министерством просвещения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возрастно-половом составе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 xml:space="preserve">10. Валовой коэффициент охвата образовательными программами высшего образования - программами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магистратуры, в процентах от численности населения в возрасте 17 - 25 лет.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К образовательным программам высшего образования относятся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>
        <w:t>ассистентуры</w:t>
      </w:r>
      <w:proofErr w:type="spellEnd"/>
      <w:r>
        <w:t>-стажировки (</w:t>
      </w:r>
      <w:hyperlink r:id="rId39" w:history="1">
        <w:r>
          <w:rPr>
            <w:color w:val="0000FF"/>
          </w:rPr>
          <w:t>ст. 12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8"/>
        </w:rPr>
        <w:pict>
          <v:shape id="_x0000_i1035" style="width:125.25pt;height:39pt" coordsize="" o:spt="100" adj="0,,0" path="" filled="f" stroked="f">
            <v:stroke joinstyle="miter"/>
            <v:imagedata r:id="rId40" o:title="base_32851_313412_32778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V_O</w:t>
      </w:r>
      <w:r>
        <w:rPr>
          <w:vertAlign w:val="subscript"/>
        </w:rPr>
        <w:t>VO</w:t>
      </w:r>
      <w:r>
        <w:t xml:space="preserve"> - валовой коэффициент охвата образовательными программами высшего образования - программами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магистратуры, в процентах от численности населения в возрасте 17 - 25 лет, процентов;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ST</w:t>
      </w:r>
      <w:r>
        <w:rPr>
          <w:vertAlign w:val="subscript"/>
        </w:rPr>
        <w:t>VO</w:t>
      </w:r>
      <w:r>
        <w:t xml:space="preserve"> - численность студентов, обучающихся по образовательным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 по всем формам обучения (очная, очно-заочная, заочная) по состоянию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(17-25)</w:t>
      </w:r>
      <w:r>
        <w:t xml:space="preserve"> - численность населения в возрасте 17 - 25 лет (от 17 до 25 лет включительно) на 1 января года, следующего за </w:t>
      </w:r>
      <w:proofErr w:type="gramStart"/>
      <w:r>
        <w:t>отчетным</w:t>
      </w:r>
      <w:proofErr w:type="gramEnd"/>
      <w:r>
        <w:t>, по годовой оценке возрастно-полового состава населения на основе переписи населения и текущего учета рождений, смерти и миграции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lastRenderedPageBreak/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41" w:history="1">
        <w:r>
          <w:rPr>
            <w:color w:val="0000FF"/>
          </w:rPr>
          <w:t>форме N ВПО-1</w:t>
        </w:r>
      </w:hyperlink>
      <w:r>
        <w:t xml:space="preserve"> "Сведения об организации, осуществляющей образовательную деятельность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магистратуры", разрабатываемая Министерством науки и высшего образования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возрастно-половом составе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11. Валовой коэффициент охвата образовательными программами среднего профессионального и высшего образования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магистратура, аспирантура), в процентах к численности населения в возрасте 15 - 34 года.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К образовательным программам среднего профессионального образования относятся программы подготовки квалифицированных рабочих, служащих, программы подготовки специалистов среднего звена. К образовательным программам высшего образования относятся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>
        <w:t>ассистентуры</w:t>
      </w:r>
      <w:proofErr w:type="spellEnd"/>
      <w:r>
        <w:t>-стажировки (</w:t>
      </w:r>
      <w:hyperlink r:id="rId42" w:history="1">
        <w:r>
          <w:rPr>
            <w:color w:val="0000FF"/>
          </w:rPr>
          <w:t>ст. 12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31"/>
        </w:rPr>
        <w:pict>
          <v:shape id="_x0000_i1036" style="width:128.25pt;height:42.75pt" coordsize="" o:spt="100" adj="0,,0" path="" filled="f" stroked="f">
            <v:stroke joinstyle="miter"/>
            <v:imagedata r:id="rId43" o:title="base_32851_313412_32779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V_OM - валовой коэффициент охвата образовательными программами среднего профессионального и высшего образования (</w:t>
      </w:r>
      <w:proofErr w:type="spellStart"/>
      <w:r>
        <w:t>бакалавриат</w:t>
      </w:r>
      <w:proofErr w:type="spellEnd"/>
      <w:r>
        <w:t xml:space="preserve">" </w:t>
      </w:r>
      <w:proofErr w:type="spellStart"/>
      <w:r>
        <w:t>специалитет</w:t>
      </w:r>
      <w:proofErr w:type="spellEnd"/>
      <w:r>
        <w:t>, магистратура, аспирантура), в процентах к численности населения в возрасте 15 - 34 года, процентов;</w:t>
      </w:r>
    </w:p>
    <w:p w:rsidR="00BB6EF6" w:rsidRDefault="00BB6EF6">
      <w:pPr>
        <w:pStyle w:val="ConsPlusNormal"/>
        <w:spacing w:before="220"/>
        <w:ind w:firstLine="540"/>
        <w:jc w:val="both"/>
      </w:pPr>
      <w:r w:rsidRPr="00764FBA">
        <w:rPr>
          <w:position w:val="-11"/>
        </w:rPr>
        <w:pict>
          <v:shape id="_x0000_i1037" style="width:36pt;height:22.5pt" coordsize="" o:spt="100" adj="0,,0" path="" filled="f" stroked="f">
            <v:stroke joinstyle="miter"/>
            <v:imagedata r:id="rId44" o:title="base_32851_313412_32780"/>
            <v:formulas/>
            <v:path o:connecttype="segments"/>
          </v:shape>
        </w:pict>
      </w:r>
      <w:r>
        <w:t xml:space="preserve"> - расчетная численность студентов среднего профессионального и высшего образования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(15-34)</w:t>
      </w:r>
      <w:r>
        <w:t xml:space="preserve"> - численность населения в возрасте 15 - 34 года (от 15 до 34 лет включительно) на 1 января года, следующего за </w:t>
      </w:r>
      <w:proofErr w:type="gramStart"/>
      <w:r>
        <w:t>отчетным</w:t>
      </w:r>
      <w:proofErr w:type="gramEnd"/>
      <w:r>
        <w:t>, по годовой оценке возрастно-полового состава населения на основе переписи населения и текущего учета рождений, смерти и миграции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Расчетная численность студентов среднего профессионального и высшего образования: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11"/>
        </w:rPr>
        <w:pict>
          <v:shape id="_x0000_i1038" style="width:179.25pt;height:22.5pt" coordsize="" o:spt="100" adj="0,,0" path="" filled="f" stroked="f">
            <v:stroke joinstyle="miter"/>
            <v:imagedata r:id="rId45" o:title="base_32851_313412_32781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ST</w:t>
      </w:r>
      <w:r>
        <w:rPr>
          <w:vertAlign w:val="subscript"/>
        </w:rPr>
        <w:t>RS</w:t>
      </w:r>
      <w:r>
        <w:t xml:space="preserve"> - численность студентов, обучающихся по образовательным программам подготовки квалифицированных рабочих и служащих всех форм обучения (очная, очно-заочная, заочная) по состоянию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ST</w:t>
      </w:r>
      <w:r>
        <w:rPr>
          <w:vertAlign w:val="subscript"/>
        </w:rPr>
        <w:t>SSZ</w:t>
      </w:r>
      <w:r>
        <w:t xml:space="preserve"> - численность студентов, обучающихся по образовательным программам подготовки </w:t>
      </w:r>
      <w:r>
        <w:lastRenderedPageBreak/>
        <w:t>специалистов среднего звена всех форм обучения (очная, очно-заочная, заочная) по состоянию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ST</w:t>
      </w:r>
      <w:r>
        <w:rPr>
          <w:vertAlign w:val="subscript"/>
        </w:rPr>
        <w:t>VO</w:t>
      </w:r>
      <w:r>
        <w:t xml:space="preserve"> - численность студентов, обучающихся по образовательным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 всех форм обучения (очная, очно-заочная, заочная) по состоянию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ST</w:t>
      </w:r>
      <w:r>
        <w:rPr>
          <w:vertAlign w:val="subscript"/>
        </w:rPr>
        <w:t>A</w:t>
      </w:r>
      <w:r>
        <w:t xml:space="preserve"> - численность аспирантов (по состоянию на конец отчетного года),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46" w:history="1">
        <w:r>
          <w:rPr>
            <w:color w:val="0000FF"/>
          </w:rPr>
          <w:t>форме N СПО-1</w:t>
        </w:r>
      </w:hyperlink>
      <w:r>
        <w:t xml:space="preserve"> 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образования", разрабатываемая Министерством просвещения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47" w:history="1">
        <w:r>
          <w:rPr>
            <w:color w:val="0000FF"/>
          </w:rPr>
          <w:t>форме N ВПО-1</w:t>
        </w:r>
      </w:hyperlink>
      <w:r>
        <w:t xml:space="preserve"> "Сведения об организации, осуществляющей образовательную деятельность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магистратуры", разрабатываемая Министерством науки и высшего образования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48" w:history="1">
        <w:r>
          <w:rPr>
            <w:color w:val="0000FF"/>
          </w:rPr>
          <w:t>форме N 1-НК</w:t>
        </w:r>
      </w:hyperlink>
      <w:r>
        <w:t xml:space="preserve"> "Сведения о работе аспирантуры и докторантуры", разрабатываемая Росстатом;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возрастно-половом составе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12. Численность студентов, обучающихся по образовательным программам подготовки квалифицированных рабочих, служащих в расчете на 10000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Среднее профессиональное образование является одним из уровней профессионального образования (</w:t>
      </w:r>
      <w:hyperlink r:id="rId49" w:history="1">
        <w:r>
          <w:rPr>
            <w:color w:val="0000FF"/>
          </w:rPr>
          <w:t>ст. 10</w:t>
        </w:r>
      </w:hyperlink>
      <w:r>
        <w:t xml:space="preserve"> Федерального закона от 29.12.2012 N 273-ФЗ "Об образовании в Российской Федерации"). К образовательным программам среднего профессионального образования относятся программы подготовки квалифицированных рабочих, служащих, программы подготовки специалистов среднего звена (</w:t>
      </w:r>
      <w:hyperlink r:id="rId50" w:history="1">
        <w:r>
          <w:rPr>
            <w:color w:val="0000FF"/>
          </w:rPr>
          <w:t>ст. 12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39" style="width:120pt;height:34.5pt" coordsize="" o:spt="100" adj="0,,0" path="" filled="f" stroked="f">
            <v:stroke joinstyle="miter"/>
            <v:imagedata r:id="rId51" o:title="base_32851_313412_32782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ST</w:t>
      </w:r>
      <w:r>
        <w:rPr>
          <w:vertAlign w:val="subscript"/>
        </w:rPr>
        <w:t>RS</w:t>
      </w:r>
      <w:r>
        <w:t>N - численность студентов, обучающихся по образовательным программам подготовки квалифицированных рабочих, служащих в расчете на 10000 человек населения,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ST</w:t>
      </w:r>
      <w:r>
        <w:rPr>
          <w:vertAlign w:val="subscript"/>
        </w:rPr>
        <w:t>RS</w:t>
      </w:r>
      <w:r>
        <w:t xml:space="preserve"> - численность студентов, обучающихся по образовательным программам подготовки квалифицированных рабочих, служащих всех форм обучения (очная, очно-заочная, заочная) по состоянию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N - численность населения на 1 января года, следующего за </w:t>
      </w:r>
      <w:proofErr w:type="gramStart"/>
      <w:r>
        <w:t>отчетным</w:t>
      </w:r>
      <w:proofErr w:type="gramEnd"/>
      <w:r>
        <w:t xml:space="preserve">, по годовой оценке </w:t>
      </w:r>
      <w:r>
        <w:lastRenderedPageBreak/>
        <w:t>возрастно-полового состава населения на основе переписи населения и текущего учета рождений, смерти и миграции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52" w:history="1">
        <w:r>
          <w:rPr>
            <w:color w:val="0000FF"/>
          </w:rPr>
          <w:t>форме N СПО-1</w:t>
        </w:r>
      </w:hyperlink>
      <w:r>
        <w:t xml:space="preserve"> 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образования", разрабатываемая Министерством просвещения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численности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13. Численность студентов, обучающихся по образовательным программам подготовки специалистов среднего звена в расчете на 10000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Среднее профессиональное образование является одним из уровней профессионального образования (</w:t>
      </w:r>
      <w:hyperlink r:id="rId53" w:history="1">
        <w:r>
          <w:rPr>
            <w:color w:val="0000FF"/>
          </w:rPr>
          <w:t>ст. 10</w:t>
        </w:r>
      </w:hyperlink>
      <w:r>
        <w:t xml:space="preserve"> Федерального закона от 29.12.2012 N 273-ФЗ "Об образовании в Российской Федерации"). К образовательным программам среднего профессионального образования относятся программы подготовки квалифицированных рабочих, служащих, программы подготовки специалистов среднего звена (</w:t>
      </w:r>
      <w:hyperlink r:id="rId54" w:history="1">
        <w:r>
          <w:rPr>
            <w:color w:val="0000FF"/>
          </w:rPr>
          <w:t>ст. 12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40" style="width:126pt;height:34.5pt" coordsize="" o:spt="100" adj="0,,0" path="" filled="f" stroked="f">
            <v:stroke joinstyle="miter"/>
            <v:imagedata r:id="rId55" o:title="base_32851_313412_32783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ST</w:t>
      </w:r>
      <w:r>
        <w:rPr>
          <w:vertAlign w:val="subscript"/>
        </w:rPr>
        <w:t>SSZ</w:t>
      </w:r>
      <w:r>
        <w:t>N - численность студентов, обучающихся по образовательным программам подготовки специалистов среднего звена в расчете на 10000 человек населения,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ST</w:t>
      </w:r>
      <w:r>
        <w:rPr>
          <w:vertAlign w:val="subscript"/>
        </w:rPr>
        <w:t>SSZ</w:t>
      </w:r>
      <w:r>
        <w:t xml:space="preserve"> - численность студентов, обучающихся по образовательным программам подготовки специалистов среднего звена всех форм обучения (очная, очно-заочная, заочная) по состоянию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N - численность населения на 1 января года, следующего за </w:t>
      </w:r>
      <w:proofErr w:type="gramStart"/>
      <w:r>
        <w:t>отчетным</w:t>
      </w:r>
      <w:proofErr w:type="gramEnd"/>
      <w:r>
        <w:t>, по годовой оценке возрастно-полового состава населения на основе переписи населения и текущего учета рождений, смерти и миграции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56" w:history="1">
        <w:r>
          <w:rPr>
            <w:color w:val="0000FF"/>
          </w:rPr>
          <w:t>форме N СПО-1</w:t>
        </w:r>
      </w:hyperlink>
      <w:r>
        <w:t xml:space="preserve"> 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образования", разрабатываемая Министерством просвещения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численности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 xml:space="preserve">14. Численность студентов, обучающихся по образовательным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 в расчете на 10000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lastRenderedPageBreak/>
        <w:t xml:space="preserve">К образовательным программам высшего образования относятся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>
        <w:t>ассистентуры</w:t>
      </w:r>
      <w:proofErr w:type="spellEnd"/>
      <w:r>
        <w:t>-стажировки (</w:t>
      </w:r>
      <w:hyperlink r:id="rId57" w:history="1">
        <w:r>
          <w:rPr>
            <w:color w:val="0000FF"/>
          </w:rPr>
          <w:t>ст. 12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41" style="width:120pt;height:34.5pt" coordsize="" o:spt="100" adj="0,,0" path="" filled="f" stroked="f">
            <v:stroke joinstyle="miter"/>
            <v:imagedata r:id="rId58" o:title="base_32851_313412_32784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ST</w:t>
      </w:r>
      <w:r>
        <w:rPr>
          <w:vertAlign w:val="subscript"/>
        </w:rPr>
        <w:t>VO</w:t>
      </w:r>
      <w:r>
        <w:t xml:space="preserve">N - численность студентов, обучающихся по образовательным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 в расчете на 10000 человек населения,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ST</w:t>
      </w:r>
      <w:r>
        <w:rPr>
          <w:vertAlign w:val="subscript"/>
        </w:rPr>
        <w:t>VO</w:t>
      </w:r>
      <w:r>
        <w:t xml:space="preserve"> - численность студентов, обучающихся по образовательным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 всех форм обучения (очная, очно-заочная, заочная) по состоянию на начало учебного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N - численность населения на 1 января года, следующего за </w:t>
      </w:r>
      <w:proofErr w:type="gramStart"/>
      <w:r>
        <w:t>отчетным</w:t>
      </w:r>
      <w:proofErr w:type="gramEnd"/>
      <w:r>
        <w:t>, по годовой оценке возрастно-полового состава населения на основе переписи населения и текущего учета рождений, смерти и миграции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59" w:history="1">
        <w:r>
          <w:rPr>
            <w:color w:val="0000FF"/>
          </w:rPr>
          <w:t>форме N ВПО-1</w:t>
        </w:r>
      </w:hyperlink>
      <w:r>
        <w:t xml:space="preserve"> "Сведения об организации, осуществляющей образовательную деятельность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магистратуры", разрабатываемая Министерством науки и высшего образования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численности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15. Выпуск квалифицированных рабочих, служащих в расчете на 10000 человек занятого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Среднее профессиональное образование является одним из уровней профессионального образования (</w:t>
      </w:r>
      <w:hyperlink r:id="rId60" w:history="1">
        <w:r>
          <w:rPr>
            <w:color w:val="0000FF"/>
          </w:rPr>
          <w:t>ст. 10</w:t>
        </w:r>
      </w:hyperlink>
      <w:r>
        <w:t xml:space="preserve"> Федерального закона от 29.12.2012 N 273-ФЗ "Об образовании в Российской Федерации"). К образовательным программам среднего профессионального образования относятся программы подготовки квалифицированных рабочих, служащих, программы подготовки специалистов среднего звена (</w:t>
      </w:r>
      <w:hyperlink r:id="rId61" w:history="1">
        <w:r>
          <w:rPr>
            <w:color w:val="0000FF"/>
          </w:rPr>
          <w:t>ст. 12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42" style="width:126pt;height:34.5pt" coordsize="" o:spt="100" adj="0,,0" path="" filled="f" stroked="f">
            <v:stroke joinstyle="miter"/>
            <v:imagedata r:id="rId62" o:title="base_32851_313412_32785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VP</w:t>
      </w:r>
      <w:r>
        <w:rPr>
          <w:vertAlign w:val="subscript"/>
        </w:rPr>
        <w:t>RS</w:t>
      </w:r>
      <w:r>
        <w:t>NZ - выпуск квалифицированных рабочих, служащих в расчете на 10000 человек занятого населения,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lastRenderedPageBreak/>
        <w:t>VP</w:t>
      </w:r>
      <w:r>
        <w:rPr>
          <w:vertAlign w:val="subscript"/>
        </w:rPr>
        <w:t>RS</w:t>
      </w:r>
      <w:r>
        <w:t xml:space="preserve"> - фактический выпуск квалифицированных рабочих, служащих по всем формам обучения (</w:t>
      </w:r>
      <w:proofErr w:type="gramStart"/>
      <w:r>
        <w:t>очная</w:t>
      </w:r>
      <w:proofErr w:type="gramEnd"/>
      <w:r>
        <w:t>, очно-заочная, заочная) за отчетный год,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NZ - численность занятого населения за отчетный год,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63" w:history="1">
        <w:r>
          <w:rPr>
            <w:color w:val="0000FF"/>
          </w:rPr>
          <w:t>форме N СПО-1</w:t>
        </w:r>
      </w:hyperlink>
      <w:r>
        <w:t xml:space="preserve"> 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образования", разрабатываемая Министерством просвещения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данные выборочного обследования рабочей силы, </w:t>
      </w:r>
      <w:hyperlink r:id="rId64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1-З "Анкета выборочного обследования рабочей силы"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16. Выпуск специалистов среднего звена в расчете на 10000 человек занятого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Среднее профессиональное образование является одним из уровней профессионального образования (</w:t>
      </w:r>
      <w:hyperlink r:id="rId65" w:history="1">
        <w:r>
          <w:rPr>
            <w:color w:val="0000FF"/>
          </w:rPr>
          <w:t>ст. 10</w:t>
        </w:r>
      </w:hyperlink>
      <w:r>
        <w:t xml:space="preserve"> Федерального закона от 29.12.2012 N 273-ФЗ "Об образовании в Российской Федерации"). К образовательным программам среднего профессионального образования относятся программы подготовки квалифицированных рабочих, служащих, программы подготовки специалистов среднего звена (</w:t>
      </w:r>
      <w:hyperlink r:id="rId66" w:history="1">
        <w:r>
          <w:rPr>
            <w:color w:val="0000FF"/>
          </w:rPr>
          <w:t>ст. 12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43" style="width:132.75pt;height:34.5pt" coordsize="" o:spt="100" adj="0,,0" path="" filled="f" stroked="f">
            <v:stroke joinstyle="miter"/>
            <v:imagedata r:id="rId67" o:title="base_32851_313412_32786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VP</w:t>
      </w:r>
      <w:r>
        <w:rPr>
          <w:vertAlign w:val="subscript"/>
        </w:rPr>
        <w:t>SSZ</w:t>
      </w:r>
      <w:r>
        <w:t>NZ - выпуск специалистов среднего звена в расчете на 10000 человек занятого населения,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VP</w:t>
      </w:r>
      <w:r>
        <w:rPr>
          <w:vertAlign w:val="subscript"/>
        </w:rPr>
        <w:t>SSZ</w:t>
      </w:r>
      <w:r>
        <w:t xml:space="preserve"> - фактический выпуск специалистов среднего звена по всем формам обучения (</w:t>
      </w:r>
      <w:proofErr w:type="gramStart"/>
      <w:r>
        <w:t>очная</w:t>
      </w:r>
      <w:proofErr w:type="gramEnd"/>
      <w:r>
        <w:t>, очно-заочная, заочная) за отчетный год,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NZ - численность занятого населения за отчетный год,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68" w:history="1">
        <w:r>
          <w:rPr>
            <w:color w:val="0000FF"/>
          </w:rPr>
          <w:t>форме N СПО-1</w:t>
        </w:r>
      </w:hyperlink>
      <w:r>
        <w:t xml:space="preserve"> "Сведения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образования", разрабатываемая Министерством просвещения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данные выборочного обследования рабочей силы, </w:t>
      </w:r>
      <w:hyperlink r:id="rId69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1-З "Анкета выборочного обследования рабочей силы"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17. Выпуск бакалавров, специалистов, магистров в расчете на 10000 человек занятого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К образовательным программам высшего образования относятся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>, программы магистратуры, программы подготовки научно-</w:t>
      </w:r>
      <w:r>
        <w:lastRenderedPageBreak/>
        <w:t xml:space="preserve">педагогических кадров в аспирантуре (адъюнктуре), программы ординатуры, программы </w:t>
      </w:r>
      <w:proofErr w:type="spellStart"/>
      <w:r>
        <w:t>ассистентуры</w:t>
      </w:r>
      <w:proofErr w:type="spellEnd"/>
      <w:r>
        <w:t>-стажировки (</w:t>
      </w:r>
      <w:hyperlink r:id="rId70" w:history="1">
        <w:r>
          <w:rPr>
            <w:color w:val="0000FF"/>
          </w:rPr>
          <w:t>ст. 12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44" style="width:126pt;height:34.5pt" coordsize="" o:spt="100" adj="0,,0" path="" filled="f" stroked="f">
            <v:stroke joinstyle="miter"/>
            <v:imagedata r:id="rId71" o:title="base_32851_313412_32787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VP</w:t>
      </w:r>
      <w:r>
        <w:rPr>
          <w:vertAlign w:val="subscript"/>
        </w:rPr>
        <w:t>VO</w:t>
      </w:r>
      <w:r>
        <w:t>NZ - выпуск бакалавров, специалистов, магистров в расчете на 10000 человек занятого населения,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VP</w:t>
      </w:r>
      <w:r>
        <w:rPr>
          <w:vertAlign w:val="subscript"/>
        </w:rPr>
        <w:t>VO</w:t>
      </w:r>
      <w:r>
        <w:t xml:space="preserve"> - фактический выпуск бакалавров, специалистов, магистров по всем формам обучения (</w:t>
      </w:r>
      <w:proofErr w:type="gramStart"/>
      <w:r>
        <w:t>очная</w:t>
      </w:r>
      <w:proofErr w:type="gramEnd"/>
      <w:r>
        <w:t>, очно-заочная, заочная) за отчетный год,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NZ - численность занятого населения за отчетный год,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72" w:history="1">
        <w:r>
          <w:rPr>
            <w:color w:val="0000FF"/>
          </w:rPr>
          <w:t>форме N ВПО-1</w:t>
        </w:r>
      </w:hyperlink>
      <w:r>
        <w:t xml:space="preserve"> "Сведения об организации, осуществляющей образовательную деятельность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магистратуры", разрабатываемая Министерством науки и высшего образования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данные выборочного обследования рабочей силы, </w:t>
      </w:r>
      <w:hyperlink r:id="rId73" w:history="1">
        <w:r>
          <w:rPr>
            <w:color w:val="0000FF"/>
          </w:rPr>
          <w:t>форма</w:t>
        </w:r>
      </w:hyperlink>
      <w:r>
        <w:t xml:space="preserve"> федерального статистического наблюдения N 1-З "Анкета выборочного обследования рабочей силы"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18. Число персональных компьютеров, используемых в учебных целях, в расчете на 1000 студентов в профессиональных образовательных организациях.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</w:t>
      </w:r>
      <w:hyperlink r:id="rId74" w:history="1">
        <w:r>
          <w:rPr>
            <w:color w:val="0000FF"/>
          </w:rPr>
          <w:t>ст. 2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8"/>
        </w:rPr>
        <w:pict>
          <v:shape id="_x0000_i1045" style="width:122.25pt;height:39.75pt" coordsize="" o:spt="100" adj="0,,0" path="" filled="f" stroked="f">
            <v:stroke joinstyle="miter"/>
            <v:imagedata r:id="rId75" o:title="base_32851_313412_32788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PK</w:t>
      </w:r>
      <w:r>
        <w:rPr>
          <w:vertAlign w:val="subscript"/>
        </w:rPr>
        <w:t>SPO</w:t>
      </w:r>
      <w:r>
        <w:t xml:space="preserve"> - число персональных компьютеров, используемых в учебных целях, в расчете на 1000 студентов в профессиональных образовательных организациях, единиц.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PK - число персональных компьютеров, используемых в учебных целях, в профессиональных образовательных организациях за отчетный год, единиц.</w:t>
      </w:r>
    </w:p>
    <w:p w:rsidR="00BB6EF6" w:rsidRDefault="00BB6EF6">
      <w:pPr>
        <w:pStyle w:val="ConsPlusNormal"/>
        <w:spacing w:before="220"/>
        <w:ind w:firstLine="540"/>
        <w:jc w:val="both"/>
      </w:pPr>
      <w:r w:rsidRPr="00764FBA">
        <w:rPr>
          <w:position w:val="-9"/>
        </w:rPr>
        <w:pict>
          <v:shape id="_x0000_i1046" style="width:36pt;height:21pt" coordsize="" o:spt="100" adj="0,,0" path="" filled="f" stroked="f">
            <v:stroke joinstyle="miter"/>
            <v:imagedata r:id="rId76" o:title="base_32851_313412_32789"/>
            <v:formulas/>
            <v:path o:connecttype="segments"/>
          </v:shape>
        </w:pict>
      </w:r>
      <w:r>
        <w:t xml:space="preserve"> - численность студентов, обучающихся по образовательным программам среднего профессионального образования - программам подготовки квалифицированных рабочих служащих, программам подготовки специалистов среднего звена, приведенная к очной форме </w:t>
      </w:r>
      <w:r>
        <w:lastRenderedPageBreak/>
        <w:t>обучения за отчетный год,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Источником информации является официальная статистическая информация, полученная в результате федерального статистического наблюдения по </w:t>
      </w:r>
      <w:hyperlink r:id="rId77" w:history="1">
        <w:r>
          <w:rPr>
            <w:color w:val="0000FF"/>
          </w:rPr>
          <w:t>форме N СПО-2</w:t>
        </w:r>
      </w:hyperlink>
      <w:r>
        <w:t xml:space="preserve"> "Сведения о материально-технической и информационной базе, финансово-экономической деятельности профессиональной образовательной организации", разрабатываемая Министерством просвещения Российской Федерации.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19. Число персональных компьютеров, используемых в учебных целях, в расчете на 1000 студентов в образовательных организациях высшего образования.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</w:t>
      </w:r>
      <w:hyperlink r:id="rId78" w:history="1">
        <w:r>
          <w:rPr>
            <w:color w:val="0000FF"/>
          </w:rPr>
          <w:t>ст. 2</w:t>
        </w:r>
      </w:hyperlink>
      <w:r>
        <w:t xml:space="preserve"> Федерального закона от 29.12.2012 N 273-ФЗ "Об образовании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8"/>
        </w:rPr>
        <w:pict>
          <v:shape id="_x0000_i1047" style="width:112.5pt;height:39.75pt" coordsize="" o:spt="100" adj="0,,0" path="" filled="f" stroked="f">
            <v:stroke joinstyle="miter"/>
            <v:imagedata r:id="rId79" o:title="base_32851_313412_32790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PK</w:t>
      </w:r>
      <w:r>
        <w:rPr>
          <w:vertAlign w:val="subscript"/>
        </w:rPr>
        <w:t>VO</w:t>
      </w:r>
      <w:r>
        <w:t xml:space="preserve"> - число персональных компьютеров, используемых в учебных целях, в расчете на 1000 студентов в образовательных организациях высшего образования, единиц.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PK - число персональных компьютеров, используемых в учебных целях, в образовательных организациях высшего образования за отчетный год, единиц.</w:t>
      </w:r>
    </w:p>
    <w:p w:rsidR="00BB6EF6" w:rsidRDefault="00BB6EF6">
      <w:pPr>
        <w:pStyle w:val="ConsPlusNormal"/>
        <w:spacing w:before="220"/>
        <w:ind w:firstLine="540"/>
        <w:jc w:val="both"/>
      </w:pPr>
      <w:r w:rsidRPr="00764FBA">
        <w:rPr>
          <w:position w:val="-9"/>
        </w:rPr>
        <w:pict>
          <v:shape id="_x0000_i1048" style="width:32.25pt;height:21pt" coordsize="" o:spt="100" adj="0,,0" path="" filled="f" stroked="f">
            <v:stroke joinstyle="miter"/>
            <v:imagedata r:id="rId80" o:title="base_32851_313412_32791"/>
            <v:formulas/>
            <v:path o:connecttype="segments"/>
          </v:shape>
        </w:pict>
      </w:r>
      <w:r>
        <w:t xml:space="preserve"> - численность студентов, обучающихся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магистратуры, приведенная к очной форме обучения за отчетный год,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Источником информации является официальная статистическая информация, полученная в результате федерального статистического наблюдения по </w:t>
      </w:r>
      <w:hyperlink r:id="rId81" w:history="1">
        <w:r>
          <w:rPr>
            <w:color w:val="0000FF"/>
          </w:rPr>
          <w:t>форме N ВПО-2</w:t>
        </w:r>
      </w:hyperlink>
      <w:r>
        <w:t xml:space="preserve"> "Сведения о материально-технической и информационной базе, финансово-экономической деятельности образовательной организации высшего образования", разрабатываемая Министерством науки и высшего образования Российской Федерации.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20. Число общедоступных (публичных) библиотек на конец года на 10000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 (</w:t>
      </w:r>
      <w:hyperlink r:id="rId82" w:history="1">
        <w:r>
          <w:rPr>
            <w:color w:val="0000FF"/>
          </w:rPr>
          <w:t>ст. 1</w:t>
        </w:r>
      </w:hyperlink>
      <w:r>
        <w:t xml:space="preserve"> Федерального закона от 29.12.1994 N 78-ФЗ "О библиотечном деле").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49" style="width:154.5pt;height:34.5pt" coordsize="" o:spt="100" adj="0,,0" path="" filled="f" stroked="f">
            <v:stroke joinstyle="miter"/>
            <v:imagedata r:id="rId83" o:title="base_32851_313412_32792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lastRenderedPageBreak/>
        <w:t>Ch_B_N</w:t>
      </w:r>
      <w:proofErr w:type="spellEnd"/>
      <w:r>
        <w:t xml:space="preserve"> - число общедоступных (публичных) библиотек на конец года на 10000 человек населения,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Ch_B</w:t>
      </w:r>
      <w:proofErr w:type="spellEnd"/>
      <w:r>
        <w:t xml:space="preserve"> - число общедоступных (публичных) библиотек и территориально обособленных подразделений организаций, оказывающих библиотечные услуги населению на конец года,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N - численность населения на 1 января года, следующего за </w:t>
      </w:r>
      <w:proofErr w:type="gramStart"/>
      <w:r>
        <w:t>отчетным</w:t>
      </w:r>
      <w:proofErr w:type="gramEnd"/>
      <w:r>
        <w:t>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84" w:history="1">
        <w:r>
          <w:rPr>
            <w:color w:val="0000FF"/>
          </w:rPr>
          <w:t>форме N 6-НК</w:t>
        </w:r>
      </w:hyperlink>
      <w:r>
        <w:t xml:space="preserve"> "Сведения об общедоступной (публичной) библиотеке", разрабатываемая Министерством культуры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численности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21. Число организаций культурно-досугового типа на конец года на 10000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gramStart"/>
      <w:r>
        <w:t xml:space="preserve">К числу организаций культурно-досугового типа отнесены клубы; центры культуры и досуга; дома и дворцы культуры; дома интеллигенции, книги, кино, эстетического воспитания детей, женщин, молодежи, пенсионеров, национальные культурные центры; центры традиционной культуры; дома ремесел и фольклора; автоклубы, </w:t>
      </w:r>
      <w:proofErr w:type="spellStart"/>
      <w:r>
        <w:t>агиткультбригады</w:t>
      </w:r>
      <w:proofErr w:type="spellEnd"/>
      <w:r>
        <w:t xml:space="preserve">, плавучие </w:t>
      </w:r>
      <w:proofErr w:type="spellStart"/>
      <w:r>
        <w:t>культбазы</w:t>
      </w:r>
      <w:proofErr w:type="spellEnd"/>
      <w:r>
        <w:t>; культурно-спортивные и социально-культурные комплексы.</w:t>
      </w:r>
      <w:proofErr w:type="gramEnd"/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50" style="width:191.25pt;height:34.5pt" coordsize="" o:spt="100" adj="0,,0" path="" filled="f" stroked="f">
            <v:stroke joinstyle="miter"/>
            <v:imagedata r:id="rId85" o:title="base_32851_313412_32793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Ch_OKD_N</w:t>
      </w:r>
      <w:proofErr w:type="spellEnd"/>
      <w:r>
        <w:t xml:space="preserve"> - число организаций культурно-досугового типа на конец года на 10000 человек населения,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Ch_OKD</w:t>
      </w:r>
      <w:proofErr w:type="spellEnd"/>
      <w:r>
        <w:t xml:space="preserve"> - число организаций культурно-досугового типа на конец года,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N - численность населения на 1 января года, следующего за </w:t>
      </w:r>
      <w:proofErr w:type="gramStart"/>
      <w:r>
        <w:t>отчетным</w:t>
      </w:r>
      <w:proofErr w:type="gramEnd"/>
      <w:r>
        <w:t>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86" w:history="1">
        <w:r>
          <w:rPr>
            <w:color w:val="0000FF"/>
          </w:rPr>
          <w:t>форме N 7-НК</w:t>
        </w:r>
      </w:hyperlink>
      <w:r>
        <w:t xml:space="preserve"> "Сведения об организации культурно-досугового типа", разрабатываемая Министерством культуры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численности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22. Число зарегистрированных пользователей библиотеки на конец года на 1000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Пользователь библиотеки - физическое или юридическое лицо, пользующееся услугами библиотеки (</w:t>
      </w:r>
      <w:hyperlink r:id="rId87" w:history="1">
        <w:r>
          <w:rPr>
            <w:color w:val="0000FF"/>
          </w:rPr>
          <w:t>ст. 1</w:t>
        </w:r>
      </w:hyperlink>
      <w:r>
        <w:t xml:space="preserve"> Федерального закона от 29.12.1994 N 78-ФЗ "О библиотечном деле").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lastRenderedPageBreak/>
        <w:t>Зарегистрированным пользователем библиотеки &lt;*&gt; считается физическое и юридическое лицо, зарегистрированное в единой картотеке или в базе данных учета пользователей библиотеки для пользования ее фондом и услугами в библиотеке или вне ее.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6EF6" w:rsidRDefault="00BB6EF6">
      <w:pPr>
        <w:pStyle w:val="ConsPlusNormal"/>
        <w:spacing w:before="220"/>
        <w:ind w:firstLine="540"/>
        <w:jc w:val="both"/>
      </w:pPr>
      <w:bookmarkStart w:id="2" w:name="P384"/>
      <w:bookmarkEnd w:id="2"/>
      <w:r>
        <w:t>&lt;*&gt; Определение приведено исключительно в целях настоящей методологии.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51" style="width:124.5pt;height:34.5pt" coordsize="" o:spt="100" adj="0,,0" path="" filled="f" stroked="f">
            <v:stroke joinstyle="miter"/>
            <v:imagedata r:id="rId88" o:title="base_32851_313412_32794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Ch_zpB</w:t>
      </w:r>
      <w:proofErr w:type="spellEnd"/>
      <w:r>
        <w:t xml:space="preserve"> - число зарегистрированных пользователей библиотеки на конец года на 1000 человек населения,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ZPb</w:t>
      </w:r>
      <w:proofErr w:type="spellEnd"/>
      <w:r>
        <w:t xml:space="preserve"> - число зарегистрированных пользователей библиотеки на конец года, человек;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N - численность населения на 1 января года, следующего за </w:t>
      </w:r>
      <w:proofErr w:type="gramStart"/>
      <w:r>
        <w:t>отчетным</w:t>
      </w:r>
      <w:proofErr w:type="gramEnd"/>
      <w:r>
        <w:t>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89" w:history="1">
        <w:r>
          <w:rPr>
            <w:color w:val="0000FF"/>
          </w:rPr>
          <w:t>форме N 6-НК</w:t>
        </w:r>
      </w:hyperlink>
      <w:r>
        <w:t xml:space="preserve"> "Сведения об общедоступной (публичной) библиотеке", разрабатываемая Министерством культуры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численности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23. Число посещений театров за год на 1000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gramStart"/>
      <w:r>
        <w:t>Театр - организация, основной деятельностью которой является подготовка и показ спектаклей, других публичных представлений и предоставление сопутствующих этому услуг в целях формирования и удовлетворения потребностей населения в сценическом искусстве (</w:t>
      </w:r>
      <w:hyperlink r:id="rId90" w:history="1">
        <w:r>
          <w:rPr>
            <w:color w:val="0000FF"/>
          </w:rPr>
          <w:t>п. 3</w:t>
        </w:r>
      </w:hyperlink>
      <w:r>
        <w:t xml:space="preserve"> Положения о театре в Российской Федерации, утвержденного Постановлением Правительства Российской Федерации от 25.03.1999 N 329 "О государственной поддержке театрального искусства в Российской Федерации).</w:t>
      </w:r>
      <w:proofErr w:type="gramEnd"/>
    </w:p>
    <w:p w:rsidR="00BB6EF6" w:rsidRDefault="00BB6EF6">
      <w:pPr>
        <w:pStyle w:val="ConsPlusNormal"/>
        <w:spacing w:before="220"/>
        <w:ind w:firstLine="540"/>
        <w:jc w:val="both"/>
      </w:pPr>
      <w:r>
        <w:t>Число посещений театра определяется по числу проданных билетов за год на мероприятия, проведенные на территории Российской Федерации - на собственной площадке театра, выездных, а также на гастролях в пределах своего региона и в других субъектах Российской Федерации.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52" style="width:129pt;height:34.5pt" coordsize="" o:spt="100" adj="0,,0" path="" filled="f" stroked="f">
            <v:stroke joinstyle="miter"/>
            <v:imagedata r:id="rId91" o:title="base_32851_313412_32795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Ch_Zt</w:t>
      </w:r>
      <w:proofErr w:type="spellEnd"/>
      <w:r>
        <w:t xml:space="preserve"> - число посещений театров за год на 1000 человек населения,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Ch_Z</w:t>
      </w:r>
      <w:proofErr w:type="spellEnd"/>
      <w:r>
        <w:t xml:space="preserve"> - число посещений театров за год,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lastRenderedPageBreak/>
        <w:t>NS - среднегодовая численность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92" w:history="1">
        <w:r>
          <w:rPr>
            <w:color w:val="0000FF"/>
          </w:rPr>
          <w:t>форме N 9-НК</w:t>
        </w:r>
      </w:hyperlink>
      <w:r>
        <w:t xml:space="preserve"> "Сведения о деятельности театра", разрабатываемая Министерством культуры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численности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24. Число посещений цирков за год на 1000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Цирк - обобщенное наименование всех видов зрелищных номеров, аттракционов, программ, спектаклей, решаемых средствами цирковой выразительности; специальное зрелищное сооружение с куполообразным покрытием и манежем, предназначенное для создания и (или) показа цирковых произведений (</w:t>
      </w:r>
      <w:hyperlink r:id="rId93" w:history="1">
        <w:r>
          <w:rPr>
            <w:color w:val="0000FF"/>
          </w:rPr>
          <w:t>Концепция</w:t>
        </w:r>
      </w:hyperlink>
      <w:r>
        <w:t xml:space="preserve"> развития циркового дела в Российской Федерации до 2020 года, одобрена распоряжением Правительства Российской Федерации от 02.04.2012 N 434-р).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Число посещений цирков определяется по числу проданных билетов за год на мероприятия, проведенные на территории Российской </w:t>
      </w:r>
      <w:proofErr w:type="gramStart"/>
      <w:r>
        <w:t>Федерации</w:t>
      </w:r>
      <w:proofErr w:type="gramEnd"/>
      <w:r>
        <w:t xml:space="preserve"> на собственной площадке цирка, так и на площадках сторонних организаций.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53" style="width:145.5pt;height:34.5pt" coordsize="" o:spt="100" adj="0,,0" path="" filled="f" stroked="f">
            <v:stroke joinstyle="miter"/>
            <v:imagedata r:id="rId94" o:title="base_32851_313412_32796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Ch_Zcirc</w:t>
      </w:r>
      <w:proofErr w:type="spellEnd"/>
      <w:r>
        <w:t xml:space="preserve"> - число посещений цирков за год на 1000 человек населения,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Ch_Z</w:t>
      </w:r>
      <w:proofErr w:type="spellEnd"/>
      <w:r>
        <w:t xml:space="preserve"> - число посещений цирков за год,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NS - среднегодовая численность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95" w:history="1">
        <w:r>
          <w:rPr>
            <w:color w:val="0000FF"/>
          </w:rPr>
          <w:t>форме N 13-НК</w:t>
        </w:r>
      </w:hyperlink>
      <w:r>
        <w:t xml:space="preserve"> "Сведения о деятельности цирка, циркового коллектива", разрабатываемая Министерством культуры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численности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25. Число посещений музеев за год на 1000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gramStart"/>
      <w:r>
        <w:t>Музей -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коллекций, включенных в состав Музейного фонда Российской Федерации, а также для достижения иных целей, определенных настоящим Федеральным законом (</w:t>
      </w:r>
      <w:hyperlink r:id="rId96" w:history="1">
        <w:r>
          <w:rPr>
            <w:color w:val="0000FF"/>
          </w:rPr>
          <w:t>ст. 3</w:t>
        </w:r>
      </w:hyperlink>
      <w:r>
        <w:t xml:space="preserve"> Федерального закона от 26.05.1996 N 54-ФЗ "О Музейном фонде Российской Федерации и музеях в Российской Федерации").</w:t>
      </w:r>
      <w:proofErr w:type="gramEnd"/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Число посещений музеев определяется по числу индивидуальных посещений экспозиций и выставок, учитываемых по входным билетам и экскурсионных посещений на основании </w:t>
      </w:r>
      <w:r>
        <w:lastRenderedPageBreak/>
        <w:t>количества билетов на экскурсионное обслуживание и данных экскурсионных путевок, оформленных в установленном порядке за год.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54" style="width:134.25pt;height:34.5pt" coordsize="" o:spt="100" adj="0,,0" path="" filled="f" stroked="f">
            <v:stroke joinstyle="miter"/>
            <v:imagedata r:id="rId97" o:title="base_32851_313412_32797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Ch_Pm</w:t>
      </w:r>
      <w:proofErr w:type="spellEnd"/>
      <w:r>
        <w:t xml:space="preserve"> - число посещений музеев за год на 1000 человек населения (человек);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Ch_P</w:t>
      </w:r>
      <w:proofErr w:type="spellEnd"/>
      <w:r>
        <w:t xml:space="preserve"> - число посещений музеев за год,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NS - среднегодовая численность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98" w:history="1">
        <w:r>
          <w:rPr>
            <w:color w:val="0000FF"/>
          </w:rPr>
          <w:t>форме N 8-НК</w:t>
        </w:r>
      </w:hyperlink>
      <w:r>
        <w:t xml:space="preserve"> "Сведения о деятельности музея", разрабатываемая Министерством культуры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численности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26. Число посещений зоопарков за год на 1000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Число посещений зоопарков определяется по числу индивидуальных посещений, учитываемых по входным билетам и экскурсионных посещений на основании количества билетов на экскурсионное обслуживание и данных экскурсионных путевок, оформленных в установленном порядке за год.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55" style="width:139.5pt;height:34.5pt" coordsize="" o:spt="100" adj="0,,0" path="" filled="f" stroked="f">
            <v:stroke joinstyle="miter"/>
            <v:imagedata r:id="rId99" o:title="base_32851_313412_32798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Ch_Pzoo</w:t>
      </w:r>
      <w:proofErr w:type="spellEnd"/>
      <w:r>
        <w:t xml:space="preserve"> - число посещений зоопарков за год на 1000 человек населения,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Ch_P</w:t>
      </w:r>
      <w:proofErr w:type="spellEnd"/>
      <w:r>
        <w:t xml:space="preserve"> - число посещений зоопарков за год,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NS - среднегодовая численность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100" w:history="1">
        <w:r>
          <w:rPr>
            <w:color w:val="0000FF"/>
          </w:rPr>
          <w:t>форме N 14-НК</w:t>
        </w:r>
      </w:hyperlink>
      <w:r>
        <w:t xml:space="preserve"> "Сведения о деятельности зоопарка (зоосада)", разрабатываемая Министерством культуры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численности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27. Число ме</w:t>
      </w:r>
      <w:proofErr w:type="gramStart"/>
      <w:r>
        <w:t>ст в зр</w:t>
      </w:r>
      <w:proofErr w:type="gramEnd"/>
      <w:r>
        <w:t xml:space="preserve">ительных залах организаций культурно-досугового типа на конец года </w:t>
      </w:r>
      <w:r>
        <w:lastRenderedPageBreak/>
        <w:t>на 1000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56" style="width:138.75pt;height:34.5pt" coordsize="" o:spt="100" adj="0,,0" path="" filled="f" stroked="f">
            <v:stroke joinstyle="miter"/>
            <v:imagedata r:id="rId101" o:title="base_32851_313412_32799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Chm_Zzal</w:t>
      </w:r>
      <w:proofErr w:type="spellEnd"/>
      <w:r>
        <w:t xml:space="preserve"> - число ме</w:t>
      </w:r>
      <w:proofErr w:type="gramStart"/>
      <w:r>
        <w:t>ст в зр</w:t>
      </w:r>
      <w:proofErr w:type="gramEnd"/>
      <w:r>
        <w:t>ительных залах организаций культурно-досугового типа на конец года на 1000 человек населения, мест;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</w:t>
      </w:r>
      <w:r>
        <w:rPr>
          <w:vertAlign w:val="subscript"/>
        </w:rPr>
        <w:t>M</w:t>
      </w:r>
      <w:proofErr w:type="spellEnd"/>
      <w:r>
        <w:t xml:space="preserve"> - число ме</w:t>
      </w:r>
      <w:proofErr w:type="gramStart"/>
      <w:r>
        <w:t>ст в зр</w:t>
      </w:r>
      <w:proofErr w:type="gramEnd"/>
      <w:r>
        <w:t>ительных залах на конец года, мест;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N - численность населения на 1 января года, следующего за </w:t>
      </w:r>
      <w:proofErr w:type="gramStart"/>
      <w:r>
        <w:t>отчетным</w:t>
      </w:r>
      <w:proofErr w:type="gramEnd"/>
      <w:r>
        <w:t>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102" w:history="1">
        <w:r>
          <w:rPr>
            <w:color w:val="0000FF"/>
          </w:rPr>
          <w:t>форме N 7-НК</w:t>
        </w:r>
      </w:hyperlink>
      <w:r>
        <w:t xml:space="preserve"> "Сведения об организации культурно-досугового типа", разрабатываемая Министерством культуры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численности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28. Доля компьютеризированных посадочных мест с возможностью доступа к электронным ресурсам библиотеки на конец года в общем числе посадочных мест.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Компьютеризованное посадочное место </w:t>
      </w:r>
      <w:hyperlink w:anchor="P384" w:history="1">
        <w:r>
          <w:rPr>
            <w:color w:val="0000FF"/>
          </w:rPr>
          <w:t>&lt;*&gt;</w:t>
        </w:r>
      </w:hyperlink>
      <w:r>
        <w:t xml:space="preserve"> - организованное для пользователей посадочное место, с предоставлением возможности доступа к электронным ресурсам (электронному каталогу, полнотекстовым базам), которые ведутся силами библиотеки.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Компьютеризированное посадочное место с возможностью доступа к электронным ресурсам библиотеки </w:t>
      </w:r>
      <w:hyperlink w:anchor="P384" w:history="1">
        <w:r>
          <w:rPr>
            <w:color w:val="0000FF"/>
          </w:rPr>
          <w:t>&lt;*&gt;</w:t>
        </w:r>
      </w:hyperlink>
      <w:r>
        <w:t xml:space="preserve"> - предоставляемое пользователям место с возможностью доступа к электронным ресурсам (электронному каталогу, полнотекстовым базам). Доступ может предоставляться как с установленных стационарных компьютеров, так и посредством предоставления доступа в информационно-телекоммуникационной сети "Интернет" с устройств пользователей из помещений, в которых установлены эти посадочные места.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5"/>
        </w:rPr>
        <w:pict>
          <v:shape id="_x0000_i1057" style="width:147.75pt;height:36pt" coordsize="" o:spt="100" adj="0,,0" path="" filled="f" stroked="f">
            <v:stroke joinstyle="miter"/>
            <v:imagedata r:id="rId103" o:title="base_32851_313412_32800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D_Kpm</w:t>
      </w:r>
      <w:proofErr w:type="spellEnd"/>
      <w:r>
        <w:t xml:space="preserve"> - доля компьютеризированных посадочных мест с возможностью доступа к электронным ресурсам библиотеки на конец года в общем числе посадочных мест, процентов;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Ch_Kpm</w:t>
      </w:r>
      <w:proofErr w:type="spellEnd"/>
      <w:r>
        <w:t xml:space="preserve"> - число компьютеризированных посадочных мест с возможностью доступа к электронным ресурсам библиотеки на конец года, мест;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Ch_PM</w:t>
      </w:r>
      <w:proofErr w:type="spellEnd"/>
      <w:r>
        <w:t xml:space="preserve"> - число компьютеризованных посадочных мест на конец года, мест.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Источником информации является официальная статистическая информация, полученная в </w:t>
      </w:r>
      <w:r>
        <w:lastRenderedPageBreak/>
        <w:t xml:space="preserve">результате федерального статистического наблюдения по </w:t>
      </w:r>
      <w:hyperlink r:id="rId104" w:history="1">
        <w:r>
          <w:rPr>
            <w:color w:val="0000FF"/>
          </w:rPr>
          <w:t>форме N 6-НК</w:t>
        </w:r>
      </w:hyperlink>
      <w:r>
        <w:t xml:space="preserve"> "Сведения об общедоступной (публичной) библиотеке", разрабатываемая Министерством культуры Российской Федерации.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29. Доля компьютеризованных посадочных мест с возможностью выхода в Интернет на конец года в общем числе компьютеризованных посадочных мест библиотеки.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Компьютеризованное посадочное место </w:t>
      </w:r>
      <w:hyperlink w:anchor="P384" w:history="1">
        <w:r>
          <w:rPr>
            <w:color w:val="0000FF"/>
          </w:rPr>
          <w:t>&lt;*&gt;</w:t>
        </w:r>
      </w:hyperlink>
      <w:r>
        <w:t xml:space="preserve"> - организованное для пользователей посадочное место, с предоставлением возможности доступа к электронным ресурсам (электронному каталогу, полнотекстовым базам), которые ведутся силами библиотеки.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Компьютеризованное посадочное место с возможностью выхода в Интернет </w:t>
      </w:r>
      <w:hyperlink w:anchor="P384" w:history="1">
        <w:r>
          <w:rPr>
            <w:color w:val="0000FF"/>
          </w:rPr>
          <w:t>&lt;*&gt;</w:t>
        </w:r>
      </w:hyperlink>
      <w:r>
        <w:t xml:space="preserve"> - организованное для пользователей автоматизированное рабочее место с предоставлением выхода в Интернет (для работы с удаленными ресурсами, поисковыми системами).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58" style="width:118.5pt;height:34.5pt" coordsize="" o:spt="100" adj="0,,0" path="" filled="f" stroked="f">
            <v:stroke joinstyle="miter"/>
            <v:imagedata r:id="rId105" o:title="base_32851_313412_32801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D_Ipm</w:t>
      </w:r>
      <w:proofErr w:type="spellEnd"/>
      <w:r>
        <w:t xml:space="preserve"> - доля компьютеризованных посадочных мест с возможностью выхода в Интернет на конец года в общем числе компьютеризованных посадочных мест библиотеки, процентов;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Ch_I</w:t>
      </w:r>
      <w:proofErr w:type="spellEnd"/>
      <w:r>
        <w:t xml:space="preserve"> - число компьютеризованных посадочных мест с возможностью выхода в Интернет на конец года, мест;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PM - число компьютеризованных посадочных мест на конец года, мест.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Источником информации официальная статистическая информация, полученная в результате федерального статистического наблюдения по </w:t>
      </w:r>
      <w:hyperlink r:id="rId106" w:history="1">
        <w:r>
          <w:rPr>
            <w:color w:val="0000FF"/>
          </w:rPr>
          <w:t>форме N 6-НК</w:t>
        </w:r>
      </w:hyperlink>
      <w:r>
        <w:t xml:space="preserve"> "Сведения об общедоступной (публичной) библиотеке", разрабатываемая Министерством культуры Российской Федерации.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30. Доля электронных документов на съемных носителях на конец года, в общем объеме библиотечного фонда.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 (</w:t>
      </w:r>
      <w:hyperlink r:id="rId107" w:history="1">
        <w:r>
          <w:rPr>
            <w:color w:val="0000FF"/>
          </w:rPr>
          <w:t>ст. 1</w:t>
        </w:r>
      </w:hyperlink>
      <w:r>
        <w:t xml:space="preserve"> Федерального закона от 29.12.1994 N 78-ФЗ "О библиотечном деле").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Библиотечный фонд включает в себя все печатные, неопубликованные, аудиовизуальные (в аналоговой форме), электронные документы и документы на микроформах.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Электронные документы на съемных носителях </w:t>
      </w:r>
      <w:hyperlink w:anchor="P384" w:history="1">
        <w:r>
          <w:rPr>
            <w:color w:val="0000FF"/>
          </w:rPr>
          <w:t>&lt;*&gt;</w:t>
        </w:r>
      </w:hyperlink>
      <w:r>
        <w:t xml:space="preserve"> в библиотечном фонде представляют собой автономные объекты, предназначенные для локального использования (CD ROM, DVD, BD), в том числе </w:t>
      </w:r>
      <w:proofErr w:type="spellStart"/>
      <w:r>
        <w:t>флеш</w:t>
      </w:r>
      <w:proofErr w:type="spellEnd"/>
      <w:r>
        <w:t>-карты для слепых и слабовидящих.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59" style="width:99.75pt;height:34.5pt" coordsize="" o:spt="100" adj="0,,0" path="" filled="f" stroked="f">
            <v:stroke joinstyle="miter"/>
            <v:imagedata r:id="rId108" o:title="base_32851_313412_32802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lastRenderedPageBreak/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D_Ef</w:t>
      </w:r>
      <w:proofErr w:type="spellEnd"/>
      <w:r>
        <w:t xml:space="preserve"> - доля электронных документов на съемных носителях на конец года, в общем объеме библиотечного фонда, процентов;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Ef</w:t>
      </w:r>
      <w:proofErr w:type="spellEnd"/>
      <w:r>
        <w:t xml:space="preserve"> - число электронных документов на съемных носителях на конец года,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Fb</w:t>
      </w:r>
      <w:proofErr w:type="spellEnd"/>
      <w:r>
        <w:t xml:space="preserve"> - общий объем библиотечного фонда на конец года, единиц.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Источником информации является официальная статистическая информация, полученная в результате федерального статистического наблюдения по </w:t>
      </w:r>
      <w:hyperlink r:id="rId109" w:history="1">
        <w:r>
          <w:rPr>
            <w:color w:val="0000FF"/>
          </w:rPr>
          <w:t>форме N 6-НК</w:t>
        </w:r>
      </w:hyperlink>
      <w:r>
        <w:t xml:space="preserve"> "Сведения об общедоступной (публичной) библиотеке", разрабатываемая Министерством культуры Российской Федерации.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31. Доля музейных предметов, внесенных в электронный каталог на конец года, в общем объеме музейного фонда.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Музейный фонд Российской Федерации - совокупность подлежащих государственному учету и постоянно находящихся на территории Российской Федерации музейных предметов и музейных коллекций, гражданский оборот которых допускается с соблюдением ограничений, установленных Федеральным законом (</w:t>
      </w:r>
      <w:hyperlink r:id="rId110" w:history="1">
        <w:r>
          <w:rPr>
            <w:color w:val="0000FF"/>
          </w:rPr>
          <w:t>ст. 3</w:t>
        </w:r>
      </w:hyperlink>
      <w:r>
        <w:t xml:space="preserve"> Федерального закона от 26.05.1996 N 54-ФЗ "О Музейном фонде Российской Федерации и музеях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Музейный предмет - культурная ценность, качество либо особые признаки которой делают необходимым для общества ее сохранение, изучение и публичное представление (</w:t>
      </w:r>
      <w:hyperlink r:id="rId111" w:history="1">
        <w:r>
          <w:rPr>
            <w:color w:val="0000FF"/>
          </w:rPr>
          <w:t>ст. 3</w:t>
        </w:r>
      </w:hyperlink>
      <w:r>
        <w:t xml:space="preserve"> Федерального закона от 26.05.1996 N 54-ФЗ "О Музейном фонде Российской Федерации и музеях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Автоматизированная музейная система (электронный каталог) </w:t>
      </w:r>
      <w:hyperlink w:anchor="P384" w:history="1">
        <w:r>
          <w:rPr>
            <w:color w:val="0000FF"/>
          </w:rPr>
          <w:t>&lt;*&gt;</w:t>
        </w:r>
      </w:hyperlink>
      <w:r>
        <w:t xml:space="preserve"> - информационная система музея, предназначенная для автоматизации учетно-</w:t>
      </w:r>
      <w:proofErr w:type="spellStart"/>
      <w:r>
        <w:t>хранительской</w:t>
      </w:r>
      <w:proofErr w:type="spellEnd"/>
      <w:r>
        <w:t>, научной, реставрационной и издательской деятельности организаций.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60" style="width:138.75pt;height:34.5pt" coordsize="" o:spt="100" adj="0,,0" path="" filled="f" stroked="f">
            <v:stroke joinstyle="miter"/>
            <v:imagedata r:id="rId112" o:title="base_32851_313412_32803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D_EKm</w:t>
      </w:r>
      <w:proofErr w:type="spellEnd"/>
      <w:r>
        <w:t xml:space="preserve"> - доля музейных предметов, внесенных в электронный каталог на конец года, в общем объеме музейного фонда, процентов;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Ch_Ek</w:t>
      </w:r>
      <w:proofErr w:type="spellEnd"/>
      <w:r>
        <w:t xml:space="preserve"> - число музейных предметов, внесенных в электронный каталог музея на конец года,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Fm</w:t>
      </w:r>
      <w:proofErr w:type="spellEnd"/>
      <w:r>
        <w:t xml:space="preserve"> - число музейных предметов основного фонда на конец года, единиц.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Источником информации является официальная статистическая информация, полученная в результате федерального статистического наблюдения по </w:t>
      </w:r>
      <w:hyperlink r:id="rId113" w:history="1">
        <w:r>
          <w:rPr>
            <w:color w:val="0000FF"/>
          </w:rPr>
          <w:t>форме N 8-НК</w:t>
        </w:r>
      </w:hyperlink>
      <w:r>
        <w:t xml:space="preserve"> "Сведения о деятельности музея", разрабатываемая Министерством культуры Российской Федерации.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32. Доля музейных предметов, внесенных в электронный каталог и имеющих цифровые изображения на конец года, в общем объеме музейного фонда.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Музейный фонд Российской Федерации - совокупность подлежащих государственному учету и постоянно находящихся на территории Российской Федерации музейных предметов и музейных </w:t>
      </w:r>
      <w:r>
        <w:lastRenderedPageBreak/>
        <w:t>коллекций, гражданский оборот которых допускается с соблюдением ограничений, установленных Федеральным законом (</w:t>
      </w:r>
      <w:hyperlink r:id="rId114" w:history="1">
        <w:r>
          <w:rPr>
            <w:color w:val="0000FF"/>
          </w:rPr>
          <w:t>ст. 3</w:t>
        </w:r>
      </w:hyperlink>
      <w:r>
        <w:t xml:space="preserve"> Федерального закона от 26.05.1996 N 54-ФЗ "О Музейном фонде Российской Федерации и музеях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Музейный предмет - культурная ценность, качество либо особые признаки которой делают необходимым для общества ее сохранение, изучение и публичное представление (</w:t>
      </w:r>
      <w:hyperlink r:id="rId115" w:history="1">
        <w:r>
          <w:rPr>
            <w:color w:val="0000FF"/>
          </w:rPr>
          <w:t>ст. 3</w:t>
        </w:r>
      </w:hyperlink>
      <w:r>
        <w:t xml:space="preserve"> Федерального закона от 26.05.1996 N 54-ФЗ "О Музейном фонде Российской Федерации и музеях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Музейные предметы, доступные в Интернете - имеющие цифровые изображения </w:t>
      </w:r>
      <w:hyperlink w:anchor="P384" w:history="1">
        <w:r>
          <w:rPr>
            <w:color w:val="0000FF"/>
          </w:rPr>
          <w:t>&lt;*&gt;</w:t>
        </w:r>
      </w:hyperlink>
      <w:r>
        <w:t xml:space="preserve"> музейные предметы, внесенные в электронный каталог (автоматизированную музейную систему) и доступные на электронном ресурсе организации и (или) в Государственном каталоге Музейного фонда Российской Федерации.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Автоматизированная музейная система (электронный каталог) </w:t>
      </w:r>
      <w:hyperlink w:anchor="P384" w:history="1">
        <w:r>
          <w:rPr>
            <w:color w:val="0000FF"/>
          </w:rPr>
          <w:t>&lt;*&gt;</w:t>
        </w:r>
      </w:hyperlink>
      <w:r>
        <w:t xml:space="preserve"> - информационная система музея, предназначенная для автоматизации учетно-</w:t>
      </w:r>
      <w:proofErr w:type="spellStart"/>
      <w:r>
        <w:t>хранительской</w:t>
      </w:r>
      <w:proofErr w:type="spellEnd"/>
      <w:r>
        <w:t>, научной, реставрационной и издательской деятельности организаций.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61" style="width:136.5pt;height:34.5pt" coordsize="" o:spt="100" adj="0,,0" path="" filled="f" stroked="f">
            <v:stroke joinstyle="miter"/>
            <v:imagedata r:id="rId116" o:title="base_32851_313412_32804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D_Ekz</w:t>
      </w:r>
      <w:proofErr w:type="spellEnd"/>
      <w:r>
        <w:t xml:space="preserve"> - доля музейных предметов, внесенных в электронный каталог и имеющих цифровые изображения на конец года, в общем объеме музейного фонда, процентов;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Ch_Ekz</w:t>
      </w:r>
      <w:proofErr w:type="spellEnd"/>
      <w:r>
        <w:t xml:space="preserve"> - число музейных предметов, имеющих цифровое изображение на конец года,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Fm</w:t>
      </w:r>
      <w:proofErr w:type="spellEnd"/>
      <w:r>
        <w:t xml:space="preserve"> - число музейных предметов основного фонда на конец года, единиц.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Источником информации является официальная статистическая информация, полученная в результате федерального статистического наблюдения по </w:t>
      </w:r>
      <w:hyperlink r:id="rId117" w:history="1">
        <w:r>
          <w:rPr>
            <w:color w:val="0000FF"/>
          </w:rPr>
          <w:t>форме N 8-НК</w:t>
        </w:r>
      </w:hyperlink>
      <w:r>
        <w:t xml:space="preserve"> "Сведения о деятельности музея", разрабатываемая Министерством культуры Российской Федерации.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33. Число доступных в Интернете музейных предметов, внесенных в электронный каталог и имеющих цифровые изображения на конец года на 10000 предметов общего музейного фонда.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Музейный фонд Российской Федерации - совокупность подлежащих государственному учету и постоянно находящихся на территории Российской Федерации музейных предметов и музейных коллекций, гражданский оборот которых допускается с соблюдением ограничений, установленных Федеральный закон (</w:t>
      </w:r>
      <w:hyperlink r:id="rId118" w:history="1">
        <w:r>
          <w:rPr>
            <w:color w:val="0000FF"/>
          </w:rPr>
          <w:t>ст. 3</w:t>
        </w:r>
      </w:hyperlink>
      <w:r>
        <w:t xml:space="preserve"> Федерального закона от 26.05.1996 N 54-ФЗ "О Музейном фонде Российской Федерации и музеях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Музейный предмет - культурная ценность, качество либо особые признаки которой делают необходимым для общества ее сохранение, изучение и публичное представление (</w:t>
      </w:r>
      <w:hyperlink r:id="rId119" w:history="1">
        <w:r>
          <w:rPr>
            <w:color w:val="0000FF"/>
          </w:rPr>
          <w:t>ст. 3</w:t>
        </w:r>
      </w:hyperlink>
      <w:r>
        <w:t xml:space="preserve"> Федерального закона от 26.05.1996 N 54-ФЗ "О Музейном фонде Российской Федерации и музеях в Российской Федерации").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Музейные предметы, доступные в Интернете - имеющие цифровые изображения </w:t>
      </w:r>
      <w:hyperlink w:anchor="P384" w:history="1">
        <w:r>
          <w:rPr>
            <w:color w:val="0000FF"/>
          </w:rPr>
          <w:t>&lt;*&gt;</w:t>
        </w:r>
      </w:hyperlink>
      <w:r>
        <w:t xml:space="preserve"> музейные предметы, внесенные в электронный каталог (автоматизированную музейную систему) и доступные на электронном ресурсе организации и (или) в Государственном каталоге Музейного </w:t>
      </w:r>
      <w:r>
        <w:lastRenderedPageBreak/>
        <w:t>фонда Российской Федерации.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Автоматизированная музейная система (электронный каталог) </w:t>
      </w:r>
      <w:hyperlink w:anchor="P384" w:history="1">
        <w:r>
          <w:rPr>
            <w:color w:val="0000FF"/>
          </w:rPr>
          <w:t>&lt;*&gt;</w:t>
        </w:r>
      </w:hyperlink>
      <w:r>
        <w:t xml:space="preserve"> - информационная система музея, предназначенная для автоматизации учетно-</w:t>
      </w:r>
      <w:proofErr w:type="spellStart"/>
      <w:r>
        <w:t>хранительской</w:t>
      </w:r>
      <w:proofErr w:type="spellEnd"/>
      <w:r>
        <w:t>, научной, реставрационной и издательской деятельности организаций.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62" style="width:150.75pt;height:34.5pt" coordsize="" o:spt="100" adj="0,,0" path="" filled="f" stroked="f">
            <v:stroke joinstyle="miter"/>
            <v:imagedata r:id="rId120" o:title="base_32851_313412_32805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Ch_Imp</w:t>
      </w:r>
      <w:proofErr w:type="spellEnd"/>
      <w:r>
        <w:t xml:space="preserve"> - число доступных в Интернете музейных предметов, внесенных в электронный каталог и имеющих цифровые изображения на конец года на 10000 предметов общего музейного фонда,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Ch_Ip</w:t>
      </w:r>
      <w:proofErr w:type="spellEnd"/>
      <w:r>
        <w:t xml:space="preserve"> - число музейных предметов, внесенных в электронный каталог музея, имеющих цифровые изображения, доступные в Интернете на конец года, единиц;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Fm</w:t>
      </w:r>
      <w:proofErr w:type="spellEnd"/>
      <w:r>
        <w:t xml:space="preserve"> - число музейных предметов основного фонда на конец года, единиц.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Источником информации является официальная статистическая информация, полученная в результате федерального статистического наблюдения по </w:t>
      </w:r>
      <w:hyperlink r:id="rId121" w:history="1">
        <w:r>
          <w:rPr>
            <w:color w:val="0000FF"/>
          </w:rPr>
          <w:t>форме N 8-НК</w:t>
        </w:r>
      </w:hyperlink>
      <w:r>
        <w:t xml:space="preserve"> "Сведения о деятельности музея", разрабатываемая Министерством культуры Российской Федерации.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34. Число экземпляров библиотечного фонда на конец года на 1000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 (</w:t>
      </w:r>
      <w:hyperlink r:id="rId122" w:history="1">
        <w:r>
          <w:rPr>
            <w:color w:val="0000FF"/>
          </w:rPr>
          <w:t>ст. 1</w:t>
        </w:r>
      </w:hyperlink>
      <w:r>
        <w:t xml:space="preserve"> Федерального закона от 29.12.1994 N 78-ФЗ "О библиотечном деле").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В библиотечный фонд входят все печатные, неопубликованные, аудиовизуальные (в аналоговой форме), электронные документы и документы на микроформах.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3"/>
        </w:rPr>
        <w:pict>
          <v:shape id="_x0000_i1063" style="width:92.25pt;height:34.5pt" coordsize="" o:spt="100" adj="0,,0" path="" filled="f" stroked="f">
            <v:stroke joinstyle="miter"/>
            <v:imagedata r:id="rId123" o:title="base_32851_313412_32806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BfN</w:t>
      </w:r>
      <w:proofErr w:type="spellEnd"/>
      <w:r>
        <w:t xml:space="preserve"> - число экземпляров библиотечного фонд на конец года на 1000 человек населения, экземпляров;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Bf</w:t>
      </w:r>
      <w:proofErr w:type="spellEnd"/>
      <w:r>
        <w:t xml:space="preserve"> - количество экземпляров библиотечного фонда на конец года, экземпляров;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N - численность населения на 1 января, следующего за </w:t>
      </w:r>
      <w:proofErr w:type="gramStart"/>
      <w:r>
        <w:t>отчетным</w:t>
      </w:r>
      <w:proofErr w:type="gramEnd"/>
      <w:r>
        <w:t xml:space="preserve"> года,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официальная статистическая информация, полученная в результате федерального статистического наблюдения по </w:t>
      </w:r>
      <w:hyperlink r:id="rId124" w:history="1">
        <w:r>
          <w:rPr>
            <w:color w:val="0000FF"/>
          </w:rPr>
          <w:t>форме N 6-НК</w:t>
        </w:r>
      </w:hyperlink>
      <w:r>
        <w:t xml:space="preserve"> "Сведения об общедоступной (публичной) библиотеке", разрабатываемая Министерством культуры Российской Федерации;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lastRenderedPageBreak/>
        <w:t>- данные демографической статистики о численности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35. Издано книг и брошюр на конец года в расчете на 1000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gramStart"/>
      <w:r>
        <w:t xml:space="preserve">Книги, брошюры - печатные издания </w:t>
      </w:r>
      <w:hyperlink w:anchor="P384" w:history="1">
        <w:r>
          <w:rPr>
            <w:color w:val="0000FF"/>
          </w:rPr>
          <w:t>&lt;*&gt;</w:t>
        </w:r>
      </w:hyperlink>
      <w:r>
        <w:t xml:space="preserve">. Печатные издания (текстовые, нотные, картографические, </w:t>
      </w:r>
      <w:proofErr w:type="spellStart"/>
      <w:r>
        <w:t>изоиздания</w:t>
      </w:r>
      <w:proofErr w:type="spellEnd"/>
      <w:r>
        <w:t xml:space="preserve">) - издания, прошедшие редакционно-издательскую обработку, </w:t>
      </w:r>
      <w:proofErr w:type="spellStart"/>
      <w:r>
        <w:t>полиграфически</w:t>
      </w:r>
      <w:proofErr w:type="spellEnd"/>
      <w:r>
        <w:t xml:space="preserve"> самостоятельно оформленные, имеющие выходные сведения (Федеральный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29.12.1994 N 77-ФЗ "Об обязательном экземпляре документов").</w:t>
      </w:r>
      <w:proofErr w:type="gramEnd"/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5"/>
        </w:rPr>
        <w:pict>
          <v:shape id="_x0000_i1064" style="width:116.25pt;height:36pt" coordsize="" o:spt="100" adj="0,,0" path="" filled="f" stroked="f">
            <v:stroke joinstyle="miter"/>
            <v:imagedata r:id="rId126" o:title="base_32851_313412_32807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Wper</w:t>
      </w:r>
      <w:r>
        <w:rPr>
          <w:vertAlign w:val="superscript"/>
        </w:rPr>
        <w:t>1000</w:t>
      </w:r>
      <w:r>
        <w:t xml:space="preserve"> - издано книг и брошюр на конец года в расчете на 1000 человек населения, экземпляров;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perscript"/>
        </w:rPr>
        <w:t>k</w:t>
      </w:r>
      <w:proofErr w:type="spellEnd"/>
      <w:r>
        <w:t xml:space="preserve"> - общий годовой тираж книг и брошюр на конец года, экземпляров;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NS - среднегодовая численность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данные о выпуске основных видов издательской продукции (непериодических изданий - книг, брошюр) размещенные на </w:t>
      </w:r>
      <w:proofErr w:type="gramStart"/>
      <w:r>
        <w:t>Интернет-портале</w:t>
      </w:r>
      <w:proofErr w:type="gramEnd"/>
      <w:r>
        <w:t xml:space="preserve"> "Российская книжная палата" филиала ИТАР-ТАСС: http://wvyw.bookchamber.ru/statistics.html;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численности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36. Издано журналов, сборников и бюллетеней на конец года в расчете на 1000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gramStart"/>
      <w:r>
        <w:t xml:space="preserve">Журналы, сборники, бюллетени - печатные издания </w:t>
      </w:r>
      <w:hyperlink w:anchor="P384" w:history="1">
        <w:r>
          <w:rPr>
            <w:color w:val="0000FF"/>
          </w:rPr>
          <w:t>&lt;*&gt;</w:t>
        </w:r>
      </w:hyperlink>
      <w:r>
        <w:t xml:space="preserve">. Печатные издания (текстовые, нотные, картографические, </w:t>
      </w:r>
      <w:proofErr w:type="spellStart"/>
      <w:r>
        <w:t>изоиздания</w:t>
      </w:r>
      <w:proofErr w:type="spellEnd"/>
      <w:r>
        <w:t xml:space="preserve">) - издания, прошедшие редакционно-издательскую обработку, </w:t>
      </w:r>
      <w:proofErr w:type="spellStart"/>
      <w:r>
        <w:t>полиграфически</w:t>
      </w:r>
      <w:proofErr w:type="spellEnd"/>
      <w:r>
        <w:t xml:space="preserve"> самостоятельно оформленные, имеющие выходные сведения (Федеральный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29.12.1994 N 77-ФЗ "Об обязательном экземпляре документов").</w:t>
      </w:r>
      <w:proofErr w:type="gramEnd"/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5"/>
        </w:rPr>
        <w:pict>
          <v:shape id="_x0000_i1065" style="width:116.25pt;height:36pt" coordsize="" o:spt="100" adj="0,,0" path="" filled="f" stroked="f">
            <v:stroke joinstyle="miter"/>
            <v:imagedata r:id="rId128" o:title="base_32851_313412_32808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Wper</w:t>
      </w:r>
      <w:r>
        <w:rPr>
          <w:vertAlign w:val="superscript"/>
        </w:rPr>
        <w:t>1000</w:t>
      </w:r>
      <w:r>
        <w:t xml:space="preserve"> - издано журналов, сборников и бюллетеней на конец года в расчете на 1000 человек населения, экземпляров;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perscript"/>
        </w:rPr>
        <w:t>j</w:t>
      </w:r>
      <w:proofErr w:type="spellEnd"/>
      <w:r>
        <w:t xml:space="preserve"> - общий годовой тираж журналов, сборников и бюллетеней на конец года, экземпляров;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NS - среднегодовая численность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lastRenderedPageBreak/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данные о выпуске основных видов издательской продукции (периодических изданий - журналов, сборников, бюллетеней) размещенные на </w:t>
      </w:r>
      <w:proofErr w:type="gramStart"/>
      <w:r>
        <w:t>Интернет-портале</w:t>
      </w:r>
      <w:proofErr w:type="gramEnd"/>
      <w:r>
        <w:t xml:space="preserve"> "Российская книжная палата" филиала ИТАР-ТАСС: http://www.bookchamber.ru/statistics.html;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численности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Title"/>
        <w:ind w:firstLine="540"/>
        <w:jc w:val="both"/>
        <w:outlineLvl w:val="2"/>
      </w:pPr>
      <w:r>
        <w:t>37. Издано газет на конец года в расчете на 1000 человек населения.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Газета - печатное издание </w:t>
      </w:r>
      <w:hyperlink w:anchor="P384" w:history="1">
        <w:r>
          <w:rPr>
            <w:color w:val="0000FF"/>
          </w:rPr>
          <w:t>&lt;*&gt;</w:t>
        </w:r>
      </w:hyperlink>
      <w:r>
        <w:t xml:space="preserve">. Печатные издания (текстовые, нотные, картографические, </w:t>
      </w:r>
      <w:proofErr w:type="spellStart"/>
      <w:r>
        <w:t>изоиздания</w:t>
      </w:r>
      <w:proofErr w:type="spellEnd"/>
      <w:r>
        <w:t xml:space="preserve">) - издания, прошедшие редакционно-издательскую обработку, </w:t>
      </w:r>
      <w:proofErr w:type="spellStart"/>
      <w:r>
        <w:t>полиграфически</w:t>
      </w:r>
      <w:proofErr w:type="spellEnd"/>
      <w:r>
        <w:t xml:space="preserve"> самостоятельно оформленные, имеющие выходные сведения (Федеральный </w:t>
      </w:r>
      <w:hyperlink r:id="rId129" w:history="1">
        <w:r>
          <w:rPr>
            <w:color w:val="0000FF"/>
          </w:rPr>
          <w:t>закон</w:t>
        </w:r>
      </w:hyperlink>
      <w:r>
        <w:t xml:space="preserve"> от 29.12.1994 N 77-ФЗ "Об обязательном экземпляре документов").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Средний разовый тираж рассчитывается как средняя арифметическая величина тиража каждого номера издания за отчетный год (отношение суммы тиражей всех номеров издания к фактическому количеству номеров).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Алгоритм расчета показателя: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jc w:val="center"/>
      </w:pPr>
      <w:r w:rsidRPr="00764FBA">
        <w:rPr>
          <w:position w:val="-25"/>
        </w:rPr>
        <w:pict>
          <v:shape id="_x0000_i1066" style="width:116.25pt;height:36pt" coordsize="" o:spt="100" adj="0,,0" path="" filled="f" stroked="f">
            <v:stroke joinstyle="miter"/>
            <v:imagedata r:id="rId130" o:title="base_32851_313412_32809"/>
            <v:formulas/>
            <v:path o:connecttype="segments"/>
          </v:shape>
        </w:pic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  <w:r>
        <w:t>где,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Wper</w:t>
      </w:r>
      <w:r>
        <w:rPr>
          <w:vertAlign w:val="superscript"/>
        </w:rPr>
        <w:t>1000</w:t>
      </w:r>
      <w:r>
        <w:t xml:space="preserve"> - издано газет на конец года в расчете на 1000 человек населения, экземпляров;</w:t>
      </w:r>
    </w:p>
    <w:p w:rsidR="00BB6EF6" w:rsidRDefault="00BB6EF6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perscript"/>
        </w:rPr>
        <w:t>g</w:t>
      </w:r>
      <w:proofErr w:type="spellEnd"/>
      <w:r>
        <w:t xml:space="preserve"> - средний разовый тираж газет на конец года, экземпляров;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NS - среднегодовая численность населения, человек.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Источниками информации являются: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 xml:space="preserve">- данные о выпуске основных видов издательской продукции (периодических изданий - газет) размещенные на </w:t>
      </w:r>
      <w:proofErr w:type="gramStart"/>
      <w:r>
        <w:t>Интернет-портале</w:t>
      </w:r>
      <w:proofErr w:type="gramEnd"/>
      <w:r>
        <w:t xml:space="preserve"> "Российская книжная палата" филиала ИТАР-ТАСС: http://www.bookchamber.ru/statistics.html;</w:t>
      </w:r>
    </w:p>
    <w:p w:rsidR="00BB6EF6" w:rsidRDefault="00BB6EF6">
      <w:pPr>
        <w:pStyle w:val="ConsPlusNormal"/>
        <w:spacing w:before="220"/>
        <w:ind w:firstLine="540"/>
        <w:jc w:val="both"/>
      </w:pPr>
      <w:r>
        <w:t>- данные демографической статистики о численности населения, разрабатываемые Росстатом.</w:t>
      </w: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ind w:firstLine="540"/>
        <w:jc w:val="both"/>
      </w:pPr>
    </w:p>
    <w:p w:rsidR="00BB6EF6" w:rsidRDefault="00BB6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B88" w:rsidRDefault="00E71B88"/>
    <w:sectPr w:rsidR="00E71B88" w:rsidSect="00FC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F6"/>
    <w:rsid w:val="00BB6EF6"/>
    <w:rsid w:val="00E7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6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6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6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6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6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6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6E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6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6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6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6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6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6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6E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hyperlink" Target="consultantplus://offline/ref=04182432273B55CD5673E9C564E7EF743C1D1BA316874C0B8F164FA364A9270AEC8F19696B4477674443B04DA7AA7B4F9CD82FE416625C66M9Z3K" TargetMode="External"/><Relationship Id="rId21" Type="http://schemas.openxmlformats.org/officeDocument/2006/relationships/hyperlink" Target="consultantplus://offline/ref=04182432273B55CD5673E9C564E7EF743D1F11AA128A4C0B8F164FA364A9270AEC8F19696B4477674443B04DA7AA7B4F9CD82FE416625C66M9Z3K" TargetMode="External"/><Relationship Id="rId42" Type="http://schemas.openxmlformats.org/officeDocument/2006/relationships/hyperlink" Target="consultantplus://offline/ref=04182432273B55CD5673E9C564E7EF743C1D17A211894C0B8F164FA364A9270AEC8F19696B4475674443B04DA7AA7B4F9CD82FE416625C66M9Z3K" TargetMode="External"/><Relationship Id="rId47" Type="http://schemas.openxmlformats.org/officeDocument/2006/relationships/hyperlink" Target="consultantplus://offline/ref=04182432273B55CD5673E9C564E7EF743D1F11AA128A4C0B8F164FA364A9270AEC8F19696B4771674743B04DA7AA7B4F9CD82FE416625C66M9Z3K" TargetMode="External"/><Relationship Id="rId63" Type="http://schemas.openxmlformats.org/officeDocument/2006/relationships/hyperlink" Target="consultantplus://offline/ref=04182432273B55CD5673E9C564E7EF743D1F11AA128A4C0B8F164FA364A9270AEC8F19696B4477674443B04DA7AA7B4F9CD82FE416625C66M9Z3K" TargetMode="External"/><Relationship Id="rId68" Type="http://schemas.openxmlformats.org/officeDocument/2006/relationships/hyperlink" Target="consultantplus://offline/ref=04182432273B55CD5673E9C564E7EF743D1F11AA128A4C0B8F164FA364A9270AEC8F19696B4477674443B04DA7AA7B4F9CD82FE416625C66M9Z3K" TargetMode="External"/><Relationship Id="rId84" Type="http://schemas.openxmlformats.org/officeDocument/2006/relationships/hyperlink" Target="consultantplus://offline/ref=04182432273B55CD5673E9C564E7EF743C1C13A412864C0B8F164FA364A9270AEC8F19696B4477674743B04DA7AA7B4F9CD82FE416625C66M9Z3K" TargetMode="External"/><Relationship Id="rId89" Type="http://schemas.openxmlformats.org/officeDocument/2006/relationships/hyperlink" Target="consultantplus://offline/ref=04182432273B55CD5673E9C564E7EF743C1C13A412864C0B8F164FA364A9270AEC8F19696B4477674743B04DA7AA7B4F9CD82FE416625C66M9Z3K" TargetMode="External"/><Relationship Id="rId112" Type="http://schemas.openxmlformats.org/officeDocument/2006/relationships/image" Target="media/image36.wmf"/><Relationship Id="rId16" Type="http://schemas.openxmlformats.org/officeDocument/2006/relationships/image" Target="media/image4.wmf"/><Relationship Id="rId107" Type="http://schemas.openxmlformats.org/officeDocument/2006/relationships/hyperlink" Target="consultantplus://offline/ref=04182432273B55CD5673E9C564E7EF743D1D12A314864C0B8F164FA364A9270AEC8F19696B4477674043B04DA7AA7B4F9CD82FE416625C66M9Z3K" TargetMode="External"/><Relationship Id="rId11" Type="http://schemas.openxmlformats.org/officeDocument/2006/relationships/image" Target="media/image2.wmf"/><Relationship Id="rId32" Type="http://schemas.openxmlformats.org/officeDocument/2006/relationships/hyperlink" Target="consultantplus://offline/ref=04182432273B55CD5673E9C564E7EF743C1D17A211894C0B8F164FA364A9270AEC8F19696B4475674443B04DA7AA7B4F9CD82FE416625C66M9Z3K" TargetMode="External"/><Relationship Id="rId37" Type="http://schemas.openxmlformats.org/officeDocument/2006/relationships/image" Target="media/image10.wmf"/><Relationship Id="rId53" Type="http://schemas.openxmlformats.org/officeDocument/2006/relationships/hyperlink" Target="consultantplus://offline/ref=04182432273B55CD5673E9C564E7EF743C1D17A211894C0B8F164FA364A9270AEC8F19696B4476614543B04DA7AA7B4F9CD82FE416625C66M9Z3K" TargetMode="External"/><Relationship Id="rId58" Type="http://schemas.openxmlformats.org/officeDocument/2006/relationships/image" Target="media/image17.wmf"/><Relationship Id="rId74" Type="http://schemas.openxmlformats.org/officeDocument/2006/relationships/hyperlink" Target="consultantplus://offline/ref=04182432273B55CD5673E9C564E7EF743C1D17A211894C0B8F164FA364A9270AEC8F19696B4477674243B04DA7AA7B4F9CD82FE416625C66M9Z3K" TargetMode="External"/><Relationship Id="rId79" Type="http://schemas.openxmlformats.org/officeDocument/2006/relationships/image" Target="media/image23.wmf"/><Relationship Id="rId102" Type="http://schemas.openxmlformats.org/officeDocument/2006/relationships/hyperlink" Target="consultantplus://offline/ref=04182432273B55CD5673E9C564E7EF743C1C13A412864C0B8F164FA364A9270AEC8F19696B4471674143B04DA7AA7B4F9CD82FE416625C66M9Z3K" TargetMode="External"/><Relationship Id="rId123" Type="http://schemas.openxmlformats.org/officeDocument/2006/relationships/image" Target="media/image39.wmf"/><Relationship Id="rId128" Type="http://schemas.openxmlformats.org/officeDocument/2006/relationships/image" Target="media/image41.wmf"/><Relationship Id="rId5" Type="http://schemas.openxmlformats.org/officeDocument/2006/relationships/hyperlink" Target="consultantplus://offline/ref=04182432273B55CD5673E9C564E7EF743C1D16A414884C0B8F164FA364A9270AEC8F19696B4477644943B04DA7AA7B4F9CD82FE416625C66M9Z3K" TargetMode="External"/><Relationship Id="rId90" Type="http://schemas.openxmlformats.org/officeDocument/2006/relationships/hyperlink" Target="consultantplus://offline/ref=04182432273B55CD5673E9C564E7EF743B1D11AB13851101874F43A163A6781DEBC615686B44746E4B1CB558B6F277468AC72CF80A605DM6ZFK" TargetMode="External"/><Relationship Id="rId95" Type="http://schemas.openxmlformats.org/officeDocument/2006/relationships/hyperlink" Target="consultantplus://offline/ref=04182432273B55CD5673E9C564E7EF743D1D1BA615884C0B8F164FA364A9270AEC8F19696B4573614143B04DA7AA7B4F9CD82FE416625C66M9Z3K" TargetMode="External"/><Relationship Id="rId19" Type="http://schemas.openxmlformats.org/officeDocument/2006/relationships/image" Target="media/image5.wmf"/><Relationship Id="rId14" Type="http://schemas.openxmlformats.org/officeDocument/2006/relationships/hyperlink" Target="consultantplus://offline/ref=04182432273B55CD5673E9C564E7EF743C1D17A211894C0B8F164FA364A9270AEC8F19696B447F614343B04DA7AA7B4F9CD82FE416625C66M9Z3K" TargetMode="External"/><Relationship Id="rId22" Type="http://schemas.openxmlformats.org/officeDocument/2006/relationships/hyperlink" Target="consultantplus://offline/ref=04182432273B55CD5673E9C564E7EF743C1D17A211894C0B8F164FA364A9270AEC8F19696B447F6E4543B04DA7AA7B4F9CD82FE416625C66M9Z3K" TargetMode="External"/><Relationship Id="rId27" Type="http://schemas.openxmlformats.org/officeDocument/2006/relationships/hyperlink" Target="consultantplus://offline/ref=04182432273B55CD5673E9C564E7EF743D1C12A214884C0B8F164FA364A9270AEC8F19696B40716F4743B04DA7AA7B4F9CD82FE416625C66M9Z3K" TargetMode="External"/><Relationship Id="rId30" Type="http://schemas.openxmlformats.org/officeDocument/2006/relationships/hyperlink" Target="consultantplus://offline/ref=04182432273B55CD5673E9C564E7EF743D1C13AA1F8C4C0B8F164FA364A9270AEC8F19696B4477674443B04DA7AA7B4F9CD82FE416625C66M9Z3K" TargetMode="External"/><Relationship Id="rId35" Type="http://schemas.openxmlformats.org/officeDocument/2006/relationships/hyperlink" Target="consultantplus://offline/ref=04182432273B55CD5673E9C564E7EF743C1D17A211894C0B8F164FA364A9270AEC8F19696B4476614543B04DA7AA7B4F9CD82FE416625C66M9Z3K" TargetMode="External"/><Relationship Id="rId43" Type="http://schemas.openxmlformats.org/officeDocument/2006/relationships/image" Target="media/image12.wmf"/><Relationship Id="rId48" Type="http://schemas.openxmlformats.org/officeDocument/2006/relationships/hyperlink" Target="consultantplus://offline/ref=04182432273B55CD5673E9C564E7EF743C1D15A31F884C0B8F164FA364A9270AEC8F19696B4675614343B04DA7AA7B4F9CD82FE416625C66M9Z3K" TargetMode="External"/><Relationship Id="rId56" Type="http://schemas.openxmlformats.org/officeDocument/2006/relationships/hyperlink" Target="consultantplus://offline/ref=04182432273B55CD5673E9C564E7EF743D1F11AA128A4C0B8F164FA364A9270AEC8F19696B4477674443B04DA7AA7B4F9CD82FE416625C66M9Z3K" TargetMode="External"/><Relationship Id="rId64" Type="http://schemas.openxmlformats.org/officeDocument/2006/relationships/hyperlink" Target="consultantplus://offline/ref=04182432273B55CD5673E9C564E7EF743C1D17A7168B4C0B8F164FA364A9270AEC8F19696B4576654043B04DA7AA7B4F9CD82FE416625C66M9Z3K" TargetMode="External"/><Relationship Id="rId69" Type="http://schemas.openxmlformats.org/officeDocument/2006/relationships/hyperlink" Target="consultantplus://offline/ref=04182432273B55CD5673E9C564E7EF743C1D17A7168B4C0B8F164FA364A9270AEC8F19696B4576654043B04DA7AA7B4F9CD82FE416625C66M9Z3K" TargetMode="External"/><Relationship Id="rId77" Type="http://schemas.openxmlformats.org/officeDocument/2006/relationships/hyperlink" Target="consultantplus://offline/ref=04182432273B55CD5673E9C564E7EF743E1413A412884C0B8F164FA364A9270AEC8F19696B4477674643B04DA7AA7B4F9CD82FE416625C66M9Z3K" TargetMode="External"/><Relationship Id="rId100" Type="http://schemas.openxmlformats.org/officeDocument/2006/relationships/hyperlink" Target="consultantplus://offline/ref=04182432273B55CD5673E9C564E7EF743D1D1BA615884C0B8F164FA364A9270AEC8F19696B4570614843B04DA7AA7B4F9CD82FE416625C66M9Z3K" TargetMode="External"/><Relationship Id="rId105" Type="http://schemas.openxmlformats.org/officeDocument/2006/relationships/image" Target="media/image34.wmf"/><Relationship Id="rId113" Type="http://schemas.openxmlformats.org/officeDocument/2006/relationships/hyperlink" Target="consultantplus://offline/ref=04182432273B55CD5673E9C564E7EF743C1D1BA316874C0B8F164FA364A9270AEC8F19696B4477674443B04DA7AA7B4F9CD82FE416625C66M9Z3K" TargetMode="External"/><Relationship Id="rId118" Type="http://schemas.openxmlformats.org/officeDocument/2006/relationships/hyperlink" Target="consultantplus://offline/ref=04182432273B55CD5673E9C564E7EF743D1515A6168F4C0B8F164FA364A9270AEC8F19696B4477674543B04DA7AA7B4F9CD82FE416625C66M9Z3K" TargetMode="External"/><Relationship Id="rId126" Type="http://schemas.openxmlformats.org/officeDocument/2006/relationships/image" Target="media/image40.wmf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72" Type="http://schemas.openxmlformats.org/officeDocument/2006/relationships/hyperlink" Target="consultantplus://offline/ref=04182432273B55CD5673E9C564E7EF743D1F11AA128A4C0B8F164FA364A9270AEC8F19696B4771674743B04DA7AA7B4F9CD82FE416625C66M9Z3K" TargetMode="External"/><Relationship Id="rId80" Type="http://schemas.openxmlformats.org/officeDocument/2006/relationships/image" Target="media/image24.wmf"/><Relationship Id="rId85" Type="http://schemas.openxmlformats.org/officeDocument/2006/relationships/image" Target="media/image26.wmf"/><Relationship Id="rId93" Type="http://schemas.openxmlformats.org/officeDocument/2006/relationships/hyperlink" Target="consultantplus://offline/ref=04182432273B55CD5673F7DE71E7EF743D1516A115894C0B8F164FA364A9270AEC8F19696B4477674043B04DA7AA7B4F9CD82FE416625C66M9Z3K" TargetMode="External"/><Relationship Id="rId98" Type="http://schemas.openxmlformats.org/officeDocument/2006/relationships/hyperlink" Target="consultantplus://offline/ref=04182432273B55CD5673E9C564E7EF743C1D1BA316874C0B8F164FA364A9270AEC8F19696B4477674443B04DA7AA7B4F9CD82FE416625C66M9Z3K" TargetMode="External"/><Relationship Id="rId121" Type="http://schemas.openxmlformats.org/officeDocument/2006/relationships/hyperlink" Target="consultantplus://offline/ref=04182432273B55CD5673E9C564E7EF743C1D1BA316874C0B8F164FA364A9270AEC8F19696B4477674443B04DA7AA7B4F9CD82FE416625C66M9Z3K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04182432273B55CD5673E9C564E7EF743D1414AB178A4C0B8F164FA364A9270AEC8F19696B4777674043B04DA7AA7B4F9CD82FE416625C66M9Z3K" TargetMode="External"/><Relationship Id="rId25" Type="http://schemas.openxmlformats.org/officeDocument/2006/relationships/hyperlink" Target="consultantplus://offline/ref=04182432273B55CD5673E9C564E7EF743D1F11AA128A4C0B8F164FA364A9270AEC8F19696B4477674443B04DA7AA7B4F9CD82FE416625C66M9Z3K" TargetMode="External"/><Relationship Id="rId33" Type="http://schemas.openxmlformats.org/officeDocument/2006/relationships/image" Target="media/image9.wmf"/><Relationship Id="rId38" Type="http://schemas.openxmlformats.org/officeDocument/2006/relationships/hyperlink" Target="consultantplus://offline/ref=04182432273B55CD5673E9C564E7EF743D1F11AA128A4C0B8F164FA364A9270AEC8F19696B4477674443B04DA7AA7B4F9CD82FE416625C66M9Z3K" TargetMode="External"/><Relationship Id="rId46" Type="http://schemas.openxmlformats.org/officeDocument/2006/relationships/hyperlink" Target="consultantplus://offline/ref=04182432273B55CD5673E9C564E7EF743D1F11AA128A4C0B8F164FA364A9270AEC8F19696B4477674443B04DA7AA7B4F9CD82FE416625C66M9Z3K" TargetMode="External"/><Relationship Id="rId59" Type="http://schemas.openxmlformats.org/officeDocument/2006/relationships/hyperlink" Target="consultantplus://offline/ref=04182432273B55CD5673E9C564E7EF743D1F11AA128A4C0B8F164FA364A9270AEC8F19696B4771674743B04DA7AA7B4F9CD82FE416625C66M9Z3K" TargetMode="External"/><Relationship Id="rId67" Type="http://schemas.openxmlformats.org/officeDocument/2006/relationships/image" Target="media/image19.wmf"/><Relationship Id="rId103" Type="http://schemas.openxmlformats.org/officeDocument/2006/relationships/image" Target="media/image33.wmf"/><Relationship Id="rId108" Type="http://schemas.openxmlformats.org/officeDocument/2006/relationships/image" Target="media/image35.wmf"/><Relationship Id="rId116" Type="http://schemas.openxmlformats.org/officeDocument/2006/relationships/image" Target="media/image37.wmf"/><Relationship Id="rId124" Type="http://schemas.openxmlformats.org/officeDocument/2006/relationships/hyperlink" Target="consultantplus://offline/ref=04182432273B55CD5673E9C564E7EF743C1C13A412864C0B8F164FA364A9270AEC8F19696B4477674743B04DA7AA7B4F9CD82FE416625C66M9Z3K" TargetMode="External"/><Relationship Id="rId129" Type="http://schemas.openxmlformats.org/officeDocument/2006/relationships/hyperlink" Target="consultantplus://offline/ref=04182432273B55CD5673E9C564E7EF743D1D12A1148E4C0B8F164FA364A9270AFE8F41656A4C69674256E61CE2MFZ7K" TargetMode="External"/><Relationship Id="rId20" Type="http://schemas.openxmlformats.org/officeDocument/2006/relationships/hyperlink" Target="consultantplus://offline/ref=04182432273B55CD5673E9C564E7EF743D1A14A511884C0B8F164FA364A9270AEC8F19696B4477674343B04DA7AA7B4F9CD82FE416625C66M9Z3K" TargetMode="External"/><Relationship Id="rId41" Type="http://schemas.openxmlformats.org/officeDocument/2006/relationships/hyperlink" Target="consultantplus://offline/ref=04182432273B55CD5673E9C564E7EF743D1F11AA128A4C0B8F164FA364A9270AEC8F19696B4771674743B04DA7AA7B4F9CD82FE416625C66M9Z3K" TargetMode="External"/><Relationship Id="rId54" Type="http://schemas.openxmlformats.org/officeDocument/2006/relationships/hyperlink" Target="consultantplus://offline/ref=04182432273B55CD5673E9C564E7EF743C1D17A211894C0B8F164FA364A9270AEC8F19696B4475674443B04DA7AA7B4F9CD82FE416625C66M9Z3K" TargetMode="External"/><Relationship Id="rId62" Type="http://schemas.openxmlformats.org/officeDocument/2006/relationships/image" Target="media/image18.wmf"/><Relationship Id="rId70" Type="http://schemas.openxmlformats.org/officeDocument/2006/relationships/hyperlink" Target="consultantplus://offline/ref=04182432273B55CD5673E9C564E7EF743C1D17A211894C0B8F164FA364A9270AEC8F19696B4475674443B04DA7AA7B4F9CD82FE416625C66M9Z3K" TargetMode="External"/><Relationship Id="rId75" Type="http://schemas.openxmlformats.org/officeDocument/2006/relationships/image" Target="media/image21.wmf"/><Relationship Id="rId83" Type="http://schemas.openxmlformats.org/officeDocument/2006/relationships/image" Target="media/image25.wmf"/><Relationship Id="rId88" Type="http://schemas.openxmlformats.org/officeDocument/2006/relationships/image" Target="media/image27.wmf"/><Relationship Id="rId91" Type="http://schemas.openxmlformats.org/officeDocument/2006/relationships/image" Target="media/image28.wmf"/><Relationship Id="rId96" Type="http://schemas.openxmlformats.org/officeDocument/2006/relationships/hyperlink" Target="consultantplus://offline/ref=04182432273B55CD5673E9C564E7EF743D1515A6168F4C0B8F164FA364A9270AEC8F19696B4477674543B04DA7AA7B4F9CD82FE416625C66M9Z3K" TargetMode="External"/><Relationship Id="rId111" Type="http://schemas.openxmlformats.org/officeDocument/2006/relationships/hyperlink" Target="consultantplus://offline/ref=04182432273B55CD5673E9C564E7EF743D1515A6168F4C0B8F164FA364A9270AEC8F19696B4477674543B04DA7AA7B4F9CD82FE416625C66M9Z3K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82432273B55CD5673FEC776E7EF74381F13AA1F894C0B8F164FA364A9270AEC8F19696B4574634243B04DA7AA7B4F9CD82FE416625C66M9Z3K" TargetMode="External"/><Relationship Id="rId15" Type="http://schemas.openxmlformats.org/officeDocument/2006/relationships/hyperlink" Target="consultantplus://offline/ref=04182432273B55CD5673E9C564E7EF743C1D17A211894C0B8F164FA364A9270AEC8F19696B447F6F4843B04DA7AA7B4F9CD82FE416625C66M9Z3K" TargetMode="External"/><Relationship Id="rId23" Type="http://schemas.openxmlformats.org/officeDocument/2006/relationships/image" Target="media/image6.wmf"/><Relationship Id="rId28" Type="http://schemas.openxmlformats.org/officeDocument/2006/relationships/hyperlink" Target="consultantplus://offline/ref=04182432273B55CD5673E9C564E7EF743C1D17A211894C0B8F164FA364A9270AEC8F19696B4477674243B04DA7AA7B4F9CD82FE416625C66M9Z3K" TargetMode="External"/><Relationship Id="rId36" Type="http://schemas.openxmlformats.org/officeDocument/2006/relationships/hyperlink" Target="consultantplus://offline/ref=04182432273B55CD5673E9C564E7EF743C1D17A211894C0B8F164FA364A9270AEC8F19696B4475674443B04DA7AA7B4F9CD82FE416625C66M9Z3K" TargetMode="External"/><Relationship Id="rId49" Type="http://schemas.openxmlformats.org/officeDocument/2006/relationships/hyperlink" Target="consultantplus://offline/ref=04182432273B55CD5673E9C564E7EF743C1D17A211894C0B8F164FA364A9270AEC8F19696B4476614543B04DA7AA7B4F9CD82FE416625C66M9Z3K" TargetMode="External"/><Relationship Id="rId57" Type="http://schemas.openxmlformats.org/officeDocument/2006/relationships/hyperlink" Target="consultantplus://offline/ref=04182432273B55CD5673E9C564E7EF743C1D17A211894C0B8F164FA364A9270AEC8F19696B4475674443B04DA7AA7B4F9CD82FE416625C66M9Z3K" TargetMode="External"/><Relationship Id="rId106" Type="http://schemas.openxmlformats.org/officeDocument/2006/relationships/hyperlink" Target="consultantplus://offline/ref=04182432273B55CD5673E9C564E7EF743C1C13A412864C0B8F164FA364A9270AEC8F19696B4477674743B04DA7AA7B4F9CD82FE416625C66M9Z3K" TargetMode="External"/><Relationship Id="rId114" Type="http://schemas.openxmlformats.org/officeDocument/2006/relationships/hyperlink" Target="consultantplus://offline/ref=04182432273B55CD5673E9C564E7EF743D1515A6168F4C0B8F164FA364A9270AEC8F19696B4477674543B04DA7AA7B4F9CD82FE416625C66M9Z3K" TargetMode="External"/><Relationship Id="rId119" Type="http://schemas.openxmlformats.org/officeDocument/2006/relationships/hyperlink" Target="consultantplus://offline/ref=04182432273B55CD5673E9C564E7EF743D1515A6168F4C0B8F164FA364A9270AEC8F19696B4477674543B04DA7AA7B4F9CD82FE416625C66M9Z3K" TargetMode="External"/><Relationship Id="rId127" Type="http://schemas.openxmlformats.org/officeDocument/2006/relationships/hyperlink" Target="consultantplus://offline/ref=04182432273B55CD5673E9C564E7EF743D1D12A1148E4C0B8F164FA364A9270AFE8F41656A4C69674256E61CE2MFZ7K" TargetMode="External"/><Relationship Id="rId10" Type="http://schemas.openxmlformats.org/officeDocument/2006/relationships/hyperlink" Target="consultantplus://offline/ref=04182432273B55CD5673E9C564E7EF743C1D17A211894C0B8F164FA364A9270AEC8F19696B447F614343B04DA7AA7B4F9CD82FE416625C66M9Z3K" TargetMode="External"/><Relationship Id="rId31" Type="http://schemas.openxmlformats.org/officeDocument/2006/relationships/hyperlink" Target="consultantplus://offline/ref=04182432273B55CD5673E9C564E7EF743C1D17A211894C0B8F164FA364A9270AEC8F19696B4476614543B04DA7AA7B4F9CD82FE416625C66M9Z3K" TargetMode="External"/><Relationship Id="rId44" Type="http://schemas.openxmlformats.org/officeDocument/2006/relationships/image" Target="media/image13.wmf"/><Relationship Id="rId52" Type="http://schemas.openxmlformats.org/officeDocument/2006/relationships/hyperlink" Target="consultantplus://offline/ref=04182432273B55CD5673E9C564E7EF743D1F11AA128A4C0B8F164FA364A9270AEC8F19696B4477674443B04DA7AA7B4F9CD82FE416625C66M9Z3K" TargetMode="External"/><Relationship Id="rId60" Type="http://schemas.openxmlformats.org/officeDocument/2006/relationships/hyperlink" Target="consultantplus://offline/ref=04182432273B55CD5673E9C564E7EF743C1D17A211894C0B8F164FA364A9270AEC8F19696B4476614543B04DA7AA7B4F9CD82FE416625C66M9Z3K" TargetMode="External"/><Relationship Id="rId65" Type="http://schemas.openxmlformats.org/officeDocument/2006/relationships/hyperlink" Target="consultantplus://offline/ref=04182432273B55CD5673E9C564E7EF743C1D17A211894C0B8F164FA364A9270AEC8F19696B4476614543B04DA7AA7B4F9CD82FE416625C66M9Z3K" TargetMode="External"/><Relationship Id="rId73" Type="http://schemas.openxmlformats.org/officeDocument/2006/relationships/hyperlink" Target="consultantplus://offline/ref=04182432273B55CD5673E9C564E7EF743C1D17A7168B4C0B8F164FA364A9270AEC8F19696B4576654043B04DA7AA7B4F9CD82FE416625C66M9Z3K" TargetMode="External"/><Relationship Id="rId78" Type="http://schemas.openxmlformats.org/officeDocument/2006/relationships/hyperlink" Target="consultantplus://offline/ref=04182432273B55CD5673E9C564E7EF743C1D17A211894C0B8F164FA364A9270AEC8F19696B4477674243B04DA7AA7B4F9CD82FE416625C66M9Z3K" TargetMode="External"/><Relationship Id="rId81" Type="http://schemas.openxmlformats.org/officeDocument/2006/relationships/hyperlink" Target="consultantplus://offline/ref=04182432273B55CD5673E9C564E7EF743E1413A412884C0B8F164FA364A9270AEC8F19696B447E6F4043B04DA7AA7B4F9CD82FE416625C66M9Z3K" TargetMode="External"/><Relationship Id="rId86" Type="http://schemas.openxmlformats.org/officeDocument/2006/relationships/hyperlink" Target="consultantplus://offline/ref=04182432273B55CD5673E9C564E7EF743C1C13A412864C0B8F164FA364A9270AEC8F19696B4471674143B04DA7AA7B4F9CD82FE416625C66M9Z3K" TargetMode="External"/><Relationship Id="rId94" Type="http://schemas.openxmlformats.org/officeDocument/2006/relationships/image" Target="media/image29.wmf"/><Relationship Id="rId99" Type="http://schemas.openxmlformats.org/officeDocument/2006/relationships/image" Target="media/image31.wmf"/><Relationship Id="rId101" Type="http://schemas.openxmlformats.org/officeDocument/2006/relationships/image" Target="media/image32.wmf"/><Relationship Id="rId122" Type="http://schemas.openxmlformats.org/officeDocument/2006/relationships/hyperlink" Target="consultantplus://offline/ref=04182432273B55CD5673E9C564E7EF743D1D12A314864C0B8F164FA364A9270AEC8F19696B4477674043B04DA7AA7B4F9CD82FE416625C66M9Z3K" TargetMode="External"/><Relationship Id="rId130" Type="http://schemas.openxmlformats.org/officeDocument/2006/relationships/image" Target="media/image4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82432273B55CD5673E9C564E7EF743D1414AB178A4C0B8F164FA364A9270AEC8F19696B4777674043B04DA7AA7B4F9CD82FE416625C66M9Z3K" TargetMode="External"/><Relationship Id="rId13" Type="http://schemas.openxmlformats.org/officeDocument/2006/relationships/hyperlink" Target="consultantplus://offline/ref=04182432273B55CD5673E9C564E7EF743D1414AB178A4C0B8F164FA364A9270AEC8F19696B4777674043B04DA7AA7B4F9CD82FE416625C66M9Z3K" TargetMode="External"/><Relationship Id="rId18" Type="http://schemas.openxmlformats.org/officeDocument/2006/relationships/hyperlink" Target="consultantplus://offline/ref=04182432273B55CD5673E9C564E7EF743C1D17A211894C0B8F164FA364A9270AEC8F19696B447F6E4543B04DA7AA7B4F9CD82FE416625C66M9Z3K" TargetMode="External"/><Relationship Id="rId39" Type="http://schemas.openxmlformats.org/officeDocument/2006/relationships/hyperlink" Target="consultantplus://offline/ref=04182432273B55CD5673E9C564E7EF743C1D17A211894C0B8F164FA364A9270AEC8F19696B4475674443B04DA7AA7B4F9CD82FE416625C66M9Z3K" TargetMode="External"/><Relationship Id="rId109" Type="http://schemas.openxmlformats.org/officeDocument/2006/relationships/hyperlink" Target="consultantplus://offline/ref=04182432273B55CD5673E9C564E7EF743C1C13A412864C0B8F164FA364A9270AEC8F19696B4477674743B04DA7AA7B4F9CD82FE416625C66M9Z3K" TargetMode="External"/><Relationship Id="rId34" Type="http://schemas.openxmlformats.org/officeDocument/2006/relationships/hyperlink" Target="consultantplus://offline/ref=04182432273B55CD5673E9C564E7EF743D1F11AA128A4C0B8F164FA364A9270AEC8F19696B4477674443B04DA7AA7B4F9CD82FE416625C66M9Z3K" TargetMode="External"/><Relationship Id="rId50" Type="http://schemas.openxmlformats.org/officeDocument/2006/relationships/hyperlink" Target="consultantplus://offline/ref=04182432273B55CD5673E9C564E7EF743C1D17A211894C0B8F164FA364A9270AEC8F19696B4475674443B04DA7AA7B4F9CD82FE416625C66M9Z3K" TargetMode="External"/><Relationship Id="rId55" Type="http://schemas.openxmlformats.org/officeDocument/2006/relationships/image" Target="media/image16.wmf"/><Relationship Id="rId76" Type="http://schemas.openxmlformats.org/officeDocument/2006/relationships/image" Target="media/image22.wmf"/><Relationship Id="rId97" Type="http://schemas.openxmlformats.org/officeDocument/2006/relationships/image" Target="media/image30.wmf"/><Relationship Id="rId104" Type="http://schemas.openxmlformats.org/officeDocument/2006/relationships/hyperlink" Target="consultantplus://offline/ref=04182432273B55CD5673E9C564E7EF743C1C13A412864C0B8F164FA364A9270AEC8F19696B4477674743B04DA7AA7B4F9CD82FE416625C66M9Z3K" TargetMode="External"/><Relationship Id="rId120" Type="http://schemas.openxmlformats.org/officeDocument/2006/relationships/image" Target="media/image38.wmf"/><Relationship Id="rId125" Type="http://schemas.openxmlformats.org/officeDocument/2006/relationships/hyperlink" Target="consultantplus://offline/ref=04182432273B55CD5673E9C564E7EF743D1D12A1148E4C0B8F164FA364A9270AFE8F41656A4C69674256E61CE2MFZ7K" TargetMode="External"/><Relationship Id="rId7" Type="http://schemas.openxmlformats.org/officeDocument/2006/relationships/hyperlink" Target="consultantplus://offline/ref=04182432273B55CD5673E9C564E7EF743C1D17A211894C0B8F164FA364A9270AEC8F19696B447F614343B04DA7AA7B4F9CD82FE416625C66M9Z3K" TargetMode="External"/><Relationship Id="rId71" Type="http://schemas.openxmlformats.org/officeDocument/2006/relationships/image" Target="media/image20.wmf"/><Relationship Id="rId92" Type="http://schemas.openxmlformats.org/officeDocument/2006/relationships/hyperlink" Target="consultantplus://offline/ref=04182432273B55CD5673E9C564E7EF743D1516A416884C0B8F164FA364A9270AEC8F19696B45726E4843B04DA7AA7B4F9CD82FE416625C66M9Z3K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8.wmf"/><Relationship Id="rId24" Type="http://schemas.openxmlformats.org/officeDocument/2006/relationships/hyperlink" Target="consultantplus://offline/ref=04182432273B55CD5673E9C564E7EF743D1A14A511884C0B8F164FA364A9270AEC8F19696B4477674343B04DA7AA7B4F9CD82FE416625C66M9Z3K" TargetMode="External"/><Relationship Id="rId40" Type="http://schemas.openxmlformats.org/officeDocument/2006/relationships/image" Target="media/image11.wmf"/><Relationship Id="rId45" Type="http://schemas.openxmlformats.org/officeDocument/2006/relationships/image" Target="media/image14.wmf"/><Relationship Id="rId66" Type="http://schemas.openxmlformats.org/officeDocument/2006/relationships/hyperlink" Target="consultantplus://offline/ref=04182432273B55CD5673E9C564E7EF743C1D17A211894C0B8F164FA364A9270AEC8F19696B4475674443B04DA7AA7B4F9CD82FE416625C66M9Z3K" TargetMode="External"/><Relationship Id="rId87" Type="http://schemas.openxmlformats.org/officeDocument/2006/relationships/hyperlink" Target="consultantplus://offline/ref=04182432273B55CD5673E9C564E7EF743D1D12A314864C0B8F164FA364A9270AEC8F19696B4477674043B04DA7AA7B4F9CD82FE416625C66M9Z3K" TargetMode="External"/><Relationship Id="rId110" Type="http://schemas.openxmlformats.org/officeDocument/2006/relationships/hyperlink" Target="consultantplus://offline/ref=04182432273B55CD5673E9C564E7EF743D1515A6168F4C0B8F164FA364A9270AEC8F19696B4477674543B04DA7AA7B4F9CD82FE416625C66M9Z3K" TargetMode="External"/><Relationship Id="rId115" Type="http://schemas.openxmlformats.org/officeDocument/2006/relationships/hyperlink" Target="consultantplus://offline/ref=04182432273B55CD5673E9C564E7EF743D1515A6168F4C0B8F164FA364A9270AEC8F19696B4477674543B04DA7AA7B4F9CD82FE416625C66M9Z3K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04182432273B55CD5673E9C564E7EF743C1D17A211894C0B8F164FA364A9270AEC8F19696B4475674443B04DA7AA7B4F9CD82FE416625C66M9Z3K" TargetMode="External"/><Relationship Id="rId82" Type="http://schemas.openxmlformats.org/officeDocument/2006/relationships/hyperlink" Target="consultantplus://offline/ref=04182432273B55CD5673E9C564E7EF743D1D12A314864C0B8F164FA364A9270AEC8F19696B4477674043B04DA7AA7B4F9CD82FE416625C66M9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11603</Words>
  <Characters>66142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77590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Ларюшкин</dc:creator>
  <cp:lastModifiedBy>Сергей А. Ларюшкин</cp:lastModifiedBy>
  <cp:revision>1</cp:revision>
  <dcterms:created xsi:type="dcterms:W3CDTF">2018-12-18T10:25:00Z</dcterms:created>
  <dcterms:modified xsi:type="dcterms:W3CDTF">2018-12-18T10:25:00Z</dcterms:modified>
</cp:coreProperties>
</file>