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A3" w:rsidRPr="003A01A3" w:rsidRDefault="003A01A3" w:rsidP="003A01A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44444"/>
          <w:sz w:val="28"/>
          <w:szCs w:val="28"/>
        </w:rPr>
      </w:pPr>
      <w:bookmarkStart w:id="0" w:name="_GoBack"/>
      <w:bookmarkEnd w:id="0"/>
      <w:r w:rsidRPr="003A01A3">
        <w:rPr>
          <w:b/>
          <w:color w:val="444444"/>
          <w:sz w:val="28"/>
          <w:szCs w:val="28"/>
        </w:rPr>
        <w:t>Методы исследования в методике обучения иностранным языкам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Прежде чем раскрыть методы педагогического исследования, отметим, что исследование педагогических процессов, организация педагогических экспериментов имеют свои особенности: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 xml:space="preserve">1)      испытуемыми </w:t>
      </w:r>
      <w:proofErr w:type="spellStart"/>
      <w:r w:rsidRPr="003A01A3">
        <w:rPr>
          <w:color w:val="444444"/>
          <w:sz w:val="28"/>
          <w:szCs w:val="28"/>
        </w:rPr>
        <w:t>явлются</w:t>
      </w:r>
      <w:proofErr w:type="spellEnd"/>
      <w:r w:rsidRPr="003A01A3">
        <w:rPr>
          <w:color w:val="444444"/>
          <w:sz w:val="28"/>
          <w:szCs w:val="28"/>
        </w:rPr>
        <w:t xml:space="preserve"> дети. Поэтому желательно, чтобы педагогический эффект экспериментальной работы был положительным («Не навреди»);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2)      динамичность, изменчивость педагогического процесса. Поэтому исследование педагогических процессов носит длительный характер;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 xml:space="preserve">3)      многофакторность педагогического процесса, то есть на конечный результат влияет не один фактор, а целая система факторов и условий. Поэтому задача учителя </w:t>
      </w:r>
      <w:proofErr w:type="gramStart"/>
      <w:r w:rsidRPr="003A01A3">
        <w:rPr>
          <w:color w:val="444444"/>
          <w:sz w:val="28"/>
          <w:szCs w:val="28"/>
        </w:rPr>
        <w:t>–и</w:t>
      </w:r>
      <w:proofErr w:type="gramEnd"/>
      <w:r w:rsidRPr="003A01A3">
        <w:rPr>
          <w:color w:val="444444"/>
          <w:sz w:val="28"/>
          <w:szCs w:val="28"/>
        </w:rPr>
        <w:t>сследователя – продумать, как выделить исследуемые факторы и условия, чтобы дифференцировать их влияние и экспериментально оценить их результаты.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Методы исследования</w:t>
      </w:r>
      <w:r w:rsidRPr="003A01A3">
        <w:rPr>
          <w:color w:val="444444"/>
          <w:sz w:val="28"/>
          <w:szCs w:val="28"/>
        </w:rPr>
        <w:t> представляют собой научно разработанные способы получения фактического материала и теоретических знаний об объекте, они являются своего рода правилами действия в познании (Е.И. Пассов).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Методы исследования имеют своей целью получение научных данных о закономерностях изучения иностранных языков, об эффективности используемых учебных материалов, способов и форм учебно-воспитательного процесса.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Отправным моментом любого научного исследования является четкое определение проблемы, целей и задач изучения. Правильно поставленная проблема предопределяет направление и границы исследования. В основе решения проблемы лежит определенная гипотеза. Под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гипотезой</w:t>
      </w:r>
      <w:r w:rsidRPr="003A01A3">
        <w:rPr>
          <w:color w:val="444444"/>
          <w:sz w:val="28"/>
          <w:szCs w:val="28"/>
        </w:rPr>
        <w:t> понимается научное предположение, требующее проверки, и доказательства для того, чтобы стать достоверной теорией или законом.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 xml:space="preserve">Методы исследования подразделяются на теоретические и опытные в зависимости от того, каким путем приобретаются знания в процессе обучения: непосредственно или же опосредованно. К теоретическим методам в методике обучения ИЯ относят анализ и синтез, построение гипотез, моделирование; к опытным – эксперимент в строгом смысле этого слова, опытную работу, наблюдение. Перечисленные методы являются основными (или </w:t>
      </w:r>
      <w:proofErr w:type="gramStart"/>
      <w:r w:rsidRPr="003A01A3">
        <w:rPr>
          <w:color w:val="444444"/>
          <w:sz w:val="28"/>
          <w:szCs w:val="28"/>
        </w:rPr>
        <w:t>общими</w:t>
      </w:r>
      <w:proofErr w:type="gramEnd"/>
      <w:r w:rsidRPr="003A01A3">
        <w:rPr>
          <w:color w:val="444444"/>
          <w:sz w:val="28"/>
          <w:szCs w:val="28"/>
        </w:rPr>
        <w:t>); имеются еще вспомогательные (или частные) методы. К вспомогательным методам относятся анкетирование, тестирование (или метод срезов), хронометраж, метод интервью и метод компетентных судей, а также наблюдение. Методы используются в исследованиях не изолированно, а в сочетании друг с другом. Выбор методов исследования и их сочетание зависят в значительной мере от типа исследований. (Е.И. Пассов).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Познакомимся с некоторыми методами исследования.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 Чтение и анализ литературы</w:t>
      </w:r>
      <w:r w:rsidRPr="003A01A3">
        <w:rPr>
          <w:color w:val="444444"/>
          <w:sz w:val="28"/>
          <w:szCs w:val="28"/>
        </w:rPr>
        <w:t xml:space="preserve">. Данный способ включает три основных вопроса: составление библиографии, чтение источников и анализ прочитанной литературы. Составление библиографии может идти двумя путями: эмпирическим и научным. В первом случае составляется список на </w:t>
      </w:r>
      <w:r w:rsidRPr="003A01A3">
        <w:rPr>
          <w:color w:val="444444"/>
          <w:sz w:val="28"/>
          <w:szCs w:val="28"/>
        </w:rPr>
        <w:lastRenderedPageBreak/>
        <w:t>основе прочитанной литературы. Второй путь представляется более экономным по времени и более надежным в смысле полноты охвата литературы по изучаемому вопросу. Составление библиографии начинается с изучения предметных каталогов наиболее крупных библиотек. Литература по методике обучения ИЯ нередко особо не выделяется. Ее надо искать в картотеках по ряду других наук: по языкознанию, психологии, педагогике и др. отраслям знаний. После составления библиографии наступает второй этап – чтение литературы и выписка необходимых фактов, цитат. Выписку рекомендуется делать на отдельных карточках, куда заносятся основные данные: название источника, год и место издания, страница. Собранный материал по той или иной теме подлежит всестороннему анализу. Исследователи в области теории методики, заканчивая анализ основных источников по теме, формулируют гипотезу, т.е. новые положения, которые требуется доказать, а затем приступают к изучению современного состояния практики обучения ИЯ с помощью наблюдения, эксперимента и др. методов.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Метод наблюдения. </w:t>
      </w:r>
      <w:r w:rsidRPr="003A01A3">
        <w:rPr>
          <w:color w:val="444444"/>
          <w:sz w:val="28"/>
          <w:szCs w:val="28"/>
        </w:rPr>
        <w:t>Рассматриваемый метод исследования может дать научные сведения лишь в том случае, если он используется относительно длительно, а наблюдаемое явление подвергается всестороннему</w:t>
      </w: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 </w:t>
      </w:r>
      <w:r w:rsidRPr="003A01A3">
        <w:rPr>
          <w:color w:val="444444"/>
          <w:sz w:val="28"/>
          <w:szCs w:val="28"/>
        </w:rPr>
        <w:t>изучению. Наблюдение может носить активный и пассивный характер. С помощью пассивного наблюдения обычно изучается деятельность учителя и учащихся. Активное наблюдение предполагает вмешательство исследователя в учебный процесс по ходу ведения урока или его непосредственную работу в школе в качестве учителя ИЯ.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Анкетирование </w:t>
      </w:r>
      <w:r w:rsidRPr="003A01A3">
        <w:rPr>
          <w:color w:val="444444"/>
          <w:sz w:val="28"/>
          <w:szCs w:val="28"/>
        </w:rPr>
        <w:t>дополняет наблюдение, ибо</w:t>
      </w: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 </w:t>
      </w:r>
      <w:r w:rsidRPr="003A01A3">
        <w:rPr>
          <w:color w:val="444444"/>
          <w:sz w:val="28"/>
          <w:szCs w:val="28"/>
        </w:rPr>
        <w:t>выявляет то, что наблюдению недоступно. Основным способом реализации этого метода является анкета, содержание и форма которой определяются спецификой исследования. Анкета характеризуется тем, что: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—  точно отвечает цели и характеру исследования;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—  соответствует возрастным особенностям и возможностям испытуемых;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—  вопрос предполагает выбор из нескольких вариантов ответов, а иногда испытуемый должен сам конструировать ответ;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—  каждый из вариантов ответа оценивается соответствующим количеством баллов, чтобы облегчить статистико-математическую обработку данных.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Преимущество анкетирования состоит в том, что данные, полученные в результате применения этого метода, легко поддаются количественной обработке и имеют определенную научную ценность. Однако следует помнить, что анкетирование характеризуется субъективностью подхода к решению поставленной задачи, так как в основе такого решения всегда лежит мнение отдельного индивида. Отождествление объективной научной истины с мнением большинства методологически ошибочно.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Эксперимент</w:t>
      </w:r>
      <w:r w:rsidRPr="003A01A3">
        <w:rPr>
          <w:color w:val="444444"/>
          <w:sz w:val="28"/>
          <w:szCs w:val="28"/>
        </w:rPr>
        <w:t> – научно поставленный опыт, основанный на изучении состояния и динамики только одного изучаемого явления при условной нейтрализации всех других факторов.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В технике проведения эксперимента выделяются две группы испытуемых. Одна –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экспериментальная</w:t>
      </w:r>
      <w:r w:rsidRPr="003A01A3">
        <w:rPr>
          <w:color w:val="444444"/>
          <w:sz w:val="28"/>
          <w:szCs w:val="28"/>
        </w:rPr>
        <w:t>, другая –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контрольная</w:t>
      </w:r>
      <w:r w:rsidRPr="003A01A3">
        <w:rPr>
          <w:color w:val="444444"/>
          <w:sz w:val="28"/>
          <w:szCs w:val="28"/>
        </w:rPr>
        <w:t xml:space="preserve">. В экспериментальной </w:t>
      </w:r>
      <w:r w:rsidRPr="003A01A3">
        <w:rPr>
          <w:color w:val="444444"/>
          <w:sz w:val="28"/>
          <w:szCs w:val="28"/>
        </w:rPr>
        <w:lastRenderedPageBreak/>
        <w:t xml:space="preserve">группе реализуется инновационное решение. </w:t>
      </w:r>
      <w:proofErr w:type="gramStart"/>
      <w:r w:rsidRPr="003A01A3">
        <w:rPr>
          <w:color w:val="444444"/>
          <w:sz w:val="28"/>
          <w:szCs w:val="28"/>
        </w:rPr>
        <w:t>В контрольной – те же дидактические задачи решаются в рамках традиционных условий.</w:t>
      </w:r>
      <w:proofErr w:type="gramEnd"/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Условия, в которых проводится эксперимент, должны быть одинаковы в экспериментальных и контрольных классах — так называемые </w:t>
      </w:r>
      <w:proofErr w:type="spellStart"/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нев</w:t>
      </w:r>
      <w:proofErr w:type="gramStart"/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ap</w:t>
      </w:r>
      <w:proofErr w:type="gramEnd"/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ьируeмыe</w:t>
      </w:r>
      <w:proofErr w:type="spellEnd"/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условия</w:t>
      </w:r>
      <w:r w:rsidRPr="003A01A3">
        <w:rPr>
          <w:color w:val="444444"/>
          <w:sz w:val="28"/>
          <w:szCs w:val="28"/>
        </w:rPr>
        <w:t>. Отдельные компоненты, которые имеют отличия, называются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варьируемыми условиями</w:t>
      </w:r>
      <w:r w:rsidRPr="003A01A3">
        <w:rPr>
          <w:color w:val="444444"/>
          <w:sz w:val="28"/>
          <w:szCs w:val="28"/>
        </w:rPr>
        <w:t xml:space="preserve">. </w:t>
      </w:r>
      <w:proofErr w:type="spellStart"/>
      <w:r w:rsidRPr="003A01A3">
        <w:rPr>
          <w:color w:val="444444"/>
          <w:sz w:val="28"/>
          <w:szCs w:val="28"/>
        </w:rPr>
        <w:t>Неварьируемыми</w:t>
      </w:r>
      <w:proofErr w:type="spellEnd"/>
      <w:r w:rsidRPr="003A01A3">
        <w:rPr>
          <w:color w:val="444444"/>
          <w:sz w:val="28"/>
          <w:szCs w:val="28"/>
        </w:rPr>
        <w:t xml:space="preserve"> условиями могут быть: одинаковое количество учащихся, уровень знаний в иностранном и родном языках, предлагаемый языковой материал, квалификация учителя, ведущего уроки. Варьируемые условия зависят от цели эксперимента. Варьируемые условия — это все то, что в ходе эксперимента преднамеренно подвергается изменению.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В проведении эксперимента можно выделить четыре фазы. Первая фаза –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организация</w:t>
      </w:r>
      <w:r w:rsidRPr="003A01A3">
        <w:rPr>
          <w:color w:val="444444"/>
          <w:sz w:val="28"/>
          <w:szCs w:val="28"/>
        </w:rPr>
        <w:t>. Наиболее значимым компонентом этой фазы является разработка гипотезы. Вторая –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реализация</w:t>
      </w:r>
      <w:r w:rsidRPr="003A01A3">
        <w:rPr>
          <w:color w:val="444444"/>
          <w:sz w:val="28"/>
          <w:szCs w:val="28"/>
        </w:rPr>
        <w:t> – предусматривает проведение запланированного эксперимента, который может состоять из нескольких этапов. Третья –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констатация</w:t>
      </w:r>
      <w:r w:rsidRPr="003A01A3">
        <w:rPr>
          <w:color w:val="444444"/>
          <w:sz w:val="28"/>
          <w:szCs w:val="28"/>
        </w:rPr>
        <w:t> – имеет своей задачей выявить количественные и качественные характеристики результатов исследования, что служит основой для формулирования определенной закономерности. Четвертая –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интерпретация</w:t>
      </w:r>
      <w:r w:rsidRPr="003A01A3">
        <w:rPr>
          <w:color w:val="444444"/>
          <w:sz w:val="28"/>
          <w:szCs w:val="28"/>
        </w:rPr>
        <w:t> – представляет собой объяснение причины полученных результатов, доказательство их представительности и надежности. После осуществления отмеченных фаз проводится проверка результатов эксперимента в практике обучения иностранному языку, что означает внедрение достигнутого в учебный процесс.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 xml:space="preserve">Проведение методического эксперимента предполагает использование тестов (срезов). Различают </w:t>
      </w:r>
      <w:proofErr w:type="spellStart"/>
      <w:r w:rsidRPr="003A01A3">
        <w:rPr>
          <w:color w:val="444444"/>
          <w:sz w:val="28"/>
          <w:szCs w:val="28"/>
        </w:rPr>
        <w:t>предэкспериментальный</w:t>
      </w:r>
      <w:proofErr w:type="spellEnd"/>
      <w:r w:rsidRPr="003A01A3">
        <w:rPr>
          <w:color w:val="444444"/>
          <w:sz w:val="28"/>
          <w:szCs w:val="28"/>
        </w:rPr>
        <w:t xml:space="preserve">, текущий, завершающий и отсроченный срезы. Цель этих срезов — выявление исходного, текущего или конечного уровней </w:t>
      </w:r>
      <w:proofErr w:type="spellStart"/>
      <w:r w:rsidRPr="003A01A3">
        <w:rPr>
          <w:color w:val="444444"/>
          <w:sz w:val="28"/>
          <w:szCs w:val="28"/>
        </w:rPr>
        <w:t>обученности</w:t>
      </w:r>
      <w:proofErr w:type="spellEnd"/>
      <w:r w:rsidRPr="003A01A3">
        <w:rPr>
          <w:color w:val="444444"/>
          <w:sz w:val="28"/>
          <w:szCs w:val="28"/>
        </w:rPr>
        <w:t>, т.е. владение навыками или умениями в том или ином виде речевой деятельности. Результаты срезов подвергаются анализу, на основании чего делаются выводы о подтверждении или опровержении гипотезы.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Статистические методы. </w:t>
      </w:r>
      <w:r w:rsidRPr="003A01A3">
        <w:rPr>
          <w:color w:val="444444"/>
          <w:sz w:val="28"/>
          <w:szCs w:val="28"/>
        </w:rPr>
        <w:t>Математическая статистика подтверждает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или опровергает достоверность выявленных закономерностей. Данные могут быть представлены в форме таблицы, диаграммы, гистограммы и т.д. Обработка данных методом математической статистики показывает, насколько вероятно проявление выявленной закономерности.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Беседа </w:t>
      </w:r>
      <w:r w:rsidRPr="003A01A3">
        <w:rPr>
          <w:color w:val="444444"/>
          <w:sz w:val="28"/>
          <w:szCs w:val="28"/>
        </w:rPr>
        <w:t>хотя и близка к анкетированию, она все же имеет свою специфику. Она не должна превращаться в устную анкету, т.к. беседа – живой контакт с испытуемым. В этом контакте часто выявляется истинное отношение испытуемых к предмету исследования, выраженное не только в словах, но и в мимике, поведении. Очень многое зависит от экспериментатора, от его умения грамотно, научно построить беседу. Беседа, как и анкетирование, дополняет данные, полученные в эксперименте или с помощью других методов.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Тестирование.</w:t>
      </w:r>
      <w:r w:rsidRPr="003A01A3">
        <w:rPr>
          <w:color w:val="444444"/>
          <w:sz w:val="28"/>
          <w:szCs w:val="28"/>
        </w:rPr>
        <w:t xml:space="preserve"> Слово </w:t>
      </w:r>
      <w:proofErr w:type="spellStart"/>
      <w:r w:rsidRPr="003A01A3">
        <w:rPr>
          <w:color w:val="444444"/>
          <w:sz w:val="28"/>
          <w:szCs w:val="28"/>
        </w:rPr>
        <w:t>test</w:t>
      </w:r>
      <w:proofErr w:type="spellEnd"/>
      <w:r w:rsidRPr="003A01A3">
        <w:rPr>
          <w:color w:val="444444"/>
          <w:sz w:val="28"/>
          <w:szCs w:val="28"/>
        </w:rPr>
        <w:t xml:space="preserve"> означает в переводе с английского «испытание, проверка, проба». Тесты – это вид анкетирования учебного локатора, </w:t>
      </w:r>
      <w:r w:rsidRPr="003A01A3">
        <w:rPr>
          <w:color w:val="444444"/>
          <w:sz w:val="28"/>
          <w:szCs w:val="28"/>
        </w:rPr>
        <w:lastRenderedPageBreak/>
        <w:t>который посылает обратные сигналы учителю и позволяет перестраивать работу так, чтобы преодолеть трудности (</w:t>
      </w:r>
      <w:proofErr w:type="spellStart"/>
      <w:r w:rsidRPr="003A01A3">
        <w:rPr>
          <w:color w:val="444444"/>
          <w:sz w:val="28"/>
          <w:szCs w:val="28"/>
        </w:rPr>
        <w:t>Э.Стэк</w:t>
      </w:r>
      <w:proofErr w:type="spellEnd"/>
      <w:r w:rsidRPr="003A01A3">
        <w:rPr>
          <w:color w:val="444444"/>
          <w:sz w:val="28"/>
          <w:szCs w:val="28"/>
        </w:rPr>
        <w:t>). В исследовании тесты замеряют количественно определенные качественные изменения, происходящие  в процессе эксперимента или опытного обучения.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rStyle w:val="a4"/>
          <w:color w:val="444444"/>
          <w:sz w:val="28"/>
          <w:szCs w:val="28"/>
          <w:bdr w:val="none" w:sz="0" w:space="0" w:color="auto" w:frame="1"/>
        </w:rPr>
        <w:t>Обобщение передового опыта</w:t>
      </w:r>
      <w:r w:rsidRPr="003A01A3">
        <w:rPr>
          <w:color w:val="444444"/>
          <w:sz w:val="28"/>
          <w:szCs w:val="28"/>
        </w:rPr>
        <w:t> предполагает изучение опыта </w:t>
      </w:r>
      <w:r w:rsidRPr="003A01A3">
        <w:rPr>
          <w:rStyle w:val="a5"/>
          <w:color w:val="444444"/>
          <w:sz w:val="28"/>
          <w:szCs w:val="28"/>
          <w:bdr w:val="none" w:sz="0" w:space="0" w:color="auto" w:frame="1"/>
        </w:rPr>
        <w:t>ряда</w:t>
      </w:r>
      <w:r w:rsidRPr="003A01A3">
        <w:rPr>
          <w:color w:val="444444"/>
          <w:sz w:val="28"/>
          <w:szCs w:val="28"/>
        </w:rPr>
        <w:t xml:space="preserve"> творчески работающих учителей и выделение в нем общих, наиболее существенных для методики положений, реализация которых приводит к значительному повышению эффективности учебного процесса. Обобщение передового опыта не следует смешивать с описанием опыта отдельных учителей. Обобщение опыта – более высокий этап познания, чем описание опыта отдельных учителей, т. к. цель любого </w:t>
      </w:r>
      <w:proofErr w:type="gramStart"/>
      <w:r w:rsidRPr="003A01A3">
        <w:rPr>
          <w:color w:val="444444"/>
          <w:sz w:val="28"/>
          <w:szCs w:val="28"/>
        </w:rPr>
        <w:t>методического исследования</w:t>
      </w:r>
      <w:proofErr w:type="gramEnd"/>
      <w:r w:rsidRPr="003A01A3">
        <w:rPr>
          <w:color w:val="444444"/>
          <w:sz w:val="28"/>
          <w:szCs w:val="28"/>
        </w:rPr>
        <w:t xml:space="preserve"> – вскрыть закономерности обучения, ибо только на них можно строить эффективную систему обучения. А эти общие закономерности можно обнаружить лишь в том случае, если наблюдать и анализировать многократные случаи зависимости результатов обучения от используемых приемов. Причем, решающим является то, что эти зависимости прослеживаются у ряда учителей, в разных условиях. Не случайно говорят, что опыт передать нельзя, можно передать лишь идею, заложенную в нем. А идея – это и есть отражение закономерности, — считает Пассов Е.И.</w:t>
      </w:r>
    </w:p>
    <w:p w:rsidR="003A01A3" w:rsidRPr="003A01A3" w:rsidRDefault="003A01A3" w:rsidP="003A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01A3">
        <w:rPr>
          <w:color w:val="444444"/>
          <w:sz w:val="28"/>
          <w:szCs w:val="28"/>
        </w:rPr>
        <w:t>В заключение следует сказать, что методы эмпирического уровня могут дать ценную информацию только в том случае, если они используются в комплексе, грамотно, умело и адекватно поставленной цели.</w:t>
      </w:r>
    </w:p>
    <w:p w:rsidR="00941A03" w:rsidRPr="003A01A3" w:rsidRDefault="004D7926" w:rsidP="003A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A03" w:rsidRPr="003A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3"/>
    <w:rsid w:val="000109C8"/>
    <w:rsid w:val="00096627"/>
    <w:rsid w:val="003A01A3"/>
    <w:rsid w:val="004D7926"/>
    <w:rsid w:val="00E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1A3"/>
    <w:rPr>
      <w:b/>
      <w:bCs/>
    </w:rPr>
  </w:style>
  <w:style w:type="character" w:styleId="a5">
    <w:name w:val="Emphasis"/>
    <w:basedOn w:val="a0"/>
    <w:uiPriority w:val="20"/>
    <w:qFormat/>
    <w:rsid w:val="003A0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1A3"/>
    <w:rPr>
      <w:b/>
      <w:bCs/>
    </w:rPr>
  </w:style>
  <w:style w:type="character" w:styleId="a5">
    <w:name w:val="Emphasis"/>
    <w:basedOn w:val="a0"/>
    <w:uiPriority w:val="20"/>
    <w:qFormat/>
    <w:rsid w:val="003A0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S_Tetina</dc:creator>
  <cp:lastModifiedBy>Светлана В. Тетина</cp:lastModifiedBy>
  <cp:revision>2</cp:revision>
  <dcterms:created xsi:type="dcterms:W3CDTF">2018-04-24T10:17:00Z</dcterms:created>
  <dcterms:modified xsi:type="dcterms:W3CDTF">2018-04-24T10:17:00Z</dcterms:modified>
</cp:coreProperties>
</file>