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E4" w:rsidRPr="002153A0" w:rsidRDefault="00975AE4" w:rsidP="002153A0">
      <w:pPr>
        <w:jc w:val="center"/>
        <w:rPr>
          <w:b/>
        </w:rPr>
      </w:pPr>
      <w:r w:rsidRPr="002153A0">
        <w:rPr>
          <w:b/>
        </w:rPr>
        <w:t>Функции научно-методической службы библиотеки</w:t>
      </w:r>
    </w:p>
    <w:p w:rsidR="00975AE4" w:rsidRDefault="00975AE4" w:rsidP="002153A0">
      <w:pPr>
        <w:ind w:firstLine="708"/>
      </w:pPr>
      <w:proofErr w:type="gramStart"/>
      <w:r>
        <w:t>Научно-методическая служба как органическая часть управленческого, административного труда, призвана выполнять многообразные функции: исследовательские, экспериментальные, аналитико-синтетические, технолого-управленческие, внедренческие, информационные.</w:t>
      </w:r>
      <w:proofErr w:type="gramEnd"/>
    </w:p>
    <w:p w:rsidR="00975AE4" w:rsidRDefault="00975AE4" w:rsidP="002153A0">
      <w:pPr>
        <w:ind w:firstLine="708"/>
      </w:pPr>
      <w:bookmarkStart w:id="0" w:name="_GoBack"/>
      <w:r>
        <w:t xml:space="preserve">Сегодня коренным образом изменилась концепция организации научно-методической деятельности библиотек. На смену централизованным вертикальным связям пришел региональный и местный </w:t>
      </w:r>
      <w:r w:rsidR="002153A0">
        <w:t>суверенитет</w:t>
      </w:r>
      <w:r>
        <w:t xml:space="preserve">. В условиях изолированности от федеральных центров местные библиотеки вынуждены перейти на режим </w:t>
      </w:r>
      <w:proofErr w:type="gramStart"/>
      <w:r>
        <w:t>научно-методического</w:t>
      </w:r>
      <w:proofErr w:type="gramEnd"/>
      <w:r>
        <w:t xml:space="preserve"> </w:t>
      </w:r>
      <w:proofErr w:type="spellStart"/>
      <w:r>
        <w:t>самообеспечения</w:t>
      </w:r>
      <w:proofErr w:type="spellEnd"/>
      <w:r>
        <w:t>.</w:t>
      </w:r>
    </w:p>
    <w:bookmarkEnd w:id="0"/>
    <w:p w:rsidR="00975AE4" w:rsidRDefault="00975AE4" w:rsidP="002153A0">
      <w:pPr>
        <w:ind w:firstLine="708"/>
      </w:pPr>
      <w:r>
        <w:t>В настоящее время идет полемика об определении границ содержания "методическая работа". Они неизмеримо расширились, а само понятие обросло огромным количеством различных направлений и функций. Специфика методической деятельности давно растворилась в традиционно приписываемых ей организационной, информационной, исследовательской, педагогической функциях.</w:t>
      </w:r>
    </w:p>
    <w:p w:rsidR="00975AE4" w:rsidRDefault="00975AE4" w:rsidP="002153A0">
      <w:pPr>
        <w:ind w:firstLine="708"/>
      </w:pPr>
      <w:r>
        <w:t>Единая направленность деятельности новых маркетинговых и методических служб на освоение прогрессивных форм и методов библиотечной работы послужила основой для реорганизации в библиотеках методических отделов в отделы маркетинга. Начались сложности. Перед новыми структурами осталась прежняя "видимая" цель некоммерческого маркетинга: максимально полное удовлетворение читательских запросов; и в то же время истинная "подцель", состояла в обеспечении библиотеки дополнительными источниками финансирования. Преобразование методических отделов страдает существенными недостатками: изменения коснулись только организации коммерческой деятельности и рекламы, а те важные функции, которые раньше выполняли методисты остались без внимания.</w:t>
      </w:r>
    </w:p>
    <w:p w:rsidR="00975AE4" w:rsidRDefault="00975AE4" w:rsidP="002153A0">
      <w:pPr>
        <w:ind w:firstLine="708"/>
      </w:pPr>
      <w:r>
        <w:t>Методическая работа приобретает сейчас узловое значение, потому что ее сущность — обеспечение адекватного реагирования библиотеки на глобальные изменения социальной системы. Миссия современной методической работы выражена в формуле "управление изменениями".</w:t>
      </w:r>
    </w:p>
    <w:p w:rsidR="00975AE4" w:rsidRDefault="00975AE4" w:rsidP="002153A0">
      <w:pPr>
        <w:ind w:firstLine="708"/>
      </w:pPr>
      <w:r>
        <w:t>Значительно расширили рамки представлений о возможностях методической работы инновационный подход, обоснованный в 80-е годы А. Ванеевым, С. Басовым, В. Фирсовым [№16, №7, №56]. В рамках этого подхода изучаются особенности инновационного процесса, заложенные в нем изначально глубоко противоречивые явления, порождаемые различием с функциональными библиотечными процессами. Управление изменениями означает развитие библиотеки, перевод ее из существующего состояния в желаемое. 3 стадии: подготовка к изменениям; переход; закрепление.</w:t>
      </w:r>
    </w:p>
    <w:p w:rsidR="00975AE4" w:rsidRDefault="00975AE4" w:rsidP="002153A0">
      <w:pPr>
        <w:ind w:firstLine="708"/>
      </w:pPr>
      <w:r>
        <w:t>Содержанием методической работы на современном этапе должно стать управление изменениями, которое является прогрессивным развитием руководства инновационным процессом.</w:t>
      </w:r>
    </w:p>
    <w:p w:rsidR="00975AE4" w:rsidRDefault="00975AE4" w:rsidP="002153A0">
      <w:pPr>
        <w:ind w:firstLine="708"/>
      </w:pPr>
      <w:r>
        <w:t xml:space="preserve">Сформулировав сущность методической работы, можно было бы четко разграничить обязанности методистов и ведущих специалистов других отделов методического центра, многие </w:t>
      </w:r>
      <w:proofErr w:type="gramStart"/>
      <w:r>
        <w:t>направления</w:t>
      </w:r>
      <w:proofErr w:type="gramEnd"/>
      <w:r>
        <w:t xml:space="preserve"> деятельности которых традиционно относятся к методической, и более того — распределить обязанности и полномочия по управлению библиотечной сетью между административными органами и методическими центрами. Отталкиваться надо от практики методических центров. При этом под содержанием методической работы следует понимать </w:t>
      </w:r>
      <w:r>
        <w:lastRenderedPageBreak/>
        <w:t>совокупность форм (составление методических материалов, посещение библиотек, описание передового опыта и др.).</w:t>
      </w:r>
    </w:p>
    <w:p w:rsidR="00975AE4" w:rsidRDefault="00975AE4" w:rsidP="002153A0">
      <w:pPr>
        <w:ind w:firstLine="708"/>
      </w:pPr>
      <w:r>
        <w:t>Именно методические отделы, используя зарубежный опыт, начали перестраивать свою работу в соответствии с новой концепцией управления — маркетингом, именно методисты первые освоили и внедрили в практику библиотек новые методы хозяйствования. Инновационную же деятельность специалисты расценивают как одну из функций органов управления. В этом русле должна протекать перестройка работы научно-методических центров с целью создания действенного механизма управления сетью, а не совершенствование управленческих аспектов методической деятельности. Начинать нужно с правового обеспечения методической работы библиотек, с делегирования методическому центру управленческих полномочий. Целесообразно строить структуру управления, опираясь на основные положения теории менеджмента (т.е. методическая деятельность — это управление на основе теории менеджмента).</w:t>
      </w:r>
    </w:p>
    <w:p w:rsidR="00975AE4" w:rsidRDefault="00975AE4" w:rsidP="002153A0">
      <w:pPr>
        <w:ind w:firstLine="708"/>
      </w:pPr>
      <w:r>
        <w:t>Методологические и правовые основы научно-методической деятельности в условиях библиотеки</w:t>
      </w:r>
    </w:p>
    <w:p w:rsidR="00975AE4" w:rsidRDefault="00975AE4" w:rsidP="00975AE4">
      <w:r>
        <w:t xml:space="preserve">Научно-методическая служба ориентирована на потребности и запросы определенных групп пользователей, исходит из возможностей конкретного библиотечно-информационного учреждения, учитывает главные </w:t>
      </w:r>
      <w:proofErr w:type="spellStart"/>
      <w:r>
        <w:t>конъюнктурообразующие</w:t>
      </w:r>
      <w:proofErr w:type="spellEnd"/>
      <w:r>
        <w:t xml:space="preserve"> факторы.</w:t>
      </w:r>
    </w:p>
    <w:p w:rsidR="00975AE4" w:rsidRDefault="00975AE4" w:rsidP="002153A0">
      <w:pPr>
        <w:ind w:firstLine="708"/>
      </w:pPr>
      <w:r>
        <w:t xml:space="preserve">Сегодня коренным образом изменилась концепция организации научно-методической деятельности библиотек. На смену централизованным вертикальным связям пришел региональный и местный </w:t>
      </w:r>
      <w:proofErr w:type="spellStart"/>
      <w:r>
        <w:t>суверинитет</w:t>
      </w:r>
      <w:proofErr w:type="spellEnd"/>
      <w:r>
        <w:t xml:space="preserve">. В условиях изолированности от федеральных центров местные библиотеки вынуждены перейти на режим </w:t>
      </w:r>
      <w:proofErr w:type="gramStart"/>
      <w:r>
        <w:t>научно-методического</w:t>
      </w:r>
      <w:proofErr w:type="gramEnd"/>
      <w:r>
        <w:t xml:space="preserve"> </w:t>
      </w:r>
      <w:proofErr w:type="spellStart"/>
      <w:r>
        <w:t>самообеспечения</w:t>
      </w:r>
      <w:proofErr w:type="spellEnd"/>
      <w:r>
        <w:t>.</w:t>
      </w:r>
    </w:p>
    <w:p w:rsidR="00975AE4" w:rsidRDefault="00975AE4" w:rsidP="002153A0">
      <w:pPr>
        <w:ind w:firstLine="708"/>
      </w:pPr>
      <w:r>
        <w:t>Именно методические отделы, используя зарубежный опыт, начинают перестраивать свою работу в соответствии с новой концепцией управления — маркетингом, именно методисты первые освоили и внедрили в практику библиотек новые методы хозяйствования. Инновационную же деятельность специалисты расценивают как одну из функций органов управления. В этом русле протекает перестройка работы научно-методических центров с целью создания действенного механизма управления сетью, а не совершенствование управленческих аспектов методической деятельности. Начинать нужно с правового обеспечения методической работы библиотек, с делегирования методическому центру управленческих полномочий. Целесообразно строить структуру управления, опираясь на основные положения теории менеджмента (т.е. методическая деятельность — это управление на основе теории менеджмента).</w:t>
      </w:r>
    </w:p>
    <w:p w:rsidR="00975AE4" w:rsidRDefault="00975AE4" w:rsidP="002153A0">
      <w:pPr>
        <w:ind w:firstLine="708"/>
      </w:pPr>
      <w:r>
        <w:t>Методическая работа приобретает сейчас узловое значение, потому что ее сущность — обеспечение адекватного реагирования библиотеки на глобальные изменения социальной системы. Миссия современной методической работы выражена в формуле "управление изменениями".</w:t>
      </w:r>
    </w:p>
    <w:p w:rsidR="00975AE4" w:rsidRDefault="00975AE4" w:rsidP="002153A0">
      <w:pPr>
        <w:ind w:firstLine="708"/>
      </w:pPr>
      <w:r>
        <w:t xml:space="preserve">Значительно расширили рамки представлений о возможностях методической работы инновационный подход, обоснованный в 80-е годы А. Ванеевым, С. Басовым, В. Фирсовым. В рамках этого подхода изучаются особенности инновационного процесса, заложенные в нем изначально глубоко противоречивые явления, порождаемые различием с функциональными библиотечными процессами. Управление изменениями означает развитие библиотеки, перевод </w:t>
      </w:r>
      <w:r>
        <w:lastRenderedPageBreak/>
        <w:t>ее из существующего состояния в желаемое. 3 стадии: подготовка к изменениям; переход; закрепление.</w:t>
      </w:r>
    </w:p>
    <w:p w:rsidR="00975AE4" w:rsidRDefault="00975AE4" w:rsidP="002153A0">
      <w:pPr>
        <w:ind w:firstLine="708"/>
      </w:pPr>
      <w:r>
        <w:t>Содержанием методической работы на современном этапе должно быть управление изменениями, которое является прогрессивным развитием руководства инновационным процессом.</w:t>
      </w:r>
    </w:p>
    <w:p w:rsidR="00073BE2" w:rsidRDefault="00975AE4" w:rsidP="002153A0">
      <w:pPr>
        <w:ind w:firstLine="708"/>
      </w:pPr>
      <w:r>
        <w:t>Специфика методической работы заключается в изначально некоммерческой ориентации, нацеленности на обеспечение максимально эффективного выполнения библиотекой как нерыночной структурой базовых институциональных социальных (информационных, образовательных, культурно - досуговых) функций при рациональном использовании ограниченных ресурсов в условиях мобильно меняющейся рыночной конъюнктуры. Среди его ключевых задач — согласование внешней и внутренней среды для адаптации библиотеки и оптимального достижения ожидаемых результатов функционирования. Однако очевидно, что руководителям подразделений и методистам библиотек важно применять профильный комплекс методической работы в соответствии с юридическими ограничителями, т.е. уметь соотносить конкретную научно-методическую деятельность с существующим "правовым коридором". Это касается юридического обоснования всех аспектов методической работы: от целевых рыночных исследований и маркетинговых коммуникаций до продуктовой политики библиотеки и ценообразования итоговых результатов библиотечной работы.</w:t>
      </w:r>
    </w:p>
    <w:sectPr w:rsidR="0007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2"/>
    <w:rsid w:val="00073BE2"/>
    <w:rsid w:val="002153A0"/>
    <w:rsid w:val="00975AE4"/>
    <w:rsid w:val="00E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6484</Characters>
  <Application>Microsoft Office Word</Application>
  <DocSecurity>0</DocSecurity>
  <Lines>54</Lines>
  <Paragraphs>15</Paragraphs>
  <ScaleCrop>false</ScaleCrop>
  <Company>ГБОУ ДПО ЧИППКРО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2016-11-01T11:23:00Z</dcterms:created>
  <dcterms:modified xsi:type="dcterms:W3CDTF">2016-12-13T08:25:00Z</dcterms:modified>
</cp:coreProperties>
</file>