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4AE" w:rsidRPr="000D2F7D" w:rsidRDefault="00AC54AE" w:rsidP="008A1B83">
      <w:pPr>
        <w:spacing w:line="360" w:lineRule="auto"/>
        <w:outlineLvl w:val="0"/>
        <w:rPr>
          <w:rFonts w:ascii="Times New Roman" w:hAnsi="Times New Roman"/>
          <w:b/>
          <w:sz w:val="24"/>
          <w:szCs w:val="24"/>
        </w:rPr>
      </w:pPr>
    </w:p>
    <w:p w:rsidR="00AC54AE" w:rsidRPr="0037547C" w:rsidRDefault="00AC54AE" w:rsidP="00D70DB0">
      <w:pPr>
        <w:spacing w:line="360" w:lineRule="auto"/>
        <w:jc w:val="center"/>
        <w:rPr>
          <w:rFonts w:ascii="Times New Roman" w:hAnsi="Times New Roman"/>
          <w:b/>
          <w:sz w:val="28"/>
          <w:szCs w:val="28"/>
        </w:rPr>
      </w:pPr>
      <w:r w:rsidRPr="0037547C">
        <w:rPr>
          <w:rFonts w:ascii="Times New Roman" w:hAnsi="Times New Roman"/>
          <w:b/>
          <w:sz w:val="28"/>
          <w:szCs w:val="28"/>
        </w:rPr>
        <w:t>ОРГАНИЗАЦИЯ РАЗВИВАЮЩЕЙ ПРЕДМЕТНО-ПРОСТРАНСТВЕННОЙ СРЕДЫ КАК УСЛОВИЕ УСПЕШНОЙ СОЦИАЛИЗАЦИИ ДЕТЕЙ С ОГРАНИЧЕННЫМИ ВОЗМОЖНОСТЯМИ ЗДОРОВЬЯ</w:t>
      </w:r>
    </w:p>
    <w:p w:rsidR="0037547C" w:rsidRPr="0037547C" w:rsidRDefault="0037547C" w:rsidP="0037547C">
      <w:pPr>
        <w:spacing w:after="0" w:line="360" w:lineRule="auto"/>
        <w:ind w:firstLine="708"/>
        <w:jc w:val="center"/>
        <w:rPr>
          <w:rFonts w:ascii="Times New Roman" w:hAnsi="Times New Roman"/>
          <w:b/>
          <w:sz w:val="28"/>
          <w:szCs w:val="28"/>
          <w:lang w:val="en-US"/>
        </w:rPr>
      </w:pPr>
      <w:r w:rsidRPr="0037547C">
        <w:rPr>
          <w:rFonts w:ascii="Times New Roman" w:hAnsi="Times New Roman"/>
          <w:b/>
          <w:sz w:val="28"/>
          <w:szCs w:val="28"/>
          <w:lang w:val="en-US"/>
        </w:rPr>
        <w:t>ORGANIZATION</w:t>
      </w:r>
      <w:r>
        <w:rPr>
          <w:rFonts w:ascii="Times New Roman" w:hAnsi="Times New Roman"/>
          <w:b/>
          <w:sz w:val="28"/>
          <w:szCs w:val="28"/>
          <w:lang w:val="en-US"/>
        </w:rPr>
        <w:t xml:space="preserve"> OF EDUCATIONAL SUBJECT-SPATIAL </w:t>
      </w:r>
      <w:r w:rsidRPr="0037547C">
        <w:rPr>
          <w:rFonts w:ascii="Times New Roman" w:hAnsi="Times New Roman"/>
          <w:b/>
          <w:sz w:val="28"/>
          <w:szCs w:val="28"/>
          <w:lang w:val="en-US"/>
        </w:rPr>
        <w:t>ENVIRONMENT AS A CONDITION OF SUCCESSFUL SOCIALIZATION OF CHILDREN WITH DISABILITIES</w:t>
      </w:r>
    </w:p>
    <w:p w:rsidR="0037547C" w:rsidRPr="0037547C" w:rsidRDefault="0037547C" w:rsidP="00D70DB0">
      <w:pPr>
        <w:spacing w:line="360" w:lineRule="auto"/>
        <w:jc w:val="center"/>
        <w:rPr>
          <w:rFonts w:ascii="Times New Roman" w:hAnsi="Times New Roman"/>
          <w:b/>
          <w:sz w:val="24"/>
          <w:szCs w:val="24"/>
          <w:lang w:val="en-US"/>
        </w:rPr>
      </w:pPr>
    </w:p>
    <w:p w:rsidR="00AC54AE" w:rsidRPr="0037547C" w:rsidRDefault="0037547C" w:rsidP="009D09F5">
      <w:pPr>
        <w:spacing w:after="0" w:line="360" w:lineRule="auto"/>
        <w:jc w:val="right"/>
        <w:rPr>
          <w:rFonts w:ascii="Times New Roman" w:hAnsi="Times New Roman"/>
          <w:sz w:val="28"/>
          <w:szCs w:val="28"/>
        </w:rPr>
      </w:pPr>
      <w:r w:rsidRPr="0037547C">
        <w:rPr>
          <w:rFonts w:ascii="Times New Roman" w:hAnsi="Times New Roman"/>
          <w:sz w:val="28"/>
          <w:szCs w:val="28"/>
        </w:rPr>
        <w:t>Колесова Наталья Александровна</w:t>
      </w:r>
    </w:p>
    <w:p w:rsidR="00AC54AE" w:rsidRPr="0037547C" w:rsidRDefault="00AC54AE" w:rsidP="009D09F5">
      <w:pPr>
        <w:spacing w:after="0" w:line="360" w:lineRule="auto"/>
        <w:jc w:val="right"/>
        <w:rPr>
          <w:rFonts w:ascii="Times New Roman" w:hAnsi="Times New Roman"/>
          <w:sz w:val="28"/>
          <w:szCs w:val="28"/>
        </w:rPr>
      </w:pPr>
      <w:r w:rsidRPr="0037547C">
        <w:rPr>
          <w:rFonts w:ascii="Times New Roman" w:hAnsi="Times New Roman"/>
          <w:sz w:val="28"/>
          <w:szCs w:val="28"/>
        </w:rPr>
        <w:t xml:space="preserve">преподаватель кафедры развития дошкольного образования, </w:t>
      </w:r>
    </w:p>
    <w:p w:rsidR="0037547C" w:rsidRPr="0037547C" w:rsidRDefault="00AC54AE" w:rsidP="009D09F5">
      <w:pPr>
        <w:spacing w:after="0" w:line="360" w:lineRule="auto"/>
        <w:jc w:val="right"/>
        <w:rPr>
          <w:rFonts w:ascii="Times New Roman" w:hAnsi="Times New Roman"/>
          <w:sz w:val="28"/>
          <w:szCs w:val="28"/>
        </w:rPr>
      </w:pPr>
      <w:r w:rsidRPr="0037547C">
        <w:rPr>
          <w:rFonts w:ascii="Times New Roman" w:hAnsi="Times New Roman"/>
          <w:sz w:val="28"/>
          <w:szCs w:val="28"/>
        </w:rPr>
        <w:t>Г</w:t>
      </w:r>
      <w:r w:rsidR="0037547C" w:rsidRPr="0037547C">
        <w:rPr>
          <w:rFonts w:ascii="Times New Roman" w:hAnsi="Times New Roman"/>
          <w:sz w:val="28"/>
          <w:szCs w:val="28"/>
        </w:rPr>
        <w:t>осударственное бюджетное учреждение дополнительного</w:t>
      </w:r>
    </w:p>
    <w:p w:rsidR="0037547C" w:rsidRPr="0037547C" w:rsidRDefault="0037547C" w:rsidP="0037547C">
      <w:pPr>
        <w:spacing w:after="0" w:line="360" w:lineRule="auto"/>
        <w:jc w:val="right"/>
        <w:rPr>
          <w:rFonts w:ascii="Times New Roman" w:hAnsi="Times New Roman"/>
          <w:sz w:val="28"/>
          <w:szCs w:val="28"/>
        </w:rPr>
      </w:pPr>
      <w:r w:rsidRPr="0037547C">
        <w:rPr>
          <w:rFonts w:ascii="Times New Roman" w:hAnsi="Times New Roman"/>
          <w:sz w:val="28"/>
          <w:szCs w:val="28"/>
        </w:rPr>
        <w:t>профессионального образования</w:t>
      </w:r>
      <w:r w:rsidR="00AC54AE" w:rsidRPr="0037547C">
        <w:rPr>
          <w:rFonts w:ascii="Times New Roman" w:hAnsi="Times New Roman"/>
          <w:sz w:val="28"/>
          <w:szCs w:val="28"/>
        </w:rPr>
        <w:t xml:space="preserve"> «Челябинский</w:t>
      </w:r>
      <w:r w:rsidRPr="0037547C">
        <w:rPr>
          <w:rFonts w:ascii="Times New Roman" w:hAnsi="Times New Roman"/>
          <w:sz w:val="28"/>
          <w:szCs w:val="28"/>
        </w:rPr>
        <w:t xml:space="preserve"> </w:t>
      </w:r>
      <w:r w:rsidR="00AC54AE" w:rsidRPr="0037547C">
        <w:rPr>
          <w:rFonts w:ascii="Times New Roman" w:hAnsi="Times New Roman"/>
          <w:sz w:val="28"/>
          <w:szCs w:val="28"/>
        </w:rPr>
        <w:t xml:space="preserve">институт переподготовки и </w:t>
      </w:r>
    </w:p>
    <w:p w:rsidR="00AC54AE" w:rsidRPr="0037547C" w:rsidRDefault="00AC54AE" w:rsidP="0037547C">
      <w:pPr>
        <w:spacing w:after="0" w:line="360" w:lineRule="auto"/>
        <w:jc w:val="right"/>
        <w:rPr>
          <w:rFonts w:ascii="Times New Roman" w:hAnsi="Times New Roman"/>
          <w:sz w:val="28"/>
          <w:szCs w:val="28"/>
        </w:rPr>
      </w:pPr>
      <w:r w:rsidRPr="0037547C">
        <w:rPr>
          <w:rFonts w:ascii="Times New Roman" w:hAnsi="Times New Roman"/>
          <w:sz w:val="28"/>
          <w:szCs w:val="28"/>
        </w:rPr>
        <w:t>повышения квалификации работников образования»,</w:t>
      </w:r>
    </w:p>
    <w:p w:rsidR="00AC54AE" w:rsidRPr="0037547C" w:rsidRDefault="0037547C" w:rsidP="009D09F5">
      <w:pPr>
        <w:spacing w:after="0" w:line="360" w:lineRule="auto"/>
        <w:jc w:val="right"/>
        <w:rPr>
          <w:rFonts w:ascii="Times New Roman" w:hAnsi="Times New Roman"/>
          <w:sz w:val="28"/>
          <w:szCs w:val="28"/>
        </w:rPr>
      </w:pPr>
      <w:r w:rsidRPr="0037547C">
        <w:rPr>
          <w:rFonts w:ascii="Times New Roman" w:hAnsi="Times New Roman"/>
          <w:sz w:val="28"/>
          <w:szCs w:val="28"/>
        </w:rPr>
        <w:t>Кафедра развития дошкольного образования</w:t>
      </w:r>
    </w:p>
    <w:p w:rsidR="0037547C" w:rsidRPr="00865EB8" w:rsidRDefault="0037547C" w:rsidP="009D09F5">
      <w:pPr>
        <w:spacing w:after="0" w:line="360" w:lineRule="auto"/>
        <w:jc w:val="right"/>
        <w:rPr>
          <w:rFonts w:ascii="Times New Roman" w:hAnsi="Times New Roman"/>
          <w:sz w:val="28"/>
          <w:szCs w:val="28"/>
        </w:rPr>
      </w:pPr>
      <w:hyperlink r:id="rId6" w:history="1">
        <w:r w:rsidRPr="0037547C">
          <w:rPr>
            <w:rStyle w:val="a3"/>
            <w:rFonts w:ascii="Times New Roman" w:hAnsi="Times New Roman"/>
            <w:sz w:val="28"/>
            <w:szCs w:val="28"/>
            <w:lang w:val="en-US"/>
          </w:rPr>
          <w:t>Tata</w:t>
        </w:r>
        <w:r w:rsidRPr="00865EB8">
          <w:rPr>
            <w:rStyle w:val="a3"/>
            <w:rFonts w:ascii="Times New Roman" w:hAnsi="Times New Roman"/>
            <w:sz w:val="28"/>
            <w:szCs w:val="28"/>
          </w:rPr>
          <w:t>.174@</w:t>
        </w:r>
        <w:r w:rsidRPr="0037547C">
          <w:rPr>
            <w:rStyle w:val="a3"/>
            <w:rFonts w:ascii="Times New Roman" w:hAnsi="Times New Roman"/>
            <w:sz w:val="28"/>
            <w:szCs w:val="28"/>
            <w:lang w:val="en-US"/>
          </w:rPr>
          <w:t>mail</w:t>
        </w:r>
        <w:r w:rsidRPr="00865EB8">
          <w:rPr>
            <w:rStyle w:val="a3"/>
            <w:rFonts w:ascii="Times New Roman" w:hAnsi="Times New Roman"/>
            <w:sz w:val="28"/>
            <w:szCs w:val="28"/>
          </w:rPr>
          <w:t>.</w:t>
        </w:r>
        <w:proofErr w:type="spellStart"/>
        <w:r w:rsidRPr="0037547C">
          <w:rPr>
            <w:rStyle w:val="a3"/>
            <w:rFonts w:ascii="Times New Roman" w:hAnsi="Times New Roman"/>
            <w:sz w:val="28"/>
            <w:szCs w:val="28"/>
            <w:lang w:val="en-US"/>
          </w:rPr>
          <w:t>ru</w:t>
        </w:r>
        <w:proofErr w:type="spellEnd"/>
      </w:hyperlink>
      <w:r w:rsidRPr="00865EB8">
        <w:rPr>
          <w:rFonts w:ascii="Times New Roman" w:hAnsi="Times New Roman"/>
          <w:sz w:val="28"/>
          <w:szCs w:val="28"/>
        </w:rPr>
        <w:t xml:space="preserve"> </w:t>
      </w:r>
    </w:p>
    <w:p w:rsidR="00AC54AE" w:rsidRPr="0037547C" w:rsidRDefault="0053050F" w:rsidP="0053050F">
      <w:pPr>
        <w:spacing w:line="360" w:lineRule="auto"/>
        <w:jc w:val="right"/>
        <w:rPr>
          <w:rFonts w:ascii="Times New Roman" w:hAnsi="Times New Roman"/>
          <w:sz w:val="28"/>
          <w:szCs w:val="28"/>
        </w:rPr>
      </w:pPr>
      <w:r>
        <w:rPr>
          <w:rFonts w:ascii="Times New Roman" w:hAnsi="Times New Roman"/>
          <w:sz w:val="28"/>
          <w:szCs w:val="28"/>
        </w:rPr>
        <w:t>специальность: 13.00.03</w:t>
      </w:r>
      <w:bookmarkStart w:id="0" w:name="_GoBack"/>
      <w:bookmarkEnd w:id="0"/>
    </w:p>
    <w:p w:rsidR="00865EB8" w:rsidRPr="00865EB8" w:rsidRDefault="00AC54AE" w:rsidP="00AE0187">
      <w:pPr>
        <w:pStyle w:val="a4"/>
        <w:spacing w:after="0" w:line="360" w:lineRule="auto"/>
        <w:ind w:left="0" w:firstLine="708"/>
        <w:jc w:val="both"/>
        <w:rPr>
          <w:rFonts w:ascii="Times New Roman" w:hAnsi="Times New Roman"/>
          <w:sz w:val="28"/>
          <w:szCs w:val="28"/>
        </w:rPr>
      </w:pPr>
      <w:r w:rsidRPr="0037547C">
        <w:rPr>
          <w:rFonts w:ascii="Times New Roman" w:hAnsi="Times New Roman"/>
          <w:b/>
          <w:sz w:val="28"/>
          <w:szCs w:val="28"/>
        </w:rPr>
        <w:t xml:space="preserve">Аннотация: </w:t>
      </w:r>
      <w:r w:rsidR="00865EB8" w:rsidRPr="00865EB8">
        <w:rPr>
          <w:rFonts w:ascii="Times New Roman" w:hAnsi="Times New Roman"/>
          <w:sz w:val="28"/>
          <w:szCs w:val="28"/>
        </w:rPr>
        <w:t>автором рассмотрена проблема организации развивающей предметно-пространственной среды как фактора социального развития ребенка,</w:t>
      </w:r>
      <w:r w:rsidR="00865EB8">
        <w:rPr>
          <w:rFonts w:ascii="Times New Roman" w:hAnsi="Times New Roman"/>
          <w:b/>
          <w:sz w:val="28"/>
          <w:szCs w:val="28"/>
        </w:rPr>
        <w:t xml:space="preserve"> </w:t>
      </w:r>
      <w:r w:rsidRPr="0037547C">
        <w:rPr>
          <w:rFonts w:ascii="Times New Roman" w:hAnsi="Times New Roman"/>
          <w:sz w:val="28"/>
          <w:szCs w:val="28"/>
        </w:rPr>
        <w:t xml:space="preserve">в статье представлены </w:t>
      </w:r>
      <w:r w:rsidR="00502089" w:rsidRPr="0037547C">
        <w:rPr>
          <w:rFonts w:ascii="Times New Roman" w:hAnsi="Times New Roman"/>
          <w:sz w:val="28"/>
          <w:szCs w:val="28"/>
        </w:rPr>
        <w:t>принципы</w:t>
      </w:r>
      <w:r w:rsidRPr="0037547C">
        <w:rPr>
          <w:rFonts w:ascii="Times New Roman" w:hAnsi="Times New Roman"/>
          <w:sz w:val="28"/>
          <w:szCs w:val="28"/>
        </w:rPr>
        <w:t xml:space="preserve"> проектирования и отбора содержания развивающей предметно - пространственной среды для детей дошкольного возраста с ограниченными возможностями здоровья способствующего позитивной социализации</w:t>
      </w:r>
      <w:r w:rsidR="00754BA8" w:rsidRPr="0037547C">
        <w:rPr>
          <w:rFonts w:ascii="Times New Roman" w:hAnsi="Times New Roman"/>
          <w:sz w:val="28"/>
          <w:szCs w:val="28"/>
        </w:rPr>
        <w:t xml:space="preserve"> воспитанников дошкольной образовательной организации</w:t>
      </w:r>
      <w:r w:rsidRPr="0037547C">
        <w:rPr>
          <w:rFonts w:ascii="Times New Roman" w:hAnsi="Times New Roman"/>
          <w:sz w:val="28"/>
          <w:szCs w:val="28"/>
        </w:rPr>
        <w:t>.</w:t>
      </w:r>
      <w:r w:rsidRPr="0037547C">
        <w:rPr>
          <w:rFonts w:ascii="Times New Roman" w:hAnsi="Times New Roman"/>
          <w:color w:val="00B0F0"/>
          <w:sz w:val="28"/>
          <w:szCs w:val="28"/>
        </w:rPr>
        <w:t xml:space="preserve"> </w:t>
      </w:r>
      <w:r w:rsidR="00865EB8" w:rsidRPr="00865EB8">
        <w:rPr>
          <w:rFonts w:ascii="Times New Roman" w:hAnsi="Times New Roman"/>
          <w:sz w:val="28"/>
          <w:szCs w:val="28"/>
        </w:rPr>
        <w:t xml:space="preserve">Представлены </w:t>
      </w:r>
      <w:r w:rsidR="00865EB8">
        <w:rPr>
          <w:rFonts w:ascii="Times New Roman" w:hAnsi="Times New Roman"/>
          <w:sz w:val="28"/>
          <w:szCs w:val="28"/>
        </w:rPr>
        <w:t xml:space="preserve">основные </w:t>
      </w:r>
      <w:r w:rsidR="00865EB8" w:rsidRPr="00865EB8">
        <w:rPr>
          <w:rFonts w:ascii="Times New Roman" w:hAnsi="Times New Roman"/>
          <w:sz w:val="28"/>
          <w:szCs w:val="28"/>
        </w:rPr>
        <w:t xml:space="preserve">группы социально-личностных компетенций </w:t>
      </w:r>
      <w:r w:rsidR="00865EB8">
        <w:rPr>
          <w:rFonts w:ascii="Times New Roman" w:hAnsi="Times New Roman"/>
          <w:sz w:val="28"/>
          <w:szCs w:val="28"/>
        </w:rPr>
        <w:t>детей дошкольного возраста с ограниченными возможностями здоровья: у</w:t>
      </w:r>
      <w:r w:rsidR="00865EB8">
        <w:rPr>
          <w:rFonts w:ascii="Times New Roman" w:hAnsi="Times New Roman"/>
          <w:sz w:val="28"/>
          <w:szCs w:val="28"/>
        </w:rPr>
        <w:t>мение играть и трудиться в коллективе</w:t>
      </w:r>
      <w:r w:rsidR="00865EB8">
        <w:rPr>
          <w:rFonts w:ascii="Times New Roman" w:hAnsi="Times New Roman"/>
          <w:sz w:val="28"/>
          <w:szCs w:val="28"/>
        </w:rPr>
        <w:t>; у</w:t>
      </w:r>
      <w:r w:rsidR="00865EB8">
        <w:rPr>
          <w:rFonts w:ascii="Times New Roman" w:hAnsi="Times New Roman"/>
          <w:sz w:val="28"/>
          <w:szCs w:val="28"/>
        </w:rPr>
        <w:t xml:space="preserve">мение доводить начатое дело до конца. </w:t>
      </w:r>
      <w:r w:rsidR="00865EB8">
        <w:rPr>
          <w:rFonts w:ascii="Times New Roman" w:hAnsi="Times New Roman"/>
          <w:sz w:val="28"/>
          <w:szCs w:val="28"/>
        </w:rPr>
        <w:t xml:space="preserve">Уважение к труду взрослых; </w:t>
      </w:r>
      <w:r w:rsidR="00865EB8" w:rsidRPr="00865EB8">
        <w:rPr>
          <w:rFonts w:ascii="Times New Roman" w:hAnsi="Times New Roman"/>
          <w:sz w:val="28"/>
          <w:szCs w:val="28"/>
        </w:rPr>
        <w:t>у</w:t>
      </w:r>
      <w:r w:rsidR="00865EB8" w:rsidRPr="00865EB8">
        <w:rPr>
          <w:rFonts w:ascii="Times New Roman" w:hAnsi="Times New Roman"/>
          <w:sz w:val="28"/>
          <w:szCs w:val="28"/>
        </w:rPr>
        <w:t xml:space="preserve">важение к продуктам деятельности </w:t>
      </w:r>
      <w:r w:rsidR="00865EB8" w:rsidRPr="00865EB8">
        <w:rPr>
          <w:rFonts w:ascii="Times New Roman" w:hAnsi="Times New Roman"/>
          <w:sz w:val="28"/>
          <w:szCs w:val="28"/>
        </w:rPr>
        <w:lastRenderedPageBreak/>
        <w:t>сверстников; у</w:t>
      </w:r>
      <w:r w:rsidR="00865EB8" w:rsidRPr="00865EB8">
        <w:rPr>
          <w:rFonts w:ascii="Times New Roman" w:hAnsi="Times New Roman"/>
          <w:sz w:val="28"/>
          <w:szCs w:val="28"/>
        </w:rPr>
        <w:t>мение уступать в</w:t>
      </w:r>
      <w:r w:rsidR="00865EB8" w:rsidRPr="00865EB8">
        <w:rPr>
          <w:rFonts w:ascii="Times New Roman" w:hAnsi="Times New Roman"/>
          <w:sz w:val="28"/>
          <w:szCs w:val="28"/>
        </w:rPr>
        <w:t xml:space="preserve"> сложных</w:t>
      </w:r>
      <w:r w:rsidR="00865EB8">
        <w:rPr>
          <w:rFonts w:ascii="Times New Roman" w:hAnsi="Times New Roman"/>
          <w:color w:val="FF0000"/>
          <w:sz w:val="28"/>
          <w:szCs w:val="28"/>
        </w:rPr>
        <w:t xml:space="preserve"> </w:t>
      </w:r>
      <w:r w:rsidR="00865EB8" w:rsidRPr="00865EB8">
        <w:rPr>
          <w:rFonts w:ascii="Times New Roman" w:hAnsi="Times New Roman"/>
          <w:sz w:val="28"/>
          <w:szCs w:val="28"/>
        </w:rPr>
        <w:t>ситуациях;</w:t>
      </w:r>
      <w:r w:rsidR="00865EB8" w:rsidRPr="00865EB8">
        <w:rPr>
          <w:rFonts w:ascii="Times New Roman" w:hAnsi="Times New Roman"/>
          <w:sz w:val="28"/>
          <w:szCs w:val="28"/>
        </w:rPr>
        <w:t xml:space="preserve"> </w:t>
      </w:r>
      <w:r w:rsidR="00865EB8" w:rsidRPr="00865EB8">
        <w:rPr>
          <w:rFonts w:ascii="Times New Roman" w:hAnsi="Times New Roman"/>
          <w:sz w:val="28"/>
          <w:szCs w:val="28"/>
        </w:rPr>
        <w:t>п</w:t>
      </w:r>
      <w:r w:rsidR="00865EB8" w:rsidRPr="00865EB8">
        <w:rPr>
          <w:rFonts w:ascii="Times New Roman" w:hAnsi="Times New Roman"/>
          <w:sz w:val="28"/>
          <w:szCs w:val="28"/>
        </w:rPr>
        <w:t>роявлять дружел</w:t>
      </w:r>
      <w:r w:rsidR="00865EB8">
        <w:rPr>
          <w:rFonts w:ascii="Times New Roman" w:hAnsi="Times New Roman"/>
          <w:sz w:val="28"/>
          <w:szCs w:val="28"/>
        </w:rPr>
        <w:t>юбие по отношению к сверстникам; п</w:t>
      </w:r>
      <w:r w:rsidR="00865EB8" w:rsidRPr="00865EB8">
        <w:rPr>
          <w:rFonts w:ascii="Times New Roman" w:hAnsi="Times New Roman"/>
          <w:sz w:val="28"/>
          <w:szCs w:val="28"/>
        </w:rPr>
        <w:t xml:space="preserve">омогать младшим детям, оберегать и защищать малышей. </w:t>
      </w:r>
      <w:r w:rsidR="00865EB8">
        <w:rPr>
          <w:rFonts w:ascii="Times New Roman" w:hAnsi="Times New Roman"/>
          <w:sz w:val="28"/>
          <w:szCs w:val="28"/>
        </w:rPr>
        <w:t xml:space="preserve">Автором предложено </w:t>
      </w:r>
      <w:r w:rsidR="00865EB8" w:rsidRPr="00865EB8">
        <w:rPr>
          <w:rFonts w:ascii="Times New Roman" w:hAnsi="Times New Roman"/>
          <w:sz w:val="28"/>
          <w:szCs w:val="28"/>
        </w:rPr>
        <w:t>содержание развивающей предметно-пространственной среды</w:t>
      </w:r>
      <w:r w:rsidR="00865EB8">
        <w:rPr>
          <w:rFonts w:ascii="Times New Roman" w:hAnsi="Times New Roman"/>
          <w:sz w:val="28"/>
          <w:szCs w:val="28"/>
        </w:rPr>
        <w:t>, обеспечивающее формирование и развитие данных групп компетенций</w:t>
      </w:r>
      <w:r w:rsidR="00865EB8" w:rsidRPr="00865EB8">
        <w:rPr>
          <w:rFonts w:ascii="Times New Roman" w:hAnsi="Times New Roman"/>
          <w:sz w:val="28"/>
          <w:szCs w:val="28"/>
        </w:rPr>
        <w:t xml:space="preserve">.  </w:t>
      </w:r>
    </w:p>
    <w:p w:rsidR="00D16CF0" w:rsidRPr="0037547C" w:rsidRDefault="00AC54AE" w:rsidP="00AE0187">
      <w:pPr>
        <w:spacing w:after="0" w:line="360" w:lineRule="auto"/>
        <w:ind w:firstLine="708"/>
        <w:jc w:val="both"/>
        <w:rPr>
          <w:rFonts w:ascii="Times New Roman" w:hAnsi="Times New Roman"/>
          <w:sz w:val="28"/>
          <w:szCs w:val="28"/>
        </w:rPr>
      </w:pPr>
      <w:r w:rsidRPr="0037547C">
        <w:rPr>
          <w:rFonts w:ascii="Times New Roman" w:hAnsi="Times New Roman"/>
          <w:b/>
          <w:sz w:val="28"/>
          <w:szCs w:val="28"/>
        </w:rPr>
        <w:t xml:space="preserve">Ключевые слова: </w:t>
      </w:r>
      <w:r w:rsidRPr="0037547C">
        <w:rPr>
          <w:rFonts w:ascii="Times New Roman" w:hAnsi="Times New Roman"/>
          <w:sz w:val="28"/>
          <w:szCs w:val="28"/>
        </w:rPr>
        <w:t xml:space="preserve">развивающая предметно-пространственная среда, социализация, дети с ограниченными возможностями здоровья, </w:t>
      </w:r>
      <w:r w:rsidR="003E58D4" w:rsidRPr="003E58D4">
        <w:rPr>
          <w:rFonts w:ascii="Times New Roman" w:hAnsi="Times New Roman"/>
          <w:sz w:val="28"/>
          <w:szCs w:val="28"/>
        </w:rPr>
        <w:t>социально-личностные компетенции,</w:t>
      </w:r>
      <w:r w:rsidR="003E58D4">
        <w:rPr>
          <w:rFonts w:ascii="Times New Roman" w:hAnsi="Times New Roman"/>
          <w:color w:val="E36C0A"/>
          <w:sz w:val="28"/>
          <w:szCs w:val="28"/>
        </w:rPr>
        <w:t xml:space="preserve"> </w:t>
      </w:r>
      <w:r w:rsidR="009625DD" w:rsidRPr="009625DD">
        <w:rPr>
          <w:rFonts w:ascii="Times New Roman" w:hAnsi="Times New Roman"/>
          <w:sz w:val="28"/>
          <w:szCs w:val="28"/>
        </w:rPr>
        <w:t>инклюзивное воспитание и образование</w:t>
      </w:r>
      <w:r w:rsidRPr="0037547C">
        <w:rPr>
          <w:rFonts w:ascii="Times New Roman" w:hAnsi="Times New Roman"/>
          <w:sz w:val="28"/>
          <w:szCs w:val="28"/>
        </w:rPr>
        <w:t>.</w:t>
      </w:r>
    </w:p>
    <w:p w:rsidR="00865EB8" w:rsidRPr="00865EB8" w:rsidRDefault="00865EB8" w:rsidP="00865EB8">
      <w:pPr>
        <w:spacing w:before="100" w:beforeAutospacing="1" w:after="100" w:afterAutospacing="1" w:line="360" w:lineRule="auto"/>
        <w:ind w:firstLine="708"/>
        <w:contextualSpacing/>
        <w:jc w:val="both"/>
        <w:rPr>
          <w:rFonts w:ascii="Times New Roman" w:eastAsia="Times New Roman" w:hAnsi="Times New Roman"/>
          <w:sz w:val="24"/>
          <w:szCs w:val="24"/>
          <w:lang w:val="en-US" w:eastAsia="ru-RU"/>
        </w:rPr>
      </w:pPr>
      <w:proofErr w:type="gramStart"/>
      <w:r w:rsidRPr="00865EB8">
        <w:rPr>
          <w:rFonts w:ascii="Times New Roman" w:eastAsia="Times New Roman" w:hAnsi="Times New Roman"/>
          <w:b/>
          <w:sz w:val="28"/>
          <w:szCs w:val="28"/>
          <w:lang w:val="en-US" w:eastAsia="ru-RU"/>
        </w:rPr>
        <w:t xml:space="preserve">Summary: </w:t>
      </w:r>
      <w:r w:rsidRPr="00865EB8">
        <w:rPr>
          <w:rFonts w:ascii="Times New Roman" w:eastAsia="Times New Roman" w:hAnsi="Times New Roman"/>
          <w:sz w:val="28"/>
          <w:szCs w:val="28"/>
          <w:lang w:val="en-US" w:eastAsia="ru-RU"/>
        </w:rPr>
        <w:t>the author considered a problem of the organization of the developing subject and spatial environment as factor of social development of the child, the principles of design and selection of the contents developing in detail - the spatial environment for children of preschool age with limited opportunities of the health promoting positive socialization of pupils of the preschool educational organization are presented in article.</w:t>
      </w:r>
      <w:proofErr w:type="gramEnd"/>
      <w:r w:rsidRPr="00865EB8">
        <w:rPr>
          <w:rFonts w:ascii="Times New Roman" w:eastAsia="Times New Roman" w:hAnsi="Times New Roman"/>
          <w:sz w:val="28"/>
          <w:szCs w:val="28"/>
          <w:lang w:val="en-US" w:eastAsia="ru-RU"/>
        </w:rPr>
        <w:t xml:space="preserve"> The main groups of social and personal competences of children of preschool age with limited opportunities of health </w:t>
      </w:r>
      <w:proofErr w:type="gramStart"/>
      <w:r w:rsidRPr="00865EB8">
        <w:rPr>
          <w:rFonts w:ascii="Times New Roman" w:eastAsia="Times New Roman" w:hAnsi="Times New Roman"/>
          <w:sz w:val="28"/>
          <w:szCs w:val="28"/>
          <w:lang w:val="en-US" w:eastAsia="ru-RU"/>
        </w:rPr>
        <w:t>are presented</w:t>
      </w:r>
      <w:proofErr w:type="gramEnd"/>
      <w:r w:rsidRPr="00865EB8">
        <w:rPr>
          <w:rFonts w:ascii="Times New Roman" w:eastAsia="Times New Roman" w:hAnsi="Times New Roman"/>
          <w:sz w:val="28"/>
          <w:szCs w:val="28"/>
          <w:lang w:val="en-US" w:eastAsia="ru-RU"/>
        </w:rPr>
        <w:t xml:space="preserve">: ability to play and work in collective; ability to finish the begun business. Respect for work of adults; respect for products of activity of contemporaries; ability to concede in the </w:t>
      </w:r>
      <w:proofErr w:type="spellStart"/>
      <w:r w:rsidRPr="00865EB8">
        <w:rPr>
          <w:rFonts w:ascii="Times New Roman" w:eastAsia="Times New Roman" w:hAnsi="Times New Roman"/>
          <w:sz w:val="28"/>
          <w:szCs w:val="28"/>
          <w:lang w:val="en-US" w:eastAsia="ru-RU"/>
        </w:rPr>
        <w:t>slozhnykhsituatsiyakh</w:t>
      </w:r>
      <w:proofErr w:type="spellEnd"/>
      <w:r w:rsidRPr="00865EB8">
        <w:rPr>
          <w:rFonts w:ascii="Times New Roman" w:eastAsia="Times New Roman" w:hAnsi="Times New Roman"/>
          <w:sz w:val="28"/>
          <w:szCs w:val="28"/>
          <w:lang w:val="en-US" w:eastAsia="ru-RU"/>
        </w:rPr>
        <w:t xml:space="preserve">; to show friendliness in relation to contemporaries; to help younger children, to preserve and protect kids. The author the maintenance of the developing subject and spatial environment providing formation and development of data of groups of competences </w:t>
      </w:r>
      <w:proofErr w:type="gramStart"/>
      <w:r w:rsidRPr="00865EB8">
        <w:rPr>
          <w:rFonts w:ascii="Times New Roman" w:eastAsia="Times New Roman" w:hAnsi="Times New Roman"/>
          <w:sz w:val="28"/>
          <w:szCs w:val="28"/>
          <w:lang w:val="en-US" w:eastAsia="ru-RU"/>
        </w:rPr>
        <w:t>is offered</w:t>
      </w:r>
      <w:proofErr w:type="gramEnd"/>
      <w:r w:rsidRPr="00865EB8">
        <w:rPr>
          <w:rFonts w:ascii="Times New Roman" w:eastAsia="Times New Roman" w:hAnsi="Times New Roman"/>
          <w:sz w:val="28"/>
          <w:szCs w:val="28"/>
          <w:lang w:val="en-US" w:eastAsia="ru-RU"/>
        </w:rPr>
        <w:t xml:space="preserve">.  </w:t>
      </w:r>
    </w:p>
    <w:p w:rsidR="00865EB8" w:rsidRPr="00865EB8" w:rsidRDefault="00865EB8" w:rsidP="00865EB8">
      <w:pPr>
        <w:spacing w:before="100" w:beforeAutospacing="1" w:after="0" w:line="360" w:lineRule="auto"/>
        <w:ind w:firstLine="708"/>
        <w:jc w:val="both"/>
        <w:rPr>
          <w:rFonts w:ascii="Times New Roman" w:eastAsia="Times New Roman" w:hAnsi="Times New Roman"/>
          <w:sz w:val="24"/>
          <w:szCs w:val="24"/>
          <w:lang w:val="en-US" w:eastAsia="ru-RU"/>
        </w:rPr>
      </w:pPr>
      <w:r w:rsidRPr="00865EB8">
        <w:rPr>
          <w:rFonts w:ascii="Times New Roman" w:eastAsia="Times New Roman" w:hAnsi="Times New Roman"/>
          <w:b/>
          <w:sz w:val="28"/>
          <w:szCs w:val="28"/>
          <w:lang w:val="en-US" w:eastAsia="ru-RU"/>
        </w:rPr>
        <w:t xml:space="preserve">Keywords: </w:t>
      </w:r>
      <w:r w:rsidRPr="00865EB8">
        <w:rPr>
          <w:rFonts w:ascii="Times New Roman" w:eastAsia="Times New Roman" w:hAnsi="Times New Roman"/>
          <w:sz w:val="28"/>
          <w:szCs w:val="28"/>
          <w:lang w:val="en-US" w:eastAsia="ru-RU"/>
        </w:rPr>
        <w:t>the developing subject and spatial environment, socialization, children with limited opportunities of health, social and personal competences, inclusive education and education.</w:t>
      </w:r>
    </w:p>
    <w:p w:rsidR="00F236D4" w:rsidRDefault="00E66758" w:rsidP="005A6448">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условиях инклюзивного образования педагоги дошкольных образовательных организаций сталкиваются с необходимостью создания специальных условий и </w:t>
      </w:r>
      <w:r w:rsidR="00F27C86">
        <w:rPr>
          <w:rFonts w:ascii="Times New Roman" w:hAnsi="Times New Roman"/>
          <w:sz w:val="28"/>
          <w:szCs w:val="28"/>
        </w:rPr>
        <w:t xml:space="preserve">организацией развивающей </w:t>
      </w:r>
      <w:r>
        <w:rPr>
          <w:rFonts w:ascii="Times New Roman" w:hAnsi="Times New Roman"/>
          <w:sz w:val="28"/>
          <w:szCs w:val="28"/>
        </w:rPr>
        <w:t>предметно-</w:t>
      </w:r>
      <w:r>
        <w:rPr>
          <w:rFonts w:ascii="Times New Roman" w:hAnsi="Times New Roman"/>
          <w:sz w:val="28"/>
          <w:szCs w:val="28"/>
        </w:rPr>
        <w:lastRenderedPageBreak/>
        <w:t>пространственной среды для детей с ограниченными возможностями здоровья</w:t>
      </w:r>
      <w:r w:rsidR="00AA4C7A">
        <w:rPr>
          <w:rFonts w:ascii="Times New Roman" w:hAnsi="Times New Roman"/>
          <w:sz w:val="28"/>
          <w:szCs w:val="28"/>
        </w:rPr>
        <w:t xml:space="preserve"> </w:t>
      </w:r>
      <w:r w:rsidR="00AA4C7A" w:rsidRPr="00AA4C7A">
        <w:rPr>
          <w:rFonts w:ascii="Times New Roman" w:hAnsi="Times New Roman"/>
          <w:sz w:val="28"/>
          <w:szCs w:val="28"/>
        </w:rPr>
        <w:t>(</w:t>
      </w:r>
      <w:r w:rsidR="00AA4C7A">
        <w:rPr>
          <w:rFonts w:ascii="Times New Roman" w:hAnsi="Times New Roman"/>
          <w:sz w:val="28"/>
          <w:szCs w:val="28"/>
        </w:rPr>
        <w:t>далее ОВЗ)</w:t>
      </w:r>
      <w:r>
        <w:rPr>
          <w:rFonts w:ascii="Times New Roman" w:hAnsi="Times New Roman"/>
          <w:sz w:val="28"/>
          <w:szCs w:val="28"/>
        </w:rPr>
        <w:t>.</w:t>
      </w:r>
      <w:r w:rsidR="005741E1">
        <w:rPr>
          <w:rFonts w:ascii="Times New Roman" w:hAnsi="Times New Roman"/>
          <w:sz w:val="28"/>
          <w:szCs w:val="28"/>
        </w:rPr>
        <w:t xml:space="preserve">  </w:t>
      </w:r>
    </w:p>
    <w:p w:rsidR="00F236D4" w:rsidRDefault="00F236D4" w:rsidP="005A6448">
      <w:pPr>
        <w:spacing w:after="0" w:line="360" w:lineRule="auto"/>
        <w:ind w:firstLine="708"/>
        <w:jc w:val="both"/>
        <w:rPr>
          <w:rFonts w:ascii="Times New Roman" w:hAnsi="Times New Roman"/>
          <w:sz w:val="28"/>
          <w:szCs w:val="28"/>
        </w:rPr>
      </w:pPr>
      <w:r>
        <w:rPr>
          <w:rFonts w:ascii="Times New Roman" w:hAnsi="Times New Roman"/>
          <w:sz w:val="28"/>
          <w:szCs w:val="28"/>
        </w:rPr>
        <w:t>В ст. 79 Закона «Об образовании в Российской Федерации» от 29 декабря 2012г. 273-ФЗ определено право детей с ОВЗ как на их совместное обучение с другими детьми, так и в отдельных группах или отдельных организациях, осуществляющих образовательную деятельность</w:t>
      </w:r>
      <w:r w:rsidR="009625DD" w:rsidRPr="009625DD">
        <w:rPr>
          <w:rFonts w:ascii="Times New Roman" w:hAnsi="Times New Roman"/>
          <w:sz w:val="28"/>
          <w:szCs w:val="28"/>
        </w:rPr>
        <w:t xml:space="preserve"> [1]</w:t>
      </w:r>
      <w:r>
        <w:rPr>
          <w:rFonts w:ascii="Times New Roman" w:hAnsi="Times New Roman"/>
          <w:sz w:val="28"/>
          <w:szCs w:val="28"/>
        </w:rPr>
        <w:t>.</w:t>
      </w:r>
    </w:p>
    <w:p w:rsidR="00482822" w:rsidRPr="00CE6F25" w:rsidRDefault="00F236D4" w:rsidP="00F27C86">
      <w:pPr>
        <w:spacing w:after="0" w:line="360" w:lineRule="auto"/>
        <w:ind w:firstLine="708"/>
        <w:jc w:val="both"/>
        <w:rPr>
          <w:rFonts w:ascii="Times New Roman" w:hAnsi="Times New Roman"/>
          <w:sz w:val="28"/>
          <w:szCs w:val="28"/>
        </w:rPr>
      </w:pPr>
      <w:r>
        <w:rPr>
          <w:rFonts w:ascii="Times New Roman" w:hAnsi="Times New Roman"/>
          <w:sz w:val="28"/>
          <w:szCs w:val="28"/>
        </w:rPr>
        <w:t xml:space="preserve">И в том и в другом случае создаваемые для детей с </w:t>
      </w:r>
      <w:r w:rsidR="00F27C86">
        <w:rPr>
          <w:rFonts w:ascii="Times New Roman" w:hAnsi="Times New Roman"/>
          <w:sz w:val="28"/>
          <w:szCs w:val="28"/>
        </w:rPr>
        <w:t xml:space="preserve">ОВЗ условия </w:t>
      </w:r>
      <w:r>
        <w:rPr>
          <w:rFonts w:ascii="Times New Roman" w:hAnsi="Times New Roman"/>
          <w:sz w:val="28"/>
          <w:szCs w:val="28"/>
        </w:rPr>
        <w:t xml:space="preserve">должны в полной мере способствовать </w:t>
      </w:r>
      <w:r w:rsidRPr="00482822">
        <w:rPr>
          <w:rFonts w:ascii="Times New Roman" w:hAnsi="Times New Roman"/>
          <w:sz w:val="28"/>
          <w:szCs w:val="28"/>
          <w:shd w:val="clear" w:color="auto" w:fill="FFFFFF"/>
        </w:rPr>
        <w:t xml:space="preserve">не только развитию и компенсации имеющихся проблем у данной категории детей, но и </w:t>
      </w:r>
      <w:r w:rsidR="00F27C86">
        <w:rPr>
          <w:rFonts w:ascii="Times New Roman" w:hAnsi="Times New Roman"/>
          <w:sz w:val="28"/>
          <w:szCs w:val="28"/>
          <w:shd w:val="clear" w:color="auto" w:fill="FFFFFF"/>
        </w:rPr>
        <w:t>служить базой по формирования социально-личностных компетенции</w:t>
      </w:r>
      <w:r w:rsidRPr="00482822">
        <w:rPr>
          <w:rFonts w:ascii="Times New Roman" w:hAnsi="Times New Roman"/>
          <w:sz w:val="28"/>
          <w:szCs w:val="28"/>
          <w:shd w:val="clear" w:color="auto" w:fill="FFFFFF"/>
        </w:rPr>
        <w:t xml:space="preserve"> каждого ребенка </w:t>
      </w:r>
      <w:r w:rsidR="00F27C86" w:rsidRPr="00482822">
        <w:rPr>
          <w:rFonts w:ascii="Times New Roman" w:hAnsi="Times New Roman"/>
          <w:sz w:val="28"/>
          <w:szCs w:val="28"/>
          <w:shd w:val="clear" w:color="auto" w:fill="FFFFFF"/>
        </w:rPr>
        <w:t>для</w:t>
      </w:r>
      <w:r w:rsidR="00F27C86">
        <w:rPr>
          <w:rFonts w:ascii="Times New Roman" w:hAnsi="Times New Roman"/>
          <w:sz w:val="28"/>
          <w:szCs w:val="28"/>
          <w:shd w:val="clear" w:color="auto" w:fill="FFFFFF"/>
        </w:rPr>
        <w:t xml:space="preserve"> </w:t>
      </w:r>
      <w:r w:rsidR="00F27C86" w:rsidRPr="00482822">
        <w:rPr>
          <w:rFonts w:ascii="Times New Roman" w:hAnsi="Times New Roman"/>
          <w:sz w:val="28"/>
          <w:szCs w:val="28"/>
          <w:shd w:val="clear" w:color="auto" w:fill="FFFFFF"/>
        </w:rPr>
        <w:t>позитивной</w:t>
      </w:r>
      <w:r w:rsidRPr="00482822">
        <w:rPr>
          <w:rFonts w:ascii="Times New Roman" w:hAnsi="Times New Roman"/>
          <w:sz w:val="28"/>
          <w:szCs w:val="28"/>
          <w:shd w:val="clear" w:color="auto" w:fill="FFFFFF"/>
        </w:rPr>
        <w:t xml:space="preserve"> социализации</w:t>
      </w:r>
      <w:r w:rsidR="00F27C86">
        <w:rPr>
          <w:rFonts w:ascii="Times New Roman" w:hAnsi="Times New Roman"/>
          <w:sz w:val="28"/>
          <w:szCs w:val="28"/>
          <w:shd w:val="clear" w:color="auto" w:fill="FFFFFF"/>
        </w:rPr>
        <w:t xml:space="preserve"> и </w:t>
      </w:r>
      <w:r w:rsidR="00F27C86">
        <w:rPr>
          <w:rFonts w:ascii="Times New Roman" w:hAnsi="Times New Roman"/>
          <w:sz w:val="28"/>
          <w:szCs w:val="28"/>
          <w:shd w:val="clear" w:color="auto" w:fill="FFFFFF"/>
        </w:rPr>
        <w:t xml:space="preserve">последующей успешной интеграции </w:t>
      </w:r>
      <w:r w:rsidR="00750D66">
        <w:rPr>
          <w:rFonts w:ascii="Times New Roman" w:hAnsi="Times New Roman"/>
          <w:sz w:val="28"/>
          <w:szCs w:val="28"/>
          <w:shd w:val="clear" w:color="auto" w:fill="FFFFFF"/>
        </w:rPr>
        <w:t>в общество</w:t>
      </w:r>
      <w:r w:rsidR="00F27C86">
        <w:rPr>
          <w:rFonts w:ascii="Times New Roman" w:hAnsi="Times New Roman"/>
          <w:sz w:val="28"/>
          <w:szCs w:val="28"/>
          <w:shd w:val="clear" w:color="auto" w:fill="FFFFFF"/>
        </w:rPr>
        <w:t>.</w:t>
      </w:r>
      <w:r w:rsidRPr="00482822">
        <w:rPr>
          <w:rFonts w:ascii="Times New Roman" w:hAnsi="Times New Roman"/>
          <w:sz w:val="28"/>
          <w:szCs w:val="28"/>
          <w:shd w:val="clear" w:color="auto" w:fill="FFFFFF"/>
        </w:rPr>
        <w:t xml:space="preserve"> </w:t>
      </w:r>
    </w:p>
    <w:p w:rsidR="00D16CF0" w:rsidRPr="00482822" w:rsidRDefault="00987D16" w:rsidP="00987D16">
      <w:pPr>
        <w:spacing w:after="0" w:line="360" w:lineRule="auto"/>
        <w:ind w:firstLine="708"/>
        <w:jc w:val="both"/>
        <w:rPr>
          <w:rFonts w:ascii="Times New Roman" w:hAnsi="Times New Roman"/>
          <w:sz w:val="28"/>
          <w:szCs w:val="28"/>
        </w:rPr>
      </w:pPr>
      <w:r w:rsidRPr="00482822">
        <w:rPr>
          <w:rFonts w:ascii="Times New Roman" w:hAnsi="Times New Roman"/>
          <w:sz w:val="28"/>
          <w:szCs w:val="28"/>
        </w:rPr>
        <w:t xml:space="preserve">В общем понимании социализация, это не что иное, как </w:t>
      </w:r>
      <w:r w:rsidR="00D16CF0" w:rsidRPr="00482822">
        <w:rPr>
          <w:rFonts w:ascii="Times New Roman" w:hAnsi="Times New Roman"/>
          <w:sz w:val="28"/>
          <w:szCs w:val="28"/>
        </w:rPr>
        <w:t>процесс становления личности</w:t>
      </w:r>
      <w:r w:rsidRPr="00482822">
        <w:rPr>
          <w:rFonts w:ascii="Times New Roman" w:hAnsi="Times New Roman"/>
          <w:sz w:val="28"/>
          <w:szCs w:val="28"/>
        </w:rPr>
        <w:t xml:space="preserve"> ребенка</w:t>
      </w:r>
      <w:r w:rsidR="00D16CF0" w:rsidRPr="00482822">
        <w:rPr>
          <w:rFonts w:ascii="Times New Roman" w:hAnsi="Times New Roman"/>
          <w:sz w:val="28"/>
          <w:szCs w:val="28"/>
        </w:rPr>
        <w:t>, усвоения</w:t>
      </w:r>
      <w:r w:rsidRPr="00482822">
        <w:rPr>
          <w:rFonts w:ascii="Times New Roman" w:hAnsi="Times New Roman"/>
          <w:sz w:val="28"/>
          <w:szCs w:val="28"/>
        </w:rPr>
        <w:t xml:space="preserve"> им</w:t>
      </w:r>
      <w:r w:rsidR="00D16CF0" w:rsidRPr="00482822">
        <w:rPr>
          <w:rFonts w:ascii="Times New Roman" w:hAnsi="Times New Roman"/>
          <w:sz w:val="28"/>
          <w:szCs w:val="28"/>
        </w:rPr>
        <w:t xml:space="preserve"> </w:t>
      </w:r>
      <w:r w:rsidRPr="00482822">
        <w:rPr>
          <w:rFonts w:ascii="Times New Roman" w:hAnsi="Times New Roman"/>
          <w:sz w:val="28"/>
          <w:szCs w:val="28"/>
        </w:rPr>
        <w:t>социальных ценностей,</w:t>
      </w:r>
      <w:r w:rsidR="00D16CF0" w:rsidRPr="00482822">
        <w:rPr>
          <w:rFonts w:ascii="Times New Roman" w:hAnsi="Times New Roman"/>
          <w:sz w:val="28"/>
          <w:szCs w:val="28"/>
        </w:rPr>
        <w:t xml:space="preserve"> норм</w:t>
      </w:r>
      <w:r w:rsidRPr="00482822">
        <w:rPr>
          <w:rFonts w:ascii="Times New Roman" w:hAnsi="Times New Roman"/>
          <w:sz w:val="28"/>
          <w:szCs w:val="28"/>
        </w:rPr>
        <w:t>, установок, образцов поведения</w:t>
      </w:r>
      <w:r w:rsidR="00D16CF0" w:rsidRPr="00482822">
        <w:rPr>
          <w:rFonts w:ascii="Times New Roman" w:hAnsi="Times New Roman"/>
          <w:sz w:val="28"/>
          <w:szCs w:val="28"/>
        </w:rPr>
        <w:t>, культуры, присущих социальной группе, воспроизводство и обогащение им социальных связей и социального опыта</w:t>
      </w:r>
      <w:r w:rsidRPr="00482822">
        <w:rPr>
          <w:rFonts w:ascii="Times New Roman" w:hAnsi="Times New Roman"/>
          <w:sz w:val="28"/>
          <w:szCs w:val="28"/>
        </w:rPr>
        <w:t>.</w:t>
      </w:r>
      <w:r w:rsidR="00D16CF0" w:rsidRPr="00482822">
        <w:rPr>
          <w:rFonts w:ascii="Times New Roman" w:hAnsi="Times New Roman"/>
          <w:sz w:val="28"/>
          <w:szCs w:val="28"/>
        </w:rPr>
        <w:t xml:space="preserve"> </w:t>
      </w:r>
    </w:p>
    <w:p w:rsidR="00987D16" w:rsidRPr="00482822" w:rsidRDefault="00987D16" w:rsidP="00987D16">
      <w:pPr>
        <w:spacing w:after="0" w:line="360" w:lineRule="auto"/>
        <w:ind w:firstLine="708"/>
        <w:jc w:val="both"/>
        <w:rPr>
          <w:rFonts w:ascii="Times New Roman" w:hAnsi="Times New Roman"/>
          <w:sz w:val="28"/>
          <w:szCs w:val="28"/>
        </w:rPr>
      </w:pPr>
      <w:r w:rsidRPr="00482822">
        <w:rPr>
          <w:rFonts w:ascii="Times New Roman" w:hAnsi="Times New Roman"/>
          <w:sz w:val="28"/>
          <w:szCs w:val="28"/>
        </w:rPr>
        <w:t>Соответственно для того чтобы достигнуть позитивной социализации данной категории детей и последующей успешной интеграции их в общество необходимо первостепенно создавать условия для компенсаций, имеющихся у них проблем в развитии: физических, интеллектуальных, эмоционально-волевых и социально-личностных.</w:t>
      </w:r>
    </w:p>
    <w:p w:rsidR="00CE7E47" w:rsidRPr="00482822" w:rsidRDefault="006F2CF5" w:rsidP="004D36EE">
      <w:pPr>
        <w:spacing w:after="0" w:line="360" w:lineRule="auto"/>
        <w:ind w:firstLine="708"/>
        <w:jc w:val="both"/>
        <w:rPr>
          <w:rFonts w:ascii="Times New Roman" w:hAnsi="Times New Roman"/>
          <w:sz w:val="28"/>
          <w:szCs w:val="28"/>
        </w:rPr>
      </w:pPr>
      <w:r w:rsidRPr="00482822">
        <w:rPr>
          <w:rFonts w:ascii="Times New Roman" w:hAnsi="Times New Roman"/>
          <w:sz w:val="28"/>
          <w:szCs w:val="28"/>
        </w:rPr>
        <w:t>Социализация ребенка может быть осуществлена чер</w:t>
      </w:r>
      <w:r w:rsidR="00482822">
        <w:rPr>
          <w:rFonts w:ascii="Times New Roman" w:hAnsi="Times New Roman"/>
          <w:sz w:val="28"/>
          <w:szCs w:val="28"/>
        </w:rPr>
        <w:t>ез создание и использование развивающей предметно-пространственной среды</w:t>
      </w:r>
      <w:r w:rsidRPr="00482822">
        <w:rPr>
          <w:rFonts w:ascii="Times New Roman" w:hAnsi="Times New Roman"/>
          <w:sz w:val="28"/>
          <w:szCs w:val="28"/>
        </w:rPr>
        <w:t>, которая строится с учетом выделенных ниже принципов:</w:t>
      </w:r>
    </w:p>
    <w:p w:rsidR="00CE7E47" w:rsidRPr="003E58D4" w:rsidRDefault="0037547C" w:rsidP="00987D16">
      <w:pPr>
        <w:pStyle w:val="a9"/>
        <w:spacing w:before="0" w:beforeAutospacing="0" w:after="0" w:afterAutospacing="0" w:line="360" w:lineRule="auto"/>
        <w:ind w:firstLine="708"/>
        <w:jc w:val="both"/>
        <w:rPr>
          <w:sz w:val="28"/>
          <w:szCs w:val="28"/>
        </w:rPr>
      </w:pPr>
      <w:r w:rsidRPr="003E58D4">
        <w:rPr>
          <w:sz w:val="28"/>
          <w:szCs w:val="28"/>
        </w:rPr>
        <w:t>П</w:t>
      </w:r>
      <w:r w:rsidR="00CE7E47" w:rsidRPr="003E58D4">
        <w:rPr>
          <w:sz w:val="28"/>
          <w:szCs w:val="28"/>
        </w:rPr>
        <w:t xml:space="preserve">ринцип </w:t>
      </w:r>
      <w:proofErr w:type="spellStart"/>
      <w:r w:rsidR="00CE7E47" w:rsidRPr="003E58D4">
        <w:rPr>
          <w:sz w:val="28"/>
          <w:szCs w:val="28"/>
        </w:rPr>
        <w:t>здоровьесберегающий</w:t>
      </w:r>
      <w:proofErr w:type="spellEnd"/>
      <w:r w:rsidR="00CE7E47" w:rsidRPr="003E58D4">
        <w:rPr>
          <w:sz w:val="28"/>
          <w:szCs w:val="28"/>
        </w:rPr>
        <w:t xml:space="preserve"> - забота о душевном состоянии ребенка, его психологическом и физическом благополучии; обеспечение психологического комфорта; устранение </w:t>
      </w:r>
      <w:proofErr w:type="spellStart"/>
      <w:r w:rsidR="00CE7E47" w:rsidRPr="003E58D4">
        <w:rPr>
          <w:sz w:val="28"/>
          <w:szCs w:val="28"/>
        </w:rPr>
        <w:t>стрессогенных</w:t>
      </w:r>
      <w:proofErr w:type="spellEnd"/>
      <w:r w:rsidR="00CE7E47" w:rsidRPr="003E58D4">
        <w:rPr>
          <w:sz w:val="28"/>
          <w:szCs w:val="28"/>
        </w:rPr>
        <w:t xml:space="preserve"> факторов, </w:t>
      </w:r>
      <w:r w:rsidR="00CE7E47" w:rsidRPr="003E58D4">
        <w:rPr>
          <w:sz w:val="28"/>
          <w:szCs w:val="28"/>
        </w:rPr>
        <w:lastRenderedPageBreak/>
        <w:t>факторов, влияющих негативно на соматическое и психическое здоровье ребенка.</w:t>
      </w:r>
    </w:p>
    <w:p w:rsidR="00CE7E47" w:rsidRPr="003E58D4" w:rsidRDefault="00CE7E47" w:rsidP="003E58D4">
      <w:pPr>
        <w:pStyle w:val="a4"/>
        <w:spacing w:after="0" w:line="360" w:lineRule="auto"/>
        <w:ind w:left="0" w:firstLine="708"/>
        <w:jc w:val="both"/>
        <w:textAlignment w:val="baseline"/>
        <w:rPr>
          <w:rFonts w:ascii="Times New Roman" w:hAnsi="Times New Roman"/>
          <w:sz w:val="28"/>
          <w:szCs w:val="28"/>
        </w:rPr>
      </w:pPr>
      <w:r w:rsidRPr="003E58D4">
        <w:rPr>
          <w:rStyle w:val="a6"/>
          <w:rFonts w:ascii="Times New Roman" w:hAnsi="Times New Roman"/>
          <w:i w:val="0"/>
          <w:sz w:val="28"/>
          <w:szCs w:val="28"/>
          <w:bdr w:val="none" w:sz="0" w:space="0" w:color="auto" w:frame="1"/>
          <w:shd w:val="clear" w:color="auto" w:fill="FFFFFF"/>
        </w:rPr>
        <w:t>Принцип деятельности</w:t>
      </w:r>
      <w:r w:rsidRPr="003E58D4">
        <w:rPr>
          <w:rStyle w:val="apple-converted-space"/>
          <w:rFonts w:ascii="Times New Roman" w:hAnsi="Times New Roman"/>
          <w:sz w:val="28"/>
          <w:szCs w:val="28"/>
          <w:shd w:val="clear" w:color="auto" w:fill="FFFFFF"/>
        </w:rPr>
        <w:t> </w:t>
      </w:r>
      <w:r w:rsidRPr="003E58D4">
        <w:rPr>
          <w:rFonts w:ascii="Times New Roman" w:hAnsi="Times New Roman"/>
          <w:sz w:val="28"/>
          <w:szCs w:val="28"/>
          <w:shd w:val="clear" w:color="auto" w:fill="FFFFFF"/>
        </w:rPr>
        <w:t xml:space="preserve">– заключается в </w:t>
      </w:r>
      <w:r w:rsidR="009625DD">
        <w:rPr>
          <w:rFonts w:ascii="Times New Roman" w:eastAsia="Times New Roman" w:hAnsi="Times New Roman"/>
          <w:sz w:val="28"/>
          <w:szCs w:val="28"/>
        </w:rPr>
        <w:t>развитии</w:t>
      </w:r>
      <w:r w:rsidR="003E58D4" w:rsidRPr="003E58D4">
        <w:rPr>
          <w:rFonts w:ascii="Times New Roman" w:eastAsia="Times New Roman" w:hAnsi="Times New Roman"/>
          <w:sz w:val="28"/>
          <w:szCs w:val="28"/>
        </w:rPr>
        <w:t xml:space="preserve"> природных задатков ребенка в социальной и личностно значимой деятельности</w:t>
      </w:r>
      <w:r w:rsidR="003E58D4" w:rsidRPr="003E58D4">
        <w:rPr>
          <w:rFonts w:ascii="Times New Roman" w:eastAsia="Times New Roman" w:hAnsi="Times New Roman"/>
          <w:sz w:val="28"/>
          <w:szCs w:val="28"/>
        </w:rPr>
        <w:t>,</w:t>
      </w:r>
      <w:r w:rsidR="003E58D4" w:rsidRPr="003E58D4">
        <w:rPr>
          <w:rFonts w:ascii="Times New Roman" w:hAnsi="Times New Roman"/>
          <w:sz w:val="28"/>
          <w:szCs w:val="28"/>
          <w:shd w:val="clear" w:color="auto" w:fill="FFFFFF"/>
        </w:rPr>
        <w:t xml:space="preserve"> </w:t>
      </w:r>
      <w:r w:rsidRPr="003E58D4">
        <w:rPr>
          <w:rFonts w:ascii="Times New Roman" w:hAnsi="Times New Roman"/>
          <w:sz w:val="28"/>
          <w:szCs w:val="28"/>
          <w:shd w:val="clear" w:color="auto" w:fill="FFFFFF"/>
        </w:rPr>
        <w:t xml:space="preserve">ребенок, получая знания не только в готовом виде, но добывая их сам, осознает при этом содержание и формы своей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w:t>
      </w:r>
      <w:proofErr w:type="spellStart"/>
      <w:r w:rsidRPr="003E58D4">
        <w:rPr>
          <w:rFonts w:ascii="Times New Roman" w:hAnsi="Times New Roman"/>
          <w:sz w:val="28"/>
          <w:szCs w:val="28"/>
          <w:shd w:val="clear" w:color="auto" w:fill="FFFFFF"/>
        </w:rPr>
        <w:t>деятельностных</w:t>
      </w:r>
      <w:proofErr w:type="spellEnd"/>
      <w:r w:rsidRPr="003E58D4">
        <w:rPr>
          <w:rFonts w:ascii="Times New Roman" w:hAnsi="Times New Roman"/>
          <w:sz w:val="28"/>
          <w:szCs w:val="28"/>
          <w:shd w:val="clear" w:color="auto" w:fill="FFFFFF"/>
        </w:rPr>
        <w:t xml:space="preserve"> способностей и умений.</w:t>
      </w:r>
      <w:r w:rsidR="0037547C" w:rsidRPr="003E58D4">
        <w:rPr>
          <w:rFonts w:ascii="Times New Roman" w:eastAsia="+mn-ea" w:hAnsi="Times New Roman"/>
          <w:sz w:val="28"/>
          <w:szCs w:val="28"/>
          <w:lang w:eastAsia="ru-RU"/>
        </w:rPr>
        <w:t xml:space="preserve"> </w:t>
      </w:r>
    </w:p>
    <w:p w:rsidR="00CE7E47" w:rsidRPr="00482822" w:rsidRDefault="00CE7E47" w:rsidP="00CE7E47">
      <w:pPr>
        <w:spacing w:after="0" w:line="360" w:lineRule="auto"/>
        <w:ind w:firstLine="708"/>
        <w:jc w:val="both"/>
        <w:rPr>
          <w:rFonts w:ascii="Times New Roman" w:hAnsi="Times New Roman"/>
          <w:sz w:val="28"/>
          <w:szCs w:val="28"/>
        </w:rPr>
      </w:pPr>
      <w:r w:rsidRPr="00482822">
        <w:rPr>
          <w:rStyle w:val="a6"/>
          <w:rFonts w:ascii="Times New Roman" w:hAnsi="Times New Roman"/>
          <w:i w:val="0"/>
          <w:sz w:val="28"/>
          <w:szCs w:val="28"/>
          <w:bdr w:val="none" w:sz="0" w:space="0" w:color="auto" w:frame="1"/>
          <w:shd w:val="clear" w:color="auto" w:fill="FFFFFF"/>
        </w:rPr>
        <w:t>Принцип минимакса</w:t>
      </w:r>
      <w:r w:rsidRPr="00482822">
        <w:rPr>
          <w:rStyle w:val="apple-converted-space"/>
          <w:rFonts w:ascii="Times New Roman" w:hAnsi="Times New Roman"/>
          <w:sz w:val="28"/>
          <w:szCs w:val="28"/>
          <w:shd w:val="clear" w:color="auto" w:fill="FFFFFF"/>
        </w:rPr>
        <w:t> </w:t>
      </w:r>
      <w:r w:rsidRPr="00482822">
        <w:rPr>
          <w:rFonts w:ascii="Times New Roman" w:hAnsi="Times New Roman"/>
          <w:sz w:val="28"/>
          <w:szCs w:val="28"/>
          <w:shd w:val="clear" w:color="auto" w:fill="FFFFFF"/>
        </w:rPr>
        <w:t>– заключается в следующем: детский сад должен предложить ребенку возможность освоения содержания программы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w:t>
      </w:r>
    </w:p>
    <w:p w:rsidR="00CE7E47" w:rsidRPr="00482822" w:rsidRDefault="00CE7E47" w:rsidP="00CE7E47">
      <w:pPr>
        <w:spacing w:after="0" w:line="360" w:lineRule="auto"/>
        <w:ind w:firstLine="708"/>
        <w:jc w:val="both"/>
        <w:rPr>
          <w:rFonts w:ascii="Times New Roman" w:hAnsi="Times New Roman"/>
          <w:sz w:val="28"/>
          <w:szCs w:val="28"/>
        </w:rPr>
      </w:pPr>
      <w:r w:rsidRPr="00482822">
        <w:rPr>
          <w:rStyle w:val="a6"/>
          <w:rFonts w:ascii="Times New Roman" w:hAnsi="Times New Roman"/>
          <w:i w:val="0"/>
          <w:sz w:val="28"/>
          <w:szCs w:val="28"/>
          <w:bdr w:val="none" w:sz="0" w:space="0" w:color="auto" w:frame="1"/>
          <w:shd w:val="clear" w:color="auto" w:fill="FFFFFF"/>
        </w:rPr>
        <w:t>Принцип психологической комфортности</w:t>
      </w:r>
      <w:r w:rsidRPr="00482822">
        <w:rPr>
          <w:rStyle w:val="apple-converted-space"/>
          <w:rFonts w:ascii="Times New Roman" w:hAnsi="Times New Roman"/>
          <w:sz w:val="28"/>
          <w:szCs w:val="28"/>
          <w:shd w:val="clear" w:color="auto" w:fill="FFFFFF"/>
        </w:rPr>
        <w:t xml:space="preserve"> </w:t>
      </w:r>
      <w:r w:rsidRPr="00482822">
        <w:rPr>
          <w:rFonts w:ascii="Times New Roman" w:hAnsi="Times New Roman"/>
          <w:sz w:val="28"/>
          <w:szCs w:val="28"/>
          <w:shd w:val="clear" w:color="auto" w:fill="FFFFFF"/>
        </w:rPr>
        <w:t xml:space="preserve">– предполагает снятие всех </w:t>
      </w:r>
      <w:proofErr w:type="spellStart"/>
      <w:r w:rsidRPr="00482822">
        <w:rPr>
          <w:rFonts w:ascii="Times New Roman" w:hAnsi="Times New Roman"/>
          <w:sz w:val="28"/>
          <w:szCs w:val="28"/>
          <w:shd w:val="clear" w:color="auto" w:fill="FFFFFF"/>
        </w:rPr>
        <w:t>стрессообразующих</w:t>
      </w:r>
      <w:proofErr w:type="spellEnd"/>
      <w:r w:rsidRPr="00482822">
        <w:rPr>
          <w:rFonts w:ascii="Times New Roman" w:hAnsi="Times New Roman"/>
          <w:sz w:val="28"/>
          <w:szCs w:val="28"/>
          <w:shd w:val="clear" w:color="auto" w:fill="FFFFFF"/>
        </w:rPr>
        <w:t xml:space="preserve"> факторов образовательного процесса, создание в детском саду доброжелательной атмосферы, ориентированной на реализацию идей педагогики сотрудничества, развитие диалоговых форм общения.</w:t>
      </w:r>
    </w:p>
    <w:p w:rsidR="00987D16" w:rsidRPr="00482822" w:rsidRDefault="00CE7E47" w:rsidP="00987D16">
      <w:pPr>
        <w:spacing w:after="0" w:line="360" w:lineRule="auto"/>
        <w:ind w:firstLine="708"/>
        <w:jc w:val="both"/>
        <w:rPr>
          <w:rFonts w:ascii="Times New Roman" w:hAnsi="Times New Roman"/>
          <w:sz w:val="28"/>
          <w:szCs w:val="28"/>
        </w:rPr>
      </w:pPr>
      <w:r w:rsidRPr="00482822">
        <w:rPr>
          <w:rStyle w:val="a6"/>
          <w:rFonts w:ascii="Times New Roman" w:hAnsi="Times New Roman"/>
          <w:i w:val="0"/>
          <w:sz w:val="28"/>
          <w:szCs w:val="28"/>
          <w:bdr w:val="none" w:sz="0" w:space="0" w:color="auto" w:frame="1"/>
          <w:shd w:val="clear" w:color="auto" w:fill="FFFFFF"/>
        </w:rPr>
        <w:t>Принцип вариативности</w:t>
      </w:r>
      <w:r w:rsidRPr="00482822">
        <w:rPr>
          <w:rStyle w:val="apple-converted-space"/>
          <w:rFonts w:ascii="Times New Roman" w:hAnsi="Times New Roman"/>
          <w:sz w:val="28"/>
          <w:szCs w:val="28"/>
          <w:shd w:val="clear" w:color="auto" w:fill="FFFFFF"/>
        </w:rPr>
        <w:t> </w:t>
      </w:r>
      <w:r w:rsidRPr="00482822">
        <w:rPr>
          <w:rFonts w:ascii="Times New Roman" w:hAnsi="Times New Roman"/>
          <w:sz w:val="28"/>
          <w:szCs w:val="28"/>
          <w:shd w:val="clear" w:color="auto" w:fill="FFFFFF"/>
        </w:rPr>
        <w:t>– предполагает формирование у ребенка способностей к систематическому перебору вариантов и адекватному принятию решений в ситуациях выбора.</w:t>
      </w:r>
    </w:p>
    <w:p w:rsidR="007A35C8" w:rsidRPr="00482822" w:rsidRDefault="00CE7E47" w:rsidP="00987D16">
      <w:pPr>
        <w:spacing w:after="0" w:line="360" w:lineRule="auto"/>
        <w:ind w:firstLine="708"/>
        <w:jc w:val="both"/>
        <w:rPr>
          <w:rFonts w:ascii="Times New Roman" w:hAnsi="Times New Roman"/>
          <w:sz w:val="28"/>
          <w:szCs w:val="28"/>
        </w:rPr>
      </w:pPr>
      <w:r w:rsidRPr="00482822">
        <w:rPr>
          <w:rStyle w:val="a6"/>
          <w:rFonts w:ascii="Times New Roman" w:hAnsi="Times New Roman"/>
          <w:i w:val="0"/>
          <w:sz w:val="28"/>
          <w:szCs w:val="28"/>
          <w:bdr w:val="none" w:sz="0" w:space="0" w:color="auto" w:frame="1"/>
          <w:shd w:val="clear" w:color="auto" w:fill="FFFFFF"/>
        </w:rPr>
        <w:t>Принцип творчества</w:t>
      </w:r>
      <w:r w:rsidRPr="00482822">
        <w:rPr>
          <w:rStyle w:val="apple-converted-space"/>
          <w:rFonts w:ascii="Times New Roman" w:hAnsi="Times New Roman"/>
          <w:sz w:val="28"/>
          <w:szCs w:val="28"/>
          <w:shd w:val="clear" w:color="auto" w:fill="FFFFFF"/>
        </w:rPr>
        <w:t> </w:t>
      </w:r>
      <w:r w:rsidRPr="00482822">
        <w:rPr>
          <w:rFonts w:ascii="Times New Roman" w:hAnsi="Times New Roman"/>
          <w:sz w:val="28"/>
          <w:szCs w:val="28"/>
          <w:shd w:val="clear" w:color="auto" w:fill="FFFFFF"/>
        </w:rPr>
        <w:t>– означает максимальную ориентацию на творческое начало в образовательном процессе, приобретение ребенком собственного опыта творческой деятельности.</w:t>
      </w:r>
    </w:p>
    <w:p w:rsidR="00AC54AE" w:rsidRPr="00482822" w:rsidRDefault="007A35C8" w:rsidP="00AE0187">
      <w:pPr>
        <w:spacing w:after="0" w:line="360" w:lineRule="auto"/>
        <w:ind w:firstLine="708"/>
        <w:jc w:val="both"/>
        <w:rPr>
          <w:rFonts w:ascii="Times New Roman" w:hAnsi="Times New Roman"/>
          <w:sz w:val="28"/>
          <w:szCs w:val="28"/>
        </w:rPr>
      </w:pPr>
      <w:r w:rsidRPr="00482822">
        <w:rPr>
          <w:rFonts w:ascii="Times New Roman" w:hAnsi="Times New Roman"/>
          <w:sz w:val="28"/>
          <w:szCs w:val="28"/>
        </w:rPr>
        <w:t xml:space="preserve">Подбор материалов и оборудования для данной категории детей является тонкой, «ювелирной» работой, которая должна носить индивидуальный характер и быть согласована с медицинским работником и другими специалистами, работающими </w:t>
      </w:r>
      <w:r w:rsidR="009625DD">
        <w:rPr>
          <w:rFonts w:ascii="Times New Roman" w:hAnsi="Times New Roman"/>
          <w:sz w:val="28"/>
          <w:szCs w:val="28"/>
        </w:rPr>
        <w:t xml:space="preserve">с каждым конкретным ребенком </w:t>
      </w:r>
      <w:r w:rsidR="009625DD">
        <w:rPr>
          <w:rFonts w:ascii="Times New Roman" w:hAnsi="Times New Roman"/>
          <w:sz w:val="28"/>
          <w:szCs w:val="28"/>
        </w:rPr>
        <w:lastRenderedPageBreak/>
        <w:t>[2</w:t>
      </w:r>
      <w:r w:rsidRPr="00482822">
        <w:rPr>
          <w:rFonts w:ascii="Times New Roman" w:hAnsi="Times New Roman"/>
          <w:sz w:val="28"/>
          <w:szCs w:val="28"/>
        </w:rPr>
        <w:t>]. На основе анализа и обобщения специальной психолого-педагогической литературы нами были выделены наиболее общие рекомендации по применению оборудования и материалов для работы с детьми с ОВЗ, которые могут быть конкретизированы с учетом проблемы развития и конкретными условиями воспитания и развития особого ребенка (табл. 1).</w:t>
      </w:r>
    </w:p>
    <w:p w:rsidR="00AC54AE" w:rsidRPr="00482822" w:rsidRDefault="00AC54AE" w:rsidP="008A1B83">
      <w:pPr>
        <w:spacing w:after="0" w:line="360" w:lineRule="auto"/>
        <w:ind w:firstLine="708"/>
        <w:jc w:val="right"/>
        <w:outlineLvl w:val="0"/>
        <w:rPr>
          <w:rFonts w:ascii="Times New Roman" w:hAnsi="Times New Roman"/>
          <w:sz w:val="28"/>
          <w:szCs w:val="28"/>
        </w:rPr>
      </w:pPr>
      <w:r w:rsidRPr="00482822">
        <w:rPr>
          <w:rFonts w:ascii="Times New Roman" w:hAnsi="Times New Roman"/>
          <w:sz w:val="28"/>
          <w:szCs w:val="28"/>
        </w:rPr>
        <w:t>Таблица 1</w:t>
      </w:r>
    </w:p>
    <w:p w:rsidR="00AC54AE" w:rsidRPr="00482822" w:rsidRDefault="00AC54AE" w:rsidP="007E5EAF">
      <w:pPr>
        <w:spacing w:after="0" w:line="360" w:lineRule="auto"/>
        <w:ind w:firstLine="708"/>
        <w:jc w:val="center"/>
        <w:rPr>
          <w:rFonts w:ascii="Times New Roman" w:hAnsi="Times New Roman"/>
          <w:sz w:val="28"/>
          <w:szCs w:val="28"/>
        </w:rPr>
      </w:pPr>
      <w:r w:rsidRPr="00482822">
        <w:rPr>
          <w:rFonts w:ascii="Times New Roman" w:hAnsi="Times New Roman"/>
          <w:sz w:val="28"/>
          <w:szCs w:val="28"/>
        </w:rPr>
        <w:t>Организация предметно-пространственной среды для детей с ОВЗ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0"/>
        <w:gridCol w:w="6886"/>
      </w:tblGrid>
      <w:tr w:rsidR="00AC54AE" w:rsidRPr="00482822" w:rsidTr="00A24252">
        <w:tc>
          <w:tcPr>
            <w:tcW w:w="2405" w:type="dxa"/>
          </w:tcPr>
          <w:p w:rsidR="00AC54AE" w:rsidRPr="00AA4C7A" w:rsidRDefault="00AC54AE" w:rsidP="00A24252">
            <w:pPr>
              <w:spacing w:after="0" w:line="360" w:lineRule="auto"/>
              <w:jc w:val="center"/>
              <w:rPr>
                <w:rFonts w:ascii="Times New Roman" w:hAnsi="Times New Roman"/>
                <w:sz w:val="24"/>
                <w:szCs w:val="24"/>
              </w:rPr>
            </w:pPr>
            <w:r w:rsidRPr="00AA4C7A">
              <w:rPr>
                <w:rFonts w:ascii="Times New Roman" w:hAnsi="Times New Roman"/>
                <w:sz w:val="24"/>
                <w:szCs w:val="24"/>
              </w:rPr>
              <w:t>Категория ОВЗ</w:t>
            </w:r>
          </w:p>
        </w:tc>
        <w:tc>
          <w:tcPr>
            <w:tcW w:w="6940" w:type="dxa"/>
          </w:tcPr>
          <w:p w:rsidR="00AC54AE" w:rsidRPr="00AA4C7A" w:rsidRDefault="00AC54AE" w:rsidP="00A24252">
            <w:pPr>
              <w:spacing w:after="0" w:line="360" w:lineRule="auto"/>
              <w:jc w:val="center"/>
              <w:rPr>
                <w:rFonts w:ascii="Times New Roman" w:hAnsi="Times New Roman"/>
                <w:sz w:val="24"/>
                <w:szCs w:val="24"/>
              </w:rPr>
            </w:pPr>
            <w:r w:rsidRPr="00AA4C7A">
              <w:rPr>
                <w:rFonts w:ascii="Times New Roman" w:hAnsi="Times New Roman"/>
                <w:sz w:val="24"/>
                <w:szCs w:val="24"/>
              </w:rPr>
              <w:t>Развивающая среда</w:t>
            </w:r>
          </w:p>
        </w:tc>
      </w:tr>
      <w:tr w:rsidR="00AC54AE" w:rsidRPr="00482822" w:rsidTr="00A24252">
        <w:tc>
          <w:tcPr>
            <w:tcW w:w="2405" w:type="dxa"/>
          </w:tcPr>
          <w:p w:rsidR="00AC54AE" w:rsidRPr="00AA4C7A" w:rsidRDefault="00AC54AE" w:rsidP="00A24252">
            <w:pPr>
              <w:spacing w:after="0" w:line="360" w:lineRule="auto"/>
              <w:rPr>
                <w:rFonts w:ascii="Times New Roman" w:hAnsi="Times New Roman"/>
                <w:sz w:val="24"/>
                <w:szCs w:val="24"/>
              </w:rPr>
            </w:pPr>
            <w:r w:rsidRPr="00AA4C7A">
              <w:rPr>
                <w:rFonts w:ascii="Times New Roman" w:hAnsi="Times New Roman"/>
                <w:sz w:val="24"/>
                <w:szCs w:val="24"/>
              </w:rPr>
              <w:t>Глухие, слабослышащие, позднооглохшие</w:t>
            </w:r>
          </w:p>
        </w:tc>
        <w:tc>
          <w:tcPr>
            <w:tcW w:w="6940" w:type="dxa"/>
          </w:tcPr>
          <w:p w:rsidR="00AC54AE" w:rsidRPr="00AA4C7A" w:rsidRDefault="00AC54AE" w:rsidP="00A24252">
            <w:pPr>
              <w:spacing w:after="0" w:line="360" w:lineRule="auto"/>
              <w:jc w:val="both"/>
              <w:rPr>
                <w:rFonts w:ascii="Times New Roman" w:hAnsi="Times New Roman"/>
                <w:sz w:val="24"/>
                <w:szCs w:val="24"/>
              </w:rPr>
            </w:pPr>
            <w:r w:rsidRPr="00AA4C7A">
              <w:rPr>
                <w:rFonts w:ascii="Times New Roman" w:hAnsi="Times New Roman"/>
                <w:sz w:val="24"/>
                <w:szCs w:val="24"/>
              </w:rPr>
              <w:t>Специальное оборудование для детей с нарушениями слуха;</w:t>
            </w:r>
          </w:p>
          <w:p w:rsidR="00AC54AE" w:rsidRPr="00AA4C7A" w:rsidRDefault="00AC54AE" w:rsidP="00A24252">
            <w:pPr>
              <w:spacing w:after="0" w:line="360" w:lineRule="auto"/>
              <w:jc w:val="both"/>
              <w:rPr>
                <w:rFonts w:ascii="Times New Roman" w:hAnsi="Times New Roman"/>
                <w:sz w:val="24"/>
                <w:szCs w:val="24"/>
              </w:rPr>
            </w:pPr>
            <w:r w:rsidRPr="00AA4C7A">
              <w:rPr>
                <w:rFonts w:ascii="Times New Roman" w:hAnsi="Times New Roman"/>
                <w:sz w:val="24"/>
                <w:szCs w:val="24"/>
              </w:rPr>
              <w:t>наглядность (экскурсии, рассматривание иллюстраций); компьютерные программы и игры для детей с нарушениями слуха. Центр речевого развития: игры и оборудование для развития остаточного слуха и формирования произносительных навыков; логопедические тетради и альбомы; игрушки для показа упражнений для артикуляционной гимнастики.</w:t>
            </w:r>
          </w:p>
        </w:tc>
      </w:tr>
      <w:tr w:rsidR="00AC54AE" w:rsidRPr="00482822" w:rsidTr="00A24252">
        <w:tc>
          <w:tcPr>
            <w:tcW w:w="2405" w:type="dxa"/>
          </w:tcPr>
          <w:p w:rsidR="00AC54AE" w:rsidRPr="00AA4C7A" w:rsidRDefault="00AC54AE" w:rsidP="00A24252">
            <w:pPr>
              <w:spacing w:after="0" w:line="360" w:lineRule="auto"/>
              <w:rPr>
                <w:rFonts w:ascii="Times New Roman" w:hAnsi="Times New Roman"/>
                <w:sz w:val="24"/>
                <w:szCs w:val="24"/>
              </w:rPr>
            </w:pPr>
            <w:r w:rsidRPr="00AA4C7A">
              <w:rPr>
                <w:rFonts w:ascii="Times New Roman" w:hAnsi="Times New Roman"/>
                <w:sz w:val="24"/>
                <w:szCs w:val="24"/>
              </w:rPr>
              <w:t>Слепые, слабовидящие</w:t>
            </w:r>
          </w:p>
        </w:tc>
        <w:tc>
          <w:tcPr>
            <w:tcW w:w="6940" w:type="dxa"/>
          </w:tcPr>
          <w:p w:rsidR="00AC54AE" w:rsidRPr="00AA4C7A" w:rsidRDefault="00AC54AE" w:rsidP="00A24252">
            <w:pPr>
              <w:spacing w:after="0" w:line="360" w:lineRule="auto"/>
              <w:jc w:val="both"/>
              <w:rPr>
                <w:rFonts w:ascii="Times New Roman" w:hAnsi="Times New Roman"/>
                <w:sz w:val="24"/>
                <w:szCs w:val="24"/>
              </w:rPr>
            </w:pPr>
            <w:r w:rsidRPr="00AA4C7A">
              <w:rPr>
                <w:rFonts w:ascii="Times New Roman" w:hAnsi="Times New Roman"/>
                <w:sz w:val="24"/>
                <w:szCs w:val="24"/>
              </w:rPr>
              <w:t xml:space="preserve">Выполнение гигиенических требований к наглядности (цветовой контраст, уменьшение количества второстепенных деталей, многоплановые картинки с четким передним, средним и задним планом); подвесные </w:t>
            </w:r>
            <w:proofErr w:type="spellStart"/>
            <w:r w:rsidRPr="00AA4C7A">
              <w:rPr>
                <w:rFonts w:ascii="Times New Roman" w:hAnsi="Times New Roman"/>
                <w:sz w:val="24"/>
                <w:szCs w:val="24"/>
              </w:rPr>
              <w:t>мобили</w:t>
            </w:r>
            <w:proofErr w:type="spellEnd"/>
            <w:r w:rsidRPr="00AA4C7A">
              <w:rPr>
                <w:rFonts w:ascii="Times New Roman" w:hAnsi="Times New Roman"/>
                <w:sz w:val="24"/>
                <w:szCs w:val="24"/>
              </w:rPr>
              <w:t>; игры и пособия для сенсорного обследования и развития сенсорных эталонов; настольные игры для формирования следящих движений глаз (настольный футбол, хоккей и игры по типу «Поймай рыбку»);</w:t>
            </w:r>
          </w:p>
          <w:p w:rsidR="00AC54AE" w:rsidRPr="00AA4C7A" w:rsidRDefault="00AC54AE" w:rsidP="00A24252">
            <w:pPr>
              <w:spacing w:after="0" w:line="360" w:lineRule="auto"/>
              <w:jc w:val="both"/>
              <w:rPr>
                <w:rFonts w:ascii="Times New Roman" w:hAnsi="Times New Roman"/>
                <w:sz w:val="24"/>
                <w:szCs w:val="24"/>
              </w:rPr>
            </w:pPr>
            <w:r w:rsidRPr="00AA4C7A">
              <w:rPr>
                <w:rFonts w:ascii="Times New Roman" w:hAnsi="Times New Roman"/>
                <w:sz w:val="24"/>
                <w:szCs w:val="24"/>
              </w:rPr>
              <w:t xml:space="preserve">муляжи фруктов, овощей; издания различных форматов, выполнение по системе Брайля, аудио-видео-материалы, рельефно-графические, тактильные книги своими руками; зрительно-тактильные игрушки-самоделки; материалы для музыкотерапии; </w:t>
            </w:r>
            <w:proofErr w:type="spellStart"/>
            <w:r w:rsidRPr="00AA4C7A">
              <w:rPr>
                <w:rFonts w:ascii="Times New Roman" w:hAnsi="Times New Roman"/>
                <w:sz w:val="24"/>
                <w:szCs w:val="24"/>
              </w:rPr>
              <w:t>Монтессори</w:t>
            </w:r>
            <w:proofErr w:type="spellEnd"/>
            <w:r w:rsidRPr="00AA4C7A">
              <w:rPr>
                <w:rFonts w:ascii="Times New Roman" w:hAnsi="Times New Roman"/>
                <w:sz w:val="24"/>
                <w:szCs w:val="24"/>
              </w:rPr>
              <w:t>-материалы (цилиндры-вкладыши, геометрический комод, шершавые таблички); су-</w:t>
            </w:r>
            <w:proofErr w:type="spellStart"/>
            <w:r w:rsidRPr="00AA4C7A">
              <w:rPr>
                <w:rFonts w:ascii="Times New Roman" w:hAnsi="Times New Roman"/>
                <w:sz w:val="24"/>
                <w:szCs w:val="24"/>
              </w:rPr>
              <w:t>джоки</w:t>
            </w:r>
            <w:proofErr w:type="spellEnd"/>
            <w:r w:rsidRPr="00AA4C7A">
              <w:rPr>
                <w:rFonts w:ascii="Times New Roman" w:hAnsi="Times New Roman"/>
                <w:sz w:val="24"/>
                <w:szCs w:val="24"/>
              </w:rPr>
              <w:t>.</w:t>
            </w:r>
          </w:p>
        </w:tc>
      </w:tr>
      <w:tr w:rsidR="00AC54AE" w:rsidRPr="00482822" w:rsidTr="00A24252">
        <w:tc>
          <w:tcPr>
            <w:tcW w:w="2405" w:type="dxa"/>
          </w:tcPr>
          <w:p w:rsidR="00AC54AE" w:rsidRPr="00AA4C7A" w:rsidRDefault="00AC54AE" w:rsidP="00A24252">
            <w:pPr>
              <w:spacing w:after="0" w:line="360" w:lineRule="auto"/>
              <w:rPr>
                <w:rFonts w:ascii="Times New Roman" w:hAnsi="Times New Roman"/>
                <w:sz w:val="24"/>
                <w:szCs w:val="24"/>
              </w:rPr>
            </w:pPr>
            <w:r w:rsidRPr="00AA4C7A">
              <w:rPr>
                <w:rFonts w:ascii="Times New Roman" w:hAnsi="Times New Roman"/>
                <w:sz w:val="24"/>
                <w:szCs w:val="24"/>
              </w:rPr>
              <w:t>Тяжелые нарушениями речи</w:t>
            </w:r>
          </w:p>
        </w:tc>
        <w:tc>
          <w:tcPr>
            <w:tcW w:w="6940" w:type="dxa"/>
          </w:tcPr>
          <w:p w:rsidR="00AC54AE" w:rsidRPr="00AA4C7A" w:rsidRDefault="00AC54AE" w:rsidP="00A24252">
            <w:pPr>
              <w:spacing w:after="0" w:line="360" w:lineRule="auto"/>
              <w:jc w:val="both"/>
              <w:rPr>
                <w:rFonts w:ascii="Times New Roman" w:hAnsi="Times New Roman"/>
                <w:sz w:val="24"/>
                <w:szCs w:val="24"/>
              </w:rPr>
            </w:pPr>
            <w:r w:rsidRPr="00AA4C7A">
              <w:rPr>
                <w:rFonts w:ascii="Times New Roman" w:hAnsi="Times New Roman"/>
                <w:sz w:val="24"/>
                <w:szCs w:val="24"/>
              </w:rPr>
              <w:t xml:space="preserve">Центр речевого развития: зеркало с лампой для дополнительного освещения; игры и пособия для развития всех компонентов речевой системы; «колючие» мячики разного </w:t>
            </w:r>
            <w:r w:rsidRPr="00AA4C7A">
              <w:rPr>
                <w:rFonts w:ascii="Times New Roman" w:hAnsi="Times New Roman"/>
                <w:sz w:val="24"/>
                <w:szCs w:val="24"/>
              </w:rPr>
              <w:lastRenderedPageBreak/>
              <w:t>цвета для массажа; логопедические тетради и альбомы; сухой пальчиковый бассейн; контейнеры с различными сыпучими материалами для развития мелкой моторики; игрушки для показа упражнений артикуляционной гимнастики (с пластичным язычком).</w:t>
            </w:r>
          </w:p>
          <w:p w:rsidR="00AC54AE" w:rsidRPr="00AA4C7A" w:rsidRDefault="00AC54AE" w:rsidP="00A24252">
            <w:pPr>
              <w:spacing w:after="0" w:line="360" w:lineRule="auto"/>
              <w:jc w:val="both"/>
              <w:rPr>
                <w:rFonts w:ascii="Times New Roman" w:hAnsi="Times New Roman"/>
                <w:sz w:val="24"/>
                <w:szCs w:val="24"/>
              </w:rPr>
            </w:pPr>
            <w:r w:rsidRPr="00AA4C7A">
              <w:rPr>
                <w:rFonts w:ascii="Times New Roman" w:hAnsi="Times New Roman"/>
                <w:sz w:val="24"/>
                <w:szCs w:val="24"/>
              </w:rPr>
              <w:t xml:space="preserve">Оборудование для релаксации: коврики, валики, маски. </w:t>
            </w:r>
          </w:p>
        </w:tc>
      </w:tr>
      <w:tr w:rsidR="00AC54AE" w:rsidRPr="00482822" w:rsidTr="00A24252">
        <w:tc>
          <w:tcPr>
            <w:tcW w:w="2405" w:type="dxa"/>
          </w:tcPr>
          <w:p w:rsidR="00AC54AE" w:rsidRPr="00AA4C7A" w:rsidRDefault="00AC54AE" w:rsidP="00A24252">
            <w:pPr>
              <w:spacing w:after="0" w:line="360" w:lineRule="auto"/>
              <w:jc w:val="both"/>
              <w:rPr>
                <w:rFonts w:ascii="Times New Roman" w:hAnsi="Times New Roman"/>
                <w:sz w:val="24"/>
                <w:szCs w:val="24"/>
              </w:rPr>
            </w:pPr>
            <w:r w:rsidRPr="00AA4C7A">
              <w:rPr>
                <w:rFonts w:ascii="Times New Roman" w:hAnsi="Times New Roman"/>
                <w:sz w:val="24"/>
                <w:szCs w:val="24"/>
              </w:rPr>
              <w:lastRenderedPageBreak/>
              <w:t>Нарушения опорно-двигательного аппарата</w:t>
            </w:r>
          </w:p>
        </w:tc>
        <w:tc>
          <w:tcPr>
            <w:tcW w:w="6940" w:type="dxa"/>
          </w:tcPr>
          <w:p w:rsidR="00AC54AE" w:rsidRPr="00AA4C7A" w:rsidRDefault="00AC54AE" w:rsidP="00A24252">
            <w:pPr>
              <w:spacing w:after="0" w:line="360" w:lineRule="auto"/>
              <w:jc w:val="both"/>
              <w:rPr>
                <w:rFonts w:ascii="Times New Roman" w:hAnsi="Times New Roman"/>
                <w:sz w:val="24"/>
                <w:szCs w:val="24"/>
              </w:rPr>
            </w:pPr>
            <w:r w:rsidRPr="00AA4C7A">
              <w:rPr>
                <w:rFonts w:ascii="Times New Roman" w:hAnsi="Times New Roman"/>
                <w:sz w:val="24"/>
                <w:szCs w:val="24"/>
              </w:rPr>
              <w:t xml:space="preserve">Все оборудование по согласованию с врачом. Сенсорная комната. </w:t>
            </w:r>
            <w:proofErr w:type="spellStart"/>
            <w:r w:rsidRPr="00AA4C7A">
              <w:rPr>
                <w:rFonts w:ascii="Times New Roman" w:hAnsi="Times New Roman"/>
                <w:sz w:val="24"/>
                <w:szCs w:val="24"/>
              </w:rPr>
              <w:t>Безбарьерная</w:t>
            </w:r>
            <w:proofErr w:type="spellEnd"/>
            <w:r w:rsidRPr="00AA4C7A">
              <w:rPr>
                <w:rFonts w:ascii="Times New Roman" w:hAnsi="Times New Roman"/>
                <w:sz w:val="24"/>
                <w:szCs w:val="24"/>
              </w:rPr>
              <w:t xml:space="preserve"> среда (пандусы, специальные поручни, отсутствие порогов, доступность игрушек и пособий);</w:t>
            </w:r>
          </w:p>
          <w:p w:rsidR="00AC54AE" w:rsidRPr="00AA4C7A" w:rsidRDefault="00AC54AE" w:rsidP="00A24252">
            <w:pPr>
              <w:spacing w:after="0" w:line="360" w:lineRule="auto"/>
              <w:jc w:val="both"/>
              <w:rPr>
                <w:rFonts w:ascii="Times New Roman" w:hAnsi="Times New Roman"/>
                <w:sz w:val="24"/>
                <w:szCs w:val="24"/>
              </w:rPr>
            </w:pPr>
            <w:r w:rsidRPr="00AA4C7A">
              <w:rPr>
                <w:rFonts w:ascii="Times New Roman" w:hAnsi="Times New Roman"/>
                <w:sz w:val="24"/>
                <w:szCs w:val="24"/>
              </w:rPr>
              <w:t>Самодельная игрушка с подвижным язычком для показа правильных артикуляционных укладов; пособия для развития речевого дыхания; рукодельное пособие - мини-стол с прикрепленными к нему выключателями, шпингалетами, крючками, замками с ключами; двигательные тренажеры; лечебно-нагрузочные костюмы.</w:t>
            </w:r>
          </w:p>
        </w:tc>
      </w:tr>
      <w:tr w:rsidR="00AC54AE" w:rsidRPr="00482822" w:rsidTr="00A24252">
        <w:tc>
          <w:tcPr>
            <w:tcW w:w="2405" w:type="dxa"/>
          </w:tcPr>
          <w:p w:rsidR="00AC54AE" w:rsidRPr="00AA4C7A" w:rsidRDefault="00AC54AE" w:rsidP="00A24252">
            <w:pPr>
              <w:spacing w:after="0" w:line="360" w:lineRule="auto"/>
              <w:jc w:val="both"/>
              <w:rPr>
                <w:rFonts w:ascii="Times New Roman" w:hAnsi="Times New Roman"/>
                <w:sz w:val="24"/>
                <w:szCs w:val="24"/>
              </w:rPr>
            </w:pPr>
            <w:r w:rsidRPr="00AA4C7A">
              <w:rPr>
                <w:rFonts w:ascii="Times New Roman" w:hAnsi="Times New Roman"/>
                <w:sz w:val="24"/>
                <w:szCs w:val="24"/>
              </w:rPr>
              <w:t>Задержка психического развития</w:t>
            </w:r>
          </w:p>
        </w:tc>
        <w:tc>
          <w:tcPr>
            <w:tcW w:w="6940" w:type="dxa"/>
          </w:tcPr>
          <w:p w:rsidR="00AC54AE" w:rsidRPr="00AA4C7A" w:rsidRDefault="00AC54AE" w:rsidP="00A24252">
            <w:pPr>
              <w:spacing w:after="0" w:line="360" w:lineRule="auto"/>
              <w:jc w:val="both"/>
              <w:rPr>
                <w:rFonts w:ascii="Times New Roman" w:hAnsi="Times New Roman"/>
                <w:sz w:val="24"/>
                <w:szCs w:val="24"/>
              </w:rPr>
            </w:pPr>
            <w:proofErr w:type="spellStart"/>
            <w:r w:rsidRPr="00AA4C7A">
              <w:rPr>
                <w:rFonts w:ascii="Times New Roman" w:hAnsi="Times New Roman"/>
                <w:sz w:val="24"/>
                <w:szCs w:val="24"/>
              </w:rPr>
              <w:t>Лего</w:t>
            </w:r>
            <w:proofErr w:type="spellEnd"/>
            <w:r w:rsidRPr="00AA4C7A">
              <w:rPr>
                <w:rFonts w:ascii="Times New Roman" w:hAnsi="Times New Roman"/>
                <w:sz w:val="24"/>
                <w:szCs w:val="24"/>
              </w:rPr>
              <w:t xml:space="preserve">-центр. Центр творчества (пластилин, шариковая глина, материалы для песочной терапии, изобразительные материалы, технологические карты для изготовления поделок); игровой центр (для сюжетно-ролевой игры, дидактических игр с вкладышами, </w:t>
            </w:r>
            <w:proofErr w:type="spellStart"/>
            <w:r w:rsidRPr="00AA4C7A">
              <w:rPr>
                <w:rFonts w:ascii="Times New Roman" w:hAnsi="Times New Roman"/>
                <w:sz w:val="24"/>
                <w:szCs w:val="24"/>
              </w:rPr>
              <w:t>Монтессори</w:t>
            </w:r>
            <w:proofErr w:type="spellEnd"/>
            <w:r w:rsidRPr="00AA4C7A">
              <w:rPr>
                <w:rFonts w:ascii="Times New Roman" w:hAnsi="Times New Roman"/>
                <w:sz w:val="24"/>
                <w:szCs w:val="24"/>
              </w:rPr>
              <w:t xml:space="preserve">-материалы); «доски </w:t>
            </w:r>
            <w:proofErr w:type="spellStart"/>
            <w:r w:rsidRPr="00AA4C7A">
              <w:rPr>
                <w:rFonts w:ascii="Times New Roman" w:hAnsi="Times New Roman"/>
                <w:sz w:val="24"/>
                <w:szCs w:val="24"/>
              </w:rPr>
              <w:t>Сегена</w:t>
            </w:r>
            <w:proofErr w:type="spellEnd"/>
            <w:r w:rsidRPr="00AA4C7A">
              <w:rPr>
                <w:rFonts w:ascii="Times New Roman" w:hAnsi="Times New Roman"/>
                <w:sz w:val="24"/>
                <w:szCs w:val="24"/>
              </w:rPr>
              <w:t>».</w:t>
            </w:r>
          </w:p>
        </w:tc>
      </w:tr>
      <w:tr w:rsidR="00AC54AE" w:rsidRPr="00482822" w:rsidTr="00A24252">
        <w:tc>
          <w:tcPr>
            <w:tcW w:w="2405" w:type="dxa"/>
          </w:tcPr>
          <w:p w:rsidR="00AC54AE" w:rsidRPr="00AA4C7A" w:rsidRDefault="00AC54AE" w:rsidP="00A24252">
            <w:pPr>
              <w:spacing w:after="0" w:line="360" w:lineRule="auto"/>
              <w:jc w:val="both"/>
              <w:rPr>
                <w:rFonts w:ascii="Times New Roman" w:hAnsi="Times New Roman"/>
                <w:sz w:val="24"/>
                <w:szCs w:val="24"/>
              </w:rPr>
            </w:pPr>
            <w:r w:rsidRPr="00AA4C7A">
              <w:rPr>
                <w:rFonts w:ascii="Times New Roman" w:hAnsi="Times New Roman"/>
                <w:sz w:val="24"/>
                <w:szCs w:val="24"/>
              </w:rPr>
              <w:t>Умственная отсталость</w:t>
            </w:r>
          </w:p>
        </w:tc>
        <w:tc>
          <w:tcPr>
            <w:tcW w:w="6940" w:type="dxa"/>
          </w:tcPr>
          <w:p w:rsidR="00AC54AE" w:rsidRPr="00AA4C7A" w:rsidRDefault="00AC54AE" w:rsidP="00A24252">
            <w:pPr>
              <w:spacing w:after="0" w:line="360" w:lineRule="auto"/>
              <w:jc w:val="both"/>
              <w:rPr>
                <w:rFonts w:ascii="Times New Roman" w:hAnsi="Times New Roman"/>
                <w:sz w:val="24"/>
                <w:szCs w:val="24"/>
              </w:rPr>
            </w:pPr>
            <w:proofErr w:type="spellStart"/>
            <w:r w:rsidRPr="00AA4C7A">
              <w:rPr>
                <w:rFonts w:ascii="Times New Roman" w:hAnsi="Times New Roman"/>
                <w:sz w:val="24"/>
                <w:szCs w:val="24"/>
              </w:rPr>
              <w:t>Монтессори</w:t>
            </w:r>
            <w:proofErr w:type="spellEnd"/>
            <w:r w:rsidRPr="00AA4C7A">
              <w:rPr>
                <w:rFonts w:ascii="Times New Roman" w:hAnsi="Times New Roman"/>
                <w:sz w:val="24"/>
                <w:szCs w:val="24"/>
              </w:rPr>
              <w:t xml:space="preserve">-материалы; игрушки по типу вкладышей; строительные наборы (мягкие модули, крупный деревянный строительный материал, мозаика, сборно-разборные игрушки, </w:t>
            </w:r>
            <w:proofErr w:type="spellStart"/>
            <w:r w:rsidRPr="00AA4C7A">
              <w:rPr>
                <w:rFonts w:ascii="Times New Roman" w:hAnsi="Times New Roman"/>
                <w:sz w:val="24"/>
                <w:szCs w:val="24"/>
              </w:rPr>
              <w:t>лего</w:t>
            </w:r>
            <w:proofErr w:type="spellEnd"/>
            <w:r w:rsidRPr="00AA4C7A">
              <w:rPr>
                <w:rFonts w:ascii="Times New Roman" w:hAnsi="Times New Roman"/>
                <w:sz w:val="24"/>
                <w:szCs w:val="24"/>
              </w:rPr>
              <w:t xml:space="preserve">); природные материалы для изготовления поделок; материалы для проведения </w:t>
            </w:r>
            <w:proofErr w:type="spellStart"/>
            <w:r w:rsidRPr="00AA4C7A">
              <w:rPr>
                <w:rFonts w:ascii="Times New Roman" w:hAnsi="Times New Roman"/>
                <w:sz w:val="24"/>
                <w:szCs w:val="24"/>
              </w:rPr>
              <w:t>психокоррекционных</w:t>
            </w:r>
            <w:proofErr w:type="spellEnd"/>
            <w:r w:rsidRPr="00AA4C7A">
              <w:rPr>
                <w:rFonts w:ascii="Times New Roman" w:hAnsi="Times New Roman"/>
                <w:sz w:val="24"/>
                <w:szCs w:val="24"/>
              </w:rPr>
              <w:t xml:space="preserve"> игр; материалы для музыкотерапии; тактильные и сенсорные дорожки. </w:t>
            </w:r>
          </w:p>
        </w:tc>
      </w:tr>
      <w:tr w:rsidR="00AC54AE" w:rsidRPr="00482822" w:rsidTr="00A24252">
        <w:tc>
          <w:tcPr>
            <w:tcW w:w="2405" w:type="dxa"/>
          </w:tcPr>
          <w:p w:rsidR="00AC54AE" w:rsidRPr="00AA4C7A" w:rsidRDefault="00AC54AE" w:rsidP="00A24252">
            <w:pPr>
              <w:spacing w:after="0" w:line="360" w:lineRule="auto"/>
              <w:jc w:val="both"/>
              <w:rPr>
                <w:rFonts w:ascii="Times New Roman" w:hAnsi="Times New Roman"/>
                <w:sz w:val="24"/>
                <w:szCs w:val="24"/>
              </w:rPr>
            </w:pPr>
            <w:r w:rsidRPr="00AA4C7A">
              <w:rPr>
                <w:rFonts w:ascii="Times New Roman" w:hAnsi="Times New Roman"/>
                <w:sz w:val="24"/>
                <w:szCs w:val="24"/>
              </w:rPr>
              <w:t xml:space="preserve">Расстройства аутистического спектра </w:t>
            </w:r>
          </w:p>
        </w:tc>
        <w:tc>
          <w:tcPr>
            <w:tcW w:w="6940" w:type="dxa"/>
          </w:tcPr>
          <w:p w:rsidR="00AC54AE" w:rsidRPr="00AA4C7A" w:rsidRDefault="00AC54AE" w:rsidP="00A24252">
            <w:pPr>
              <w:spacing w:after="0" w:line="360" w:lineRule="auto"/>
              <w:jc w:val="both"/>
              <w:rPr>
                <w:rFonts w:ascii="Times New Roman" w:hAnsi="Times New Roman"/>
                <w:sz w:val="24"/>
                <w:szCs w:val="24"/>
              </w:rPr>
            </w:pPr>
            <w:r w:rsidRPr="00AA4C7A">
              <w:rPr>
                <w:rFonts w:ascii="Times New Roman" w:hAnsi="Times New Roman"/>
                <w:sz w:val="24"/>
                <w:szCs w:val="24"/>
              </w:rPr>
              <w:t xml:space="preserve">Сенсорная организация пространства; коврики с рисунками, лабиринтами; пирамидки; доски с углублениями и вкладышами; юла. Изобразительный уголок: </w:t>
            </w:r>
            <w:proofErr w:type="spellStart"/>
            <w:r w:rsidRPr="00AA4C7A">
              <w:rPr>
                <w:rFonts w:ascii="Times New Roman" w:hAnsi="Times New Roman"/>
                <w:sz w:val="24"/>
                <w:szCs w:val="24"/>
              </w:rPr>
              <w:t>пазлы</w:t>
            </w:r>
            <w:proofErr w:type="spellEnd"/>
            <w:r w:rsidRPr="00AA4C7A">
              <w:rPr>
                <w:rFonts w:ascii="Times New Roman" w:hAnsi="Times New Roman"/>
                <w:sz w:val="24"/>
                <w:szCs w:val="24"/>
              </w:rPr>
              <w:t xml:space="preserve">; книжки-раскраски; краски; кубики с рисунками; материалы игр с водой, светом, с мыльными пузырями, красками, сыпучими материалами; пластичные материалы (пластилин, тесто, глина); детские </w:t>
            </w:r>
            <w:r w:rsidRPr="00AA4C7A">
              <w:rPr>
                <w:rFonts w:ascii="Times New Roman" w:hAnsi="Times New Roman"/>
                <w:sz w:val="24"/>
                <w:szCs w:val="24"/>
              </w:rPr>
              <w:lastRenderedPageBreak/>
              <w:t xml:space="preserve">музыкальные инструменты: металлофон, барабан, бубен, дудочка, гармошка. </w:t>
            </w:r>
          </w:p>
        </w:tc>
      </w:tr>
    </w:tbl>
    <w:p w:rsidR="00AC54AE" w:rsidRPr="00482822" w:rsidRDefault="00AC54AE" w:rsidP="000F214B">
      <w:pPr>
        <w:spacing w:after="0" w:line="360" w:lineRule="auto"/>
        <w:jc w:val="both"/>
        <w:rPr>
          <w:rFonts w:ascii="Times New Roman" w:hAnsi="Times New Roman"/>
          <w:sz w:val="28"/>
          <w:szCs w:val="28"/>
        </w:rPr>
      </w:pPr>
      <w:r w:rsidRPr="00482822">
        <w:rPr>
          <w:rFonts w:ascii="Times New Roman" w:hAnsi="Times New Roman"/>
          <w:sz w:val="28"/>
          <w:szCs w:val="28"/>
        </w:rPr>
        <w:lastRenderedPageBreak/>
        <w:tab/>
      </w:r>
    </w:p>
    <w:p w:rsidR="00502089" w:rsidRPr="00482822" w:rsidRDefault="00AC54AE" w:rsidP="00C61B05">
      <w:pPr>
        <w:spacing w:after="0" w:line="360" w:lineRule="auto"/>
        <w:jc w:val="both"/>
        <w:rPr>
          <w:rFonts w:ascii="Times New Roman" w:hAnsi="Times New Roman"/>
          <w:sz w:val="28"/>
          <w:szCs w:val="28"/>
        </w:rPr>
      </w:pPr>
      <w:r w:rsidRPr="00482822">
        <w:rPr>
          <w:rFonts w:ascii="Times New Roman" w:hAnsi="Times New Roman"/>
          <w:sz w:val="28"/>
          <w:szCs w:val="28"/>
        </w:rPr>
        <w:tab/>
        <w:t xml:space="preserve">При </w:t>
      </w:r>
      <w:r w:rsidR="00502089" w:rsidRPr="00482822">
        <w:rPr>
          <w:rFonts w:ascii="Times New Roman" w:hAnsi="Times New Roman"/>
          <w:sz w:val="28"/>
          <w:szCs w:val="28"/>
        </w:rPr>
        <w:t xml:space="preserve">организации </w:t>
      </w:r>
      <w:r w:rsidR="00AA4C7A">
        <w:rPr>
          <w:rFonts w:ascii="Times New Roman" w:hAnsi="Times New Roman"/>
          <w:sz w:val="28"/>
          <w:szCs w:val="28"/>
        </w:rPr>
        <w:t>развивающей предметно-пространственной среды</w:t>
      </w:r>
      <w:r w:rsidRPr="00482822">
        <w:rPr>
          <w:rFonts w:ascii="Times New Roman" w:hAnsi="Times New Roman"/>
          <w:sz w:val="28"/>
          <w:szCs w:val="28"/>
        </w:rPr>
        <w:t xml:space="preserve"> в группах для де</w:t>
      </w:r>
      <w:r w:rsidR="00502089" w:rsidRPr="00482822">
        <w:rPr>
          <w:rFonts w:ascii="Times New Roman" w:hAnsi="Times New Roman"/>
          <w:sz w:val="28"/>
          <w:szCs w:val="28"/>
        </w:rPr>
        <w:t>тей с ОВЗ нужно учитывать форму</w:t>
      </w:r>
      <w:r w:rsidRPr="00482822">
        <w:rPr>
          <w:rFonts w:ascii="Times New Roman" w:hAnsi="Times New Roman"/>
          <w:sz w:val="28"/>
          <w:szCs w:val="28"/>
        </w:rPr>
        <w:t xml:space="preserve"> </w:t>
      </w:r>
      <w:r w:rsidR="00502089" w:rsidRPr="00482822">
        <w:rPr>
          <w:rFonts w:ascii="Times New Roman" w:hAnsi="Times New Roman"/>
          <w:sz w:val="28"/>
          <w:szCs w:val="28"/>
        </w:rPr>
        <w:t>предоставляемых услуг образовательной организацией</w:t>
      </w:r>
      <w:r w:rsidRPr="00482822">
        <w:rPr>
          <w:rFonts w:ascii="Times New Roman" w:hAnsi="Times New Roman"/>
          <w:sz w:val="28"/>
          <w:szCs w:val="28"/>
        </w:rPr>
        <w:t>:</w:t>
      </w:r>
      <w:r w:rsidR="00502089" w:rsidRPr="00482822">
        <w:rPr>
          <w:rFonts w:ascii="Times New Roman" w:hAnsi="Times New Roman"/>
          <w:sz w:val="28"/>
          <w:szCs w:val="28"/>
        </w:rPr>
        <w:t xml:space="preserve"> </w:t>
      </w:r>
    </w:p>
    <w:p w:rsidR="00502089" w:rsidRPr="00482822" w:rsidRDefault="00502089" w:rsidP="00502089">
      <w:pPr>
        <w:spacing w:after="0" w:line="360" w:lineRule="auto"/>
        <w:ind w:firstLine="708"/>
        <w:jc w:val="both"/>
        <w:rPr>
          <w:rFonts w:ascii="Times New Roman" w:hAnsi="Times New Roman"/>
          <w:sz w:val="28"/>
          <w:szCs w:val="28"/>
        </w:rPr>
      </w:pPr>
      <w:r w:rsidRPr="00482822">
        <w:rPr>
          <w:rFonts w:ascii="Times New Roman" w:hAnsi="Times New Roman"/>
          <w:sz w:val="28"/>
          <w:szCs w:val="28"/>
        </w:rPr>
        <w:t>- воспитание и обучение в группах</w:t>
      </w:r>
      <w:r w:rsidR="00B20C63" w:rsidRPr="00482822">
        <w:rPr>
          <w:rFonts w:ascii="Times New Roman" w:hAnsi="Times New Roman"/>
          <w:sz w:val="28"/>
          <w:szCs w:val="28"/>
        </w:rPr>
        <w:t xml:space="preserve"> полного дня</w:t>
      </w:r>
      <w:r w:rsidRPr="00482822">
        <w:rPr>
          <w:rFonts w:ascii="Times New Roman" w:hAnsi="Times New Roman"/>
          <w:sz w:val="28"/>
          <w:szCs w:val="28"/>
        </w:rPr>
        <w:t xml:space="preserve"> детского сада по</w:t>
      </w:r>
      <w:r w:rsidR="00AA4C7A">
        <w:rPr>
          <w:rFonts w:ascii="Times New Roman" w:hAnsi="Times New Roman"/>
          <w:sz w:val="28"/>
          <w:szCs w:val="28"/>
        </w:rPr>
        <w:t xml:space="preserve"> адаптированной основной образовательной программе</w:t>
      </w:r>
      <w:r w:rsidRPr="00482822">
        <w:rPr>
          <w:rFonts w:ascii="Times New Roman" w:hAnsi="Times New Roman"/>
          <w:sz w:val="28"/>
          <w:szCs w:val="28"/>
        </w:rPr>
        <w:t xml:space="preserve"> </w:t>
      </w:r>
      <w:r w:rsidR="00AA4C7A">
        <w:rPr>
          <w:rFonts w:ascii="Times New Roman" w:hAnsi="Times New Roman"/>
          <w:sz w:val="28"/>
          <w:szCs w:val="28"/>
        </w:rPr>
        <w:t xml:space="preserve">(далее </w:t>
      </w:r>
      <w:r w:rsidRPr="00482822">
        <w:rPr>
          <w:rFonts w:ascii="Times New Roman" w:hAnsi="Times New Roman"/>
          <w:sz w:val="28"/>
          <w:szCs w:val="28"/>
        </w:rPr>
        <w:t>АООП</w:t>
      </w:r>
      <w:r w:rsidR="00AA4C7A">
        <w:rPr>
          <w:rFonts w:ascii="Times New Roman" w:hAnsi="Times New Roman"/>
          <w:sz w:val="28"/>
          <w:szCs w:val="28"/>
        </w:rPr>
        <w:t>)</w:t>
      </w:r>
      <w:r w:rsidRPr="00482822">
        <w:rPr>
          <w:rFonts w:ascii="Times New Roman" w:hAnsi="Times New Roman"/>
          <w:sz w:val="28"/>
          <w:szCs w:val="28"/>
        </w:rPr>
        <w:t>, в которых все дети получают постоянную коррекционную помощь специалистов ДОО на основании рекомендаций ПМПК;</w:t>
      </w:r>
    </w:p>
    <w:p w:rsidR="00B20C63" w:rsidRPr="00482822" w:rsidRDefault="00B20C63" w:rsidP="00502089">
      <w:pPr>
        <w:spacing w:after="0" w:line="360" w:lineRule="auto"/>
        <w:ind w:firstLine="708"/>
        <w:jc w:val="both"/>
        <w:rPr>
          <w:rFonts w:ascii="Times New Roman" w:hAnsi="Times New Roman"/>
          <w:sz w:val="28"/>
          <w:szCs w:val="28"/>
        </w:rPr>
      </w:pPr>
      <w:r w:rsidRPr="00482822">
        <w:rPr>
          <w:rFonts w:ascii="Times New Roman" w:hAnsi="Times New Roman"/>
          <w:sz w:val="28"/>
          <w:szCs w:val="28"/>
        </w:rPr>
        <w:t>- инклюзивное воспитание и обучение детей по АООП в</w:t>
      </w:r>
      <w:r w:rsidRPr="00482822">
        <w:rPr>
          <w:rFonts w:ascii="Times New Roman" w:hAnsi="Times New Roman"/>
          <w:color w:val="FF0000"/>
          <w:sz w:val="28"/>
          <w:szCs w:val="28"/>
        </w:rPr>
        <w:t xml:space="preserve"> </w:t>
      </w:r>
      <w:r w:rsidR="00482822" w:rsidRPr="00482822">
        <w:rPr>
          <w:rFonts w:ascii="Times New Roman" w:hAnsi="Times New Roman"/>
          <w:sz w:val="28"/>
          <w:szCs w:val="28"/>
        </w:rPr>
        <w:t>общеразвивающих</w:t>
      </w:r>
      <w:r w:rsidRPr="00482822">
        <w:rPr>
          <w:rFonts w:ascii="Times New Roman" w:hAnsi="Times New Roman"/>
          <w:sz w:val="28"/>
          <w:szCs w:val="28"/>
        </w:rPr>
        <w:t xml:space="preserve"> группах, при которой дети с уровнем развития соответствующим или близким к возрастной норме воспитанников группы, но при этом сопровождаются специалистами ДОО;</w:t>
      </w:r>
    </w:p>
    <w:p w:rsidR="00002BBE" w:rsidRPr="00482822" w:rsidRDefault="00002BBE" w:rsidP="008279E3">
      <w:pPr>
        <w:spacing w:after="0" w:line="360" w:lineRule="auto"/>
        <w:ind w:firstLine="708"/>
        <w:jc w:val="both"/>
        <w:rPr>
          <w:rFonts w:ascii="Times New Roman" w:hAnsi="Times New Roman"/>
          <w:sz w:val="28"/>
          <w:szCs w:val="28"/>
        </w:rPr>
      </w:pPr>
      <w:r w:rsidRPr="00482822">
        <w:rPr>
          <w:rFonts w:ascii="Times New Roman" w:hAnsi="Times New Roman"/>
          <w:sz w:val="28"/>
          <w:szCs w:val="28"/>
        </w:rPr>
        <w:t>- воспитание и обучение в группах кратковременного пребывания</w:t>
      </w:r>
      <w:r w:rsidR="008279E3" w:rsidRPr="00482822">
        <w:rPr>
          <w:rFonts w:ascii="Times New Roman" w:hAnsi="Times New Roman"/>
          <w:sz w:val="28"/>
          <w:szCs w:val="28"/>
        </w:rPr>
        <w:t xml:space="preserve"> адаптационной направленности</w:t>
      </w:r>
      <w:r w:rsidRPr="00482822">
        <w:rPr>
          <w:rFonts w:ascii="Times New Roman" w:hAnsi="Times New Roman"/>
          <w:sz w:val="28"/>
          <w:szCs w:val="28"/>
        </w:rPr>
        <w:t xml:space="preserve">, когда воспитанники со сложной структурой дефекта </w:t>
      </w:r>
      <w:r w:rsidR="008279E3" w:rsidRPr="00482822">
        <w:rPr>
          <w:rFonts w:ascii="Times New Roman" w:hAnsi="Times New Roman"/>
          <w:sz w:val="28"/>
          <w:szCs w:val="28"/>
        </w:rPr>
        <w:t>приходят в детский сад на короткий промежуток времени и включаются в определенные виды деятельности, проводимые специалистами ДОО.</w:t>
      </w:r>
    </w:p>
    <w:p w:rsidR="00E40F74" w:rsidRPr="00482822" w:rsidRDefault="008279E3" w:rsidP="00502089">
      <w:pPr>
        <w:spacing w:after="0" w:line="360" w:lineRule="auto"/>
        <w:ind w:firstLine="708"/>
        <w:jc w:val="both"/>
        <w:rPr>
          <w:rFonts w:ascii="Times New Roman" w:hAnsi="Times New Roman"/>
          <w:sz w:val="28"/>
          <w:szCs w:val="28"/>
        </w:rPr>
      </w:pPr>
      <w:r w:rsidRPr="00482822">
        <w:rPr>
          <w:rFonts w:ascii="Times New Roman" w:hAnsi="Times New Roman"/>
          <w:sz w:val="28"/>
          <w:szCs w:val="28"/>
        </w:rPr>
        <w:t xml:space="preserve">При организации </w:t>
      </w:r>
      <w:r w:rsidR="00AA4C7A">
        <w:rPr>
          <w:rFonts w:ascii="Times New Roman" w:hAnsi="Times New Roman"/>
          <w:sz w:val="28"/>
          <w:szCs w:val="28"/>
        </w:rPr>
        <w:t>развивающей предметно-пространственной среды</w:t>
      </w:r>
      <w:r w:rsidRPr="00482822">
        <w:rPr>
          <w:rFonts w:ascii="Times New Roman" w:hAnsi="Times New Roman"/>
          <w:sz w:val="28"/>
          <w:szCs w:val="28"/>
        </w:rPr>
        <w:t xml:space="preserve"> в группах кратковременного пребывания адаптационной направленности</w:t>
      </w:r>
      <w:r w:rsidR="00AC54AE" w:rsidRPr="00482822">
        <w:rPr>
          <w:rFonts w:ascii="Times New Roman" w:hAnsi="Times New Roman"/>
          <w:sz w:val="28"/>
          <w:szCs w:val="28"/>
        </w:rPr>
        <w:t xml:space="preserve">, </w:t>
      </w:r>
      <w:r w:rsidRPr="00482822">
        <w:rPr>
          <w:rFonts w:ascii="Times New Roman" w:hAnsi="Times New Roman"/>
          <w:sz w:val="28"/>
          <w:szCs w:val="28"/>
        </w:rPr>
        <w:t xml:space="preserve">нужно учитывать формат услуг: осуществляется ли в группе реализация программы или только уход и присмотр.  </w:t>
      </w:r>
      <w:r w:rsidR="00E40F74" w:rsidRPr="00482822">
        <w:rPr>
          <w:rFonts w:ascii="Times New Roman" w:hAnsi="Times New Roman"/>
          <w:sz w:val="28"/>
          <w:szCs w:val="28"/>
        </w:rPr>
        <w:t>Так же не маловажно время пребывания для детей такой группы, если это трехчасовая группа ухода и присмотра, где дети большую часть времени проводят на участие, то при подборе оборудования и игрушек нужно сделать акцент на каталки</w:t>
      </w:r>
      <w:r w:rsidR="00AC54AE" w:rsidRPr="00482822">
        <w:rPr>
          <w:rFonts w:ascii="Times New Roman" w:hAnsi="Times New Roman"/>
          <w:sz w:val="28"/>
          <w:szCs w:val="28"/>
        </w:rPr>
        <w:t>, качалки и другие двигательные игрушки, игрушки для игр с песком и водой, сю</w:t>
      </w:r>
      <w:r w:rsidR="00E40F74" w:rsidRPr="00482822">
        <w:rPr>
          <w:rFonts w:ascii="Times New Roman" w:hAnsi="Times New Roman"/>
          <w:sz w:val="28"/>
          <w:szCs w:val="28"/>
        </w:rPr>
        <w:t>жетные игрушки (куклы, машины), а в группе</w:t>
      </w:r>
      <w:r w:rsidR="00AC54AE" w:rsidRPr="00482822">
        <w:rPr>
          <w:rFonts w:ascii="Times New Roman" w:hAnsi="Times New Roman"/>
          <w:sz w:val="28"/>
          <w:szCs w:val="28"/>
        </w:rPr>
        <w:t xml:space="preserve"> минимальный набор пособий для сенсорного развития и сюжетных игрушек. </w:t>
      </w:r>
    </w:p>
    <w:p w:rsidR="00AC54AE" w:rsidRPr="00482822" w:rsidRDefault="00AC54AE" w:rsidP="00502089">
      <w:pPr>
        <w:spacing w:after="0" w:line="360" w:lineRule="auto"/>
        <w:ind w:firstLine="708"/>
        <w:jc w:val="both"/>
        <w:rPr>
          <w:rFonts w:ascii="Times New Roman" w:hAnsi="Times New Roman"/>
          <w:sz w:val="28"/>
          <w:szCs w:val="28"/>
        </w:rPr>
      </w:pPr>
      <w:r w:rsidRPr="00482822">
        <w:rPr>
          <w:rFonts w:ascii="Times New Roman" w:hAnsi="Times New Roman"/>
          <w:sz w:val="28"/>
          <w:szCs w:val="28"/>
        </w:rPr>
        <w:lastRenderedPageBreak/>
        <w:t>Если же это группа</w:t>
      </w:r>
      <w:r w:rsidR="008279E3" w:rsidRPr="00482822">
        <w:rPr>
          <w:rFonts w:ascii="Times New Roman" w:hAnsi="Times New Roman"/>
          <w:sz w:val="28"/>
          <w:szCs w:val="28"/>
        </w:rPr>
        <w:t xml:space="preserve"> полного дня</w:t>
      </w:r>
      <w:r w:rsidRPr="00482822">
        <w:rPr>
          <w:rFonts w:ascii="Times New Roman" w:hAnsi="Times New Roman"/>
          <w:sz w:val="28"/>
          <w:szCs w:val="28"/>
        </w:rPr>
        <w:t xml:space="preserve">, осуществляющая реализацию адаптированной </w:t>
      </w:r>
      <w:r w:rsidR="008279E3" w:rsidRPr="00482822">
        <w:rPr>
          <w:rFonts w:ascii="Times New Roman" w:hAnsi="Times New Roman"/>
          <w:sz w:val="28"/>
          <w:szCs w:val="28"/>
        </w:rPr>
        <w:t xml:space="preserve">основной </w:t>
      </w:r>
      <w:r w:rsidRPr="00482822">
        <w:rPr>
          <w:rFonts w:ascii="Times New Roman" w:hAnsi="Times New Roman"/>
          <w:sz w:val="28"/>
          <w:szCs w:val="28"/>
        </w:rPr>
        <w:t>образовательной программы (А</w:t>
      </w:r>
      <w:r w:rsidR="008279E3" w:rsidRPr="00482822">
        <w:rPr>
          <w:rFonts w:ascii="Times New Roman" w:hAnsi="Times New Roman"/>
          <w:sz w:val="28"/>
          <w:szCs w:val="28"/>
        </w:rPr>
        <w:t>О</w:t>
      </w:r>
      <w:r w:rsidRPr="00482822">
        <w:rPr>
          <w:rFonts w:ascii="Times New Roman" w:hAnsi="Times New Roman"/>
          <w:sz w:val="28"/>
          <w:szCs w:val="28"/>
        </w:rPr>
        <w:t>ОП), то в соответствии с требованиями федерального государственного стандарта дошкольного образования (ФГОС ДО) конкретное содержание образовательных областей может реализовываться в различных видах детской деятельности</w:t>
      </w:r>
      <w:r w:rsidR="009625DD">
        <w:rPr>
          <w:rFonts w:ascii="Times New Roman" w:hAnsi="Times New Roman"/>
          <w:sz w:val="28"/>
          <w:szCs w:val="28"/>
        </w:rPr>
        <w:t xml:space="preserve"> [3</w:t>
      </w:r>
      <w:r w:rsidRPr="00482822">
        <w:rPr>
          <w:rFonts w:ascii="Times New Roman" w:hAnsi="Times New Roman"/>
          <w:sz w:val="28"/>
          <w:szCs w:val="28"/>
        </w:rPr>
        <w:t>]. Таких как: игра (включая сюжетно-ролевую игру, игры с правилами), коммуникативная деятельность (общение и взаимодействие со взрослым и сверстниками), познавательно-исследовательская (исследование объектов окружающего мира и экспериментирование с ними), восприятия художественной литературы и фольклора, самообслуживания и элементарном бытовом труде, конструирование из различного материала, включая конструкторы, модули, бумагу, природный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двигательная (овладение основными движениями)</w:t>
      </w:r>
      <w:r w:rsidR="00820716" w:rsidRPr="00820716">
        <w:rPr>
          <w:rFonts w:ascii="Times New Roman" w:hAnsi="Times New Roman"/>
          <w:sz w:val="28"/>
          <w:szCs w:val="28"/>
        </w:rPr>
        <w:t>[4]</w:t>
      </w:r>
      <w:r w:rsidRPr="00482822">
        <w:rPr>
          <w:rFonts w:ascii="Times New Roman" w:hAnsi="Times New Roman"/>
          <w:sz w:val="28"/>
          <w:szCs w:val="28"/>
        </w:rPr>
        <w:t xml:space="preserve">. </w:t>
      </w:r>
    </w:p>
    <w:p w:rsidR="00AC54AE" w:rsidRPr="00482822" w:rsidRDefault="00AC54AE" w:rsidP="004216FA">
      <w:pPr>
        <w:spacing w:after="0" w:line="360" w:lineRule="auto"/>
        <w:ind w:firstLine="708"/>
        <w:jc w:val="both"/>
        <w:rPr>
          <w:rFonts w:ascii="Times New Roman" w:hAnsi="Times New Roman"/>
          <w:sz w:val="28"/>
          <w:szCs w:val="28"/>
        </w:rPr>
      </w:pPr>
      <w:r w:rsidRPr="00482822">
        <w:rPr>
          <w:rFonts w:ascii="Times New Roman" w:hAnsi="Times New Roman"/>
          <w:sz w:val="28"/>
          <w:szCs w:val="28"/>
        </w:rPr>
        <w:t xml:space="preserve">Подбор игрушек и оборудование для организации данных видов детской деятельности производится исходя возрастной группы детей. </w:t>
      </w:r>
    </w:p>
    <w:p w:rsidR="00AC54AE" w:rsidRDefault="00F171A0" w:rsidP="004216FA">
      <w:pPr>
        <w:spacing w:after="0" w:line="360" w:lineRule="auto"/>
        <w:ind w:firstLine="708"/>
        <w:jc w:val="both"/>
        <w:rPr>
          <w:rFonts w:ascii="Times New Roman" w:hAnsi="Times New Roman"/>
          <w:sz w:val="28"/>
          <w:szCs w:val="28"/>
        </w:rPr>
      </w:pPr>
      <w:r w:rsidRPr="00482822">
        <w:rPr>
          <w:rFonts w:ascii="Times New Roman" w:hAnsi="Times New Roman"/>
          <w:sz w:val="28"/>
          <w:szCs w:val="28"/>
        </w:rPr>
        <w:t>Одна из проблем</w:t>
      </w:r>
      <w:r w:rsidR="00AC54AE" w:rsidRPr="00482822">
        <w:rPr>
          <w:rFonts w:ascii="Times New Roman" w:hAnsi="Times New Roman"/>
          <w:sz w:val="28"/>
          <w:szCs w:val="28"/>
        </w:rPr>
        <w:t xml:space="preserve"> организации </w:t>
      </w:r>
      <w:r w:rsidR="00AA4C7A">
        <w:rPr>
          <w:rFonts w:ascii="Times New Roman" w:hAnsi="Times New Roman"/>
          <w:sz w:val="28"/>
          <w:szCs w:val="28"/>
        </w:rPr>
        <w:t>развивающей предметно-пространственной среды</w:t>
      </w:r>
      <w:r w:rsidR="00AC54AE" w:rsidRPr="00482822">
        <w:rPr>
          <w:rFonts w:ascii="Times New Roman" w:hAnsi="Times New Roman"/>
          <w:sz w:val="28"/>
          <w:szCs w:val="28"/>
        </w:rPr>
        <w:t xml:space="preserve"> группы для детей с ОВЗ, это то, что </w:t>
      </w:r>
      <w:r w:rsidR="008F5296" w:rsidRPr="00482822">
        <w:rPr>
          <w:rFonts w:ascii="Times New Roman" w:hAnsi="Times New Roman"/>
          <w:sz w:val="28"/>
          <w:szCs w:val="28"/>
        </w:rPr>
        <w:t xml:space="preserve">в группах созданные условия для реализации такой образовательной области как социально-коммуникативное развитие </w:t>
      </w:r>
      <w:r w:rsidR="00AC54AE" w:rsidRPr="00482822">
        <w:rPr>
          <w:rFonts w:ascii="Times New Roman" w:hAnsi="Times New Roman"/>
          <w:sz w:val="28"/>
          <w:szCs w:val="28"/>
        </w:rPr>
        <w:t>в основном носит процессуальный характер. Но для полноценного общения со взрослыми и сверстниками ребенку нужен социальный опыт, который приобретается как в процессе непосредственного взаимодействия, так и через различные игры. С этой целью в пространство группы необходимо добавить ряд игр и конструкторов, позволяющих ребенку понимать чувства окружающих людей и эмоции как форму их проявления</w:t>
      </w:r>
      <w:r w:rsidR="00820716">
        <w:rPr>
          <w:rFonts w:ascii="Times New Roman" w:hAnsi="Times New Roman"/>
          <w:sz w:val="28"/>
          <w:szCs w:val="28"/>
        </w:rPr>
        <w:t xml:space="preserve"> [5</w:t>
      </w:r>
      <w:r w:rsidR="00AC54AE" w:rsidRPr="00482822">
        <w:rPr>
          <w:rFonts w:ascii="Times New Roman" w:hAnsi="Times New Roman"/>
          <w:sz w:val="28"/>
          <w:szCs w:val="28"/>
        </w:rPr>
        <w:t>].</w:t>
      </w:r>
    </w:p>
    <w:p w:rsidR="005A7673" w:rsidRDefault="005A7673" w:rsidP="00AA4C7A">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Говоря о проблеме социализации детей дошкольного возраста, целесообразно выделить основные группы социально-личностных компетенций, которые должны быть сформированы у ребенка с ОВЗ.</w:t>
      </w:r>
    </w:p>
    <w:p w:rsidR="005A7673" w:rsidRDefault="005A7673" w:rsidP="00AA4C7A">
      <w:pPr>
        <w:pStyle w:val="a4"/>
        <w:numPr>
          <w:ilvl w:val="0"/>
          <w:numId w:val="5"/>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Умение играть и трудиться в коллективе. В содержание данной компетенции включаются умения детей играть дружно, делиться игрушками, договариваться о сюжете игры, распределять роли без конфликтов; умение помогать сверстникам. </w:t>
      </w:r>
    </w:p>
    <w:p w:rsidR="005A7673" w:rsidRDefault="005A7673" w:rsidP="005A7673">
      <w:pPr>
        <w:pStyle w:val="a4"/>
        <w:numPr>
          <w:ilvl w:val="0"/>
          <w:numId w:val="5"/>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Умение доводить начатое дело до конца. </w:t>
      </w:r>
    </w:p>
    <w:p w:rsidR="005A7673" w:rsidRDefault="005A7673" w:rsidP="005A7673">
      <w:pPr>
        <w:pStyle w:val="a4"/>
        <w:numPr>
          <w:ilvl w:val="0"/>
          <w:numId w:val="5"/>
        </w:numPr>
        <w:spacing w:after="0" w:line="360" w:lineRule="auto"/>
        <w:ind w:left="0" w:firstLine="567"/>
        <w:jc w:val="both"/>
        <w:rPr>
          <w:rFonts w:ascii="Times New Roman" w:hAnsi="Times New Roman"/>
          <w:sz w:val="28"/>
          <w:szCs w:val="28"/>
        </w:rPr>
      </w:pPr>
      <w:r>
        <w:rPr>
          <w:rFonts w:ascii="Times New Roman" w:hAnsi="Times New Roman"/>
          <w:sz w:val="28"/>
          <w:szCs w:val="28"/>
        </w:rPr>
        <w:t>Уважение к труду взрослых.</w:t>
      </w:r>
    </w:p>
    <w:p w:rsidR="005A7673" w:rsidRPr="005A7673" w:rsidRDefault="005A7673" w:rsidP="005A7673">
      <w:pPr>
        <w:pStyle w:val="a4"/>
        <w:numPr>
          <w:ilvl w:val="0"/>
          <w:numId w:val="5"/>
        </w:numPr>
        <w:spacing w:after="0" w:line="360" w:lineRule="auto"/>
        <w:ind w:left="0" w:firstLine="567"/>
        <w:jc w:val="both"/>
        <w:rPr>
          <w:rFonts w:ascii="Times New Roman" w:hAnsi="Times New Roman"/>
          <w:sz w:val="28"/>
          <w:szCs w:val="28"/>
        </w:rPr>
      </w:pPr>
      <w:r w:rsidRPr="005A7673">
        <w:rPr>
          <w:rFonts w:ascii="Times New Roman" w:hAnsi="Times New Roman"/>
          <w:sz w:val="28"/>
          <w:szCs w:val="28"/>
        </w:rPr>
        <w:t>Умение уступать в сложных ситуациях. Организации позитивного общения способствует наличие конструкторов, позволяющих создать различных персонажей в разных эмоциональных состояниях с опорой на технологическую карту.</w:t>
      </w:r>
    </w:p>
    <w:p w:rsidR="005A7673" w:rsidRPr="005A7673" w:rsidRDefault="005A7673" w:rsidP="005A7673">
      <w:pPr>
        <w:pStyle w:val="a4"/>
        <w:numPr>
          <w:ilvl w:val="0"/>
          <w:numId w:val="5"/>
        </w:numPr>
        <w:spacing w:after="0" w:line="360" w:lineRule="auto"/>
        <w:ind w:left="0" w:firstLine="567"/>
        <w:jc w:val="both"/>
        <w:rPr>
          <w:rFonts w:ascii="Times New Roman" w:hAnsi="Times New Roman"/>
          <w:color w:val="FF0000"/>
          <w:sz w:val="28"/>
          <w:szCs w:val="28"/>
        </w:rPr>
      </w:pPr>
      <w:r w:rsidRPr="005A7673">
        <w:rPr>
          <w:rFonts w:ascii="Times New Roman" w:hAnsi="Times New Roman"/>
          <w:sz w:val="28"/>
          <w:szCs w:val="28"/>
        </w:rPr>
        <w:t>Проявлять дружелюбие по отношению к сверстникам.</w:t>
      </w:r>
      <w:r w:rsidRPr="005A7673">
        <w:rPr>
          <w:rFonts w:ascii="Times New Roman" w:hAnsi="Times New Roman"/>
          <w:sz w:val="28"/>
          <w:szCs w:val="28"/>
        </w:rPr>
        <w:t xml:space="preserve"> </w:t>
      </w:r>
      <w:r w:rsidRPr="005A7673">
        <w:rPr>
          <w:rFonts w:ascii="Times New Roman" w:hAnsi="Times New Roman"/>
          <w:sz w:val="28"/>
          <w:szCs w:val="28"/>
        </w:rPr>
        <w:t>Мячи-эмоции в процессе двигательной деятельности помогут детям попытаться изобразить различные эмоции, и научиться определять причину их проявления.</w:t>
      </w:r>
    </w:p>
    <w:p w:rsidR="005A7673" w:rsidRDefault="005A7673" w:rsidP="005A7673">
      <w:pPr>
        <w:pStyle w:val="a4"/>
        <w:numPr>
          <w:ilvl w:val="0"/>
          <w:numId w:val="5"/>
        </w:numPr>
        <w:spacing w:after="0" w:line="360" w:lineRule="auto"/>
        <w:ind w:left="0" w:firstLine="567"/>
        <w:jc w:val="both"/>
        <w:rPr>
          <w:rFonts w:ascii="Times New Roman" w:hAnsi="Times New Roman"/>
          <w:sz w:val="28"/>
          <w:szCs w:val="28"/>
        </w:rPr>
      </w:pPr>
      <w:r>
        <w:rPr>
          <w:rFonts w:ascii="Times New Roman" w:hAnsi="Times New Roman"/>
          <w:sz w:val="28"/>
          <w:szCs w:val="28"/>
        </w:rPr>
        <w:t>Помогать младшим детям, оберегать и защищать малышей. Доставлять им радость от совместной игры или подарка, сделанного своими руками</w:t>
      </w:r>
      <w:r w:rsidR="00820716" w:rsidRPr="00820716">
        <w:rPr>
          <w:rFonts w:ascii="Times New Roman" w:hAnsi="Times New Roman"/>
          <w:sz w:val="28"/>
          <w:szCs w:val="28"/>
        </w:rPr>
        <w:t xml:space="preserve"> [6]</w:t>
      </w:r>
      <w:r>
        <w:rPr>
          <w:rFonts w:ascii="Times New Roman" w:hAnsi="Times New Roman"/>
          <w:sz w:val="28"/>
          <w:szCs w:val="28"/>
        </w:rPr>
        <w:t xml:space="preserve">. </w:t>
      </w:r>
    </w:p>
    <w:p w:rsidR="005A7673" w:rsidRDefault="005A7673" w:rsidP="005A7673">
      <w:pPr>
        <w:spacing w:after="0" w:line="360" w:lineRule="auto"/>
        <w:ind w:firstLine="567"/>
        <w:jc w:val="both"/>
        <w:rPr>
          <w:rFonts w:ascii="Times New Roman" w:hAnsi="Times New Roman"/>
          <w:sz w:val="28"/>
          <w:szCs w:val="28"/>
        </w:rPr>
      </w:pPr>
      <w:r>
        <w:rPr>
          <w:rFonts w:ascii="Times New Roman" w:hAnsi="Times New Roman"/>
          <w:sz w:val="28"/>
          <w:szCs w:val="28"/>
        </w:rPr>
        <w:t xml:space="preserve">Выше перечисленные компетенции могут быть сформированы не только в ходе педагогических мероприятий, проводимых педагогом для всей группы или подгруппы детей с ОВЗ, но и через закрепление, расширение данных компетенций в развивающей предметно-пространственной среде. А для этого содержание среды должно наполняться материалами, предметами, играми и игрушками, которые способствуют закреплению социальных компетенций.  </w:t>
      </w:r>
    </w:p>
    <w:p w:rsidR="005A7673" w:rsidRDefault="005A7673" w:rsidP="005A7673">
      <w:pPr>
        <w:spacing w:after="0" w:line="360" w:lineRule="auto"/>
        <w:ind w:firstLine="567"/>
        <w:jc w:val="both"/>
        <w:rPr>
          <w:rFonts w:ascii="Times New Roman" w:hAnsi="Times New Roman"/>
          <w:sz w:val="28"/>
          <w:szCs w:val="28"/>
        </w:rPr>
      </w:pPr>
      <w:r>
        <w:rPr>
          <w:rFonts w:ascii="Times New Roman" w:hAnsi="Times New Roman"/>
          <w:sz w:val="28"/>
          <w:szCs w:val="28"/>
        </w:rPr>
        <w:t xml:space="preserve">Так для формирования и закрепления умений детей с ОВЗ играть в коллективе педагог может предусмотреть развертывание адекватных </w:t>
      </w:r>
      <w:r>
        <w:rPr>
          <w:rFonts w:ascii="Times New Roman" w:hAnsi="Times New Roman"/>
          <w:sz w:val="28"/>
          <w:szCs w:val="28"/>
        </w:rPr>
        <w:lastRenderedPageBreak/>
        <w:t xml:space="preserve">возрасту детей с ОВЗ сюжетно-ролевых игр. Например, в игру «Кафе» внести карту-меню, игрушки-самоделки «печенье», «мороженое» и т.п. Педагог в старшей группе (5-6 лет) мотивирует детей на распределение ролей в игре, учитывая интересы и желания сверстников, может использовать считалку. </w:t>
      </w:r>
    </w:p>
    <w:p w:rsidR="005A7673" w:rsidRDefault="005A7673" w:rsidP="005A7673">
      <w:pPr>
        <w:spacing w:after="0" w:line="360" w:lineRule="auto"/>
        <w:ind w:firstLine="567"/>
        <w:jc w:val="both"/>
        <w:rPr>
          <w:rFonts w:ascii="Times New Roman" w:hAnsi="Times New Roman"/>
          <w:sz w:val="28"/>
          <w:szCs w:val="28"/>
        </w:rPr>
      </w:pPr>
      <w:r>
        <w:rPr>
          <w:rFonts w:ascii="Times New Roman" w:hAnsi="Times New Roman"/>
          <w:sz w:val="28"/>
          <w:szCs w:val="28"/>
        </w:rPr>
        <w:t>Для формирования умения детей доводить начатое дело до конца могут быть использованы карты-схемы анализа деятельности, которые педагог предлагает детям для анализа результата работы.</w:t>
      </w:r>
    </w:p>
    <w:p w:rsidR="005A7673" w:rsidRPr="00482822" w:rsidRDefault="005A7673" w:rsidP="005A7673">
      <w:pPr>
        <w:spacing w:after="0" w:line="360" w:lineRule="auto"/>
        <w:ind w:firstLine="567"/>
        <w:jc w:val="both"/>
        <w:rPr>
          <w:rFonts w:ascii="Times New Roman" w:hAnsi="Times New Roman"/>
          <w:sz w:val="28"/>
          <w:szCs w:val="28"/>
        </w:rPr>
      </w:pPr>
      <w:r>
        <w:rPr>
          <w:rFonts w:ascii="Times New Roman" w:hAnsi="Times New Roman"/>
          <w:sz w:val="28"/>
          <w:szCs w:val="28"/>
        </w:rPr>
        <w:t xml:space="preserve">При формировании уважения к труду взрослых могут быть использованы подборки иллюстративного материала по профессиям, сюжетно-ролевые игры «Детский сад», «Больница», «Парикмахерская», «Салон сотовой связи», </w:t>
      </w:r>
      <w:proofErr w:type="spellStart"/>
      <w:r>
        <w:rPr>
          <w:rFonts w:ascii="Times New Roman" w:hAnsi="Times New Roman"/>
          <w:sz w:val="28"/>
          <w:szCs w:val="28"/>
        </w:rPr>
        <w:t>лэпбуки</w:t>
      </w:r>
      <w:proofErr w:type="spellEnd"/>
      <w:r>
        <w:rPr>
          <w:rFonts w:ascii="Times New Roman" w:hAnsi="Times New Roman"/>
          <w:sz w:val="28"/>
          <w:szCs w:val="28"/>
        </w:rPr>
        <w:t xml:space="preserve"> по изучаемым профессиям. Например, предварительная работа к сюжетно-ролевой игре «Кораблестроительный завод» включает подборку иллюстративного материала в уголке книги о строительстве кораблей, книжки-раскраски по тематике строительства корабля, схемы, фотографии построек кораблей, алгоритмы постройки. Особенно важно это для детей с задержкой психического развития, нарушениями зрения</w:t>
      </w:r>
      <w:r w:rsidR="00820716" w:rsidRPr="00820716">
        <w:rPr>
          <w:rFonts w:ascii="Times New Roman" w:hAnsi="Times New Roman"/>
          <w:sz w:val="28"/>
          <w:szCs w:val="28"/>
        </w:rPr>
        <w:t xml:space="preserve"> [7]</w:t>
      </w:r>
      <w:r>
        <w:rPr>
          <w:rFonts w:ascii="Times New Roman" w:hAnsi="Times New Roman"/>
          <w:sz w:val="28"/>
          <w:szCs w:val="28"/>
        </w:rPr>
        <w:t xml:space="preserve">. </w:t>
      </w:r>
    </w:p>
    <w:p w:rsidR="00AC54AE" w:rsidRPr="00482822" w:rsidRDefault="00AC54AE" w:rsidP="002528BF">
      <w:pPr>
        <w:spacing w:after="0" w:line="360" w:lineRule="auto"/>
        <w:ind w:firstLine="708"/>
        <w:jc w:val="both"/>
        <w:rPr>
          <w:rFonts w:ascii="Times New Roman" w:hAnsi="Times New Roman"/>
          <w:sz w:val="28"/>
          <w:szCs w:val="28"/>
        </w:rPr>
      </w:pPr>
      <w:r w:rsidRPr="00482822">
        <w:rPr>
          <w:rFonts w:ascii="Times New Roman" w:hAnsi="Times New Roman"/>
          <w:sz w:val="28"/>
          <w:szCs w:val="28"/>
        </w:rPr>
        <w:t>Кроме того, задачи социально-коммуникативного направления развития решаются с помощью информационно-дидактических компонентов «Детям о Победе», «Детям о космосе», «Челябинске мой любимы</w:t>
      </w:r>
      <w:r w:rsidR="00F171A0" w:rsidRPr="00482822">
        <w:rPr>
          <w:rFonts w:ascii="Times New Roman" w:hAnsi="Times New Roman"/>
          <w:sz w:val="28"/>
          <w:szCs w:val="28"/>
        </w:rPr>
        <w:t>й</w:t>
      </w:r>
      <w:r w:rsidRPr="00482822">
        <w:rPr>
          <w:rFonts w:ascii="Times New Roman" w:hAnsi="Times New Roman"/>
          <w:sz w:val="28"/>
          <w:szCs w:val="28"/>
        </w:rPr>
        <w:t xml:space="preserve"> город», которые направленны на формирование гражданской принадлежности, патриотических чувств любви к своей малой Родине и общечеловеческих ценностей. Эти же задачи решаются в процессе знакомства с иллюстративным материалом «Защитники Отечества», «Знаменитые люди России», «Великая Отечественная война в произведениях художников», а также государственными праздниками и символами России</w:t>
      </w:r>
      <w:r w:rsidR="009625DD" w:rsidRPr="009625DD">
        <w:rPr>
          <w:rFonts w:ascii="Times New Roman" w:hAnsi="Times New Roman"/>
          <w:sz w:val="28"/>
          <w:szCs w:val="28"/>
        </w:rPr>
        <w:t xml:space="preserve"> [</w:t>
      </w:r>
      <w:r w:rsidR="00820716" w:rsidRPr="00820716">
        <w:rPr>
          <w:rFonts w:ascii="Times New Roman" w:hAnsi="Times New Roman"/>
          <w:sz w:val="28"/>
          <w:szCs w:val="28"/>
        </w:rPr>
        <w:t>8</w:t>
      </w:r>
      <w:r w:rsidR="009625DD" w:rsidRPr="009625DD">
        <w:rPr>
          <w:rFonts w:ascii="Times New Roman" w:hAnsi="Times New Roman"/>
          <w:sz w:val="28"/>
          <w:szCs w:val="28"/>
        </w:rPr>
        <w:t>]</w:t>
      </w:r>
      <w:r w:rsidRPr="00482822">
        <w:rPr>
          <w:rFonts w:ascii="Times New Roman" w:hAnsi="Times New Roman"/>
          <w:sz w:val="28"/>
          <w:szCs w:val="28"/>
        </w:rPr>
        <w:t>.</w:t>
      </w:r>
    </w:p>
    <w:p w:rsidR="00AC54AE" w:rsidRPr="00482822" w:rsidRDefault="00AC54AE" w:rsidP="002528BF">
      <w:pPr>
        <w:spacing w:after="0" w:line="360" w:lineRule="auto"/>
        <w:ind w:firstLine="708"/>
        <w:jc w:val="both"/>
        <w:rPr>
          <w:rFonts w:ascii="Times New Roman" w:hAnsi="Times New Roman"/>
          <w:sz w:val="28"/>
          <w:szCs w:val="28"/>
        </w:rPr>
      </w:pPr>
      <w:r w:rsidRPr="00482822">
        <w:rPr>
          <w:rFonts w:ascii="Times New Roman" w:hAnsi="Times New Roman"/>
          <w:sz w:val="28"/>
          <w:szCs w:val="28"/>
        </w:rPr>
        <w:lastRenderedPageBreak/>
        <w:t xml:space="preserve">Таким образом, организация </w:t>
      </w:r>
      <w:r w:rsidR="00AA4C7A">
        <w:rPr>
          <w:rFonts w:ascii="Times New Roman" w:hAnsi="Times New Roman"/>
          <w:sz w:val="28"/>
          <w:szCs w:val="28"/>
        </w:rPr>
        <w:t>развивающей предметно-пространственной среды</w:t>
      </w:r>
      <w:r w:rsidRPr="00482822">
        <w:rPr>
          <w:rFonts w:ascii="Times New Roman" w:hAnsi="Times New Roman"/>
          <w:sz w:val="28"/>
          <w:szCs w:val="28"/>
        </w:rPr>
        <w:t xml:space="preserve"> ДОО для детей с ОВЗ должна </w:t>
      </w:r>
      <w:r w:rsidR="00AA4C7A">
        <w:rPr>
          <w:rFonts w:ascii="Times New Roman" w:hAnsi="Times New Roman"/>
          <w:sz w:val="28"/>
          <w:szCs w:val="28"/>
        </w:rPr>
        <w:t>осуществляться с учетом</w:t>
      </w:r>
      <w:r w:rsidRPr="00482822">
        <w:rPr>
          <w:rFonts w:ascii="Times New Roman" w:hAnsi="Times New Roman"/>
          <w:sz w:val="28"/>
          <w:szCs w:val="28"/>
        </w:rPr>
        <w:t xml:space="preserve"> </w:t>
      </w:r>
      <w:r w:rsidRPr="00482822">
        <w:rPr>
          <w:rFonts w:ascii="Times New Roman" w:hAnsi="Times New Roman"/>
          <w:sz w:val="28"/>
          <w:szCs w:val="28"/>
          <w:shd w:val="clear" w:color="auto" w:fill="FFFFFF"/>
        </w:rPr>
        <w:t>дидактических принципов, учет</w:t>
      </w:r>
      <w:r w:rsidR="00AA4C7A">
        <w:rPr>
          <w:rFonts w:ascii="Times New Roman" w:hAnsi="Times New Roman"/>
          <w:sz w:val="28"/>
          <w:szCs w:val="28"/>
          <w:shd w:val="clear" w:color="auto" w:fill="FFFFFF"/>
        </w:rPr>
        <w:t>ом</w:t>
      </w:r>
      <w:r w:rsidRPr="00482822">
        <w:rPr>
          <w:rFonts w:ascii="Times New Roman" w:hAnsi="Times New Roman"/>
          <w:sz w:val="28"/>
          <w:szCs w:val="28"/>
          <w:shd w:val="clear" w:color="auto" w:fill="FFFFFF"/>
        </w:rPr>
        <w:t xml:space="preserve"> требований ФГОС ДО, а также соответствовать индивидуальным и возрастным особенностям каждого ребенка, и способствовать не только развитию и компенсации имеющихся проблем у данной категории детей, но и </w:t>
      </w:r>
      <w:r w:rsidR="00AA4C7A">
        <w:rPr>
          <w:rFonts w:ascii="Times New Roman" w:hAnsi="Times New Roman"/>
          <w:sz w:val="28"/>
          <w:szCs w:val="28"/>
          <w:shd w:val="clear" w:color="auto" w:fill="FFFFFF"/>
        </w:rPr>
        <w:t>формировать социально-личностное развитие</w:t>
      </w:r>
      <w:r w:rsidRPr="00482822">
        <w:rPr>
          <w:rFonts w:ascii="Times New Roman" w:hAnsi="Times New Roman"/>
          <w:sz w:val="28"/>
          <w:szCs w:val="28"/>
          <w:shd w:val="clear" w:color="auto" w:fill="FFFFFF"/>
        </w:rPr>
        <w:t xml:space="preserve"> каждого ребенка.</w:t>
      </w:r>
    </w:p>
    <w:p w:rsidR="00AC54AE" w:rsidRPr="00482822" w:rsidRDefault="00AC54AE" w:rsidP="004216FA">
      <w:pPr>
        <w:spacing w:after="0" w:line="360" w:lineRule="auto"/>
        <w:ind w:firstLine="708"/>
        <w:jc w:val="both"/>
        <w:rPr>
          <w:rFonts w:ascii="Times New Roman" w:hAnsi="Times New Roman"/>
          <w:sz w:val="28"/>
          <w:szCs w:val="28"/>
        </w:rPr>
      </w:pPr>
    </w:p>
    <w:p w:rsidR="00AC54AE" w:rsidRDefault="00CE6F25" w:rsidP="008A1B83">
      <w:pPr>
        <w:spacing w:after="0" w:line="360" w:lineRule="auto"/>
        <w:jc w:val="center"/>
        <w:outlineLvl w:val="0"/>
        <w:rPr>
          <w:rFonts w:ascii="Times New Roman" w:hAnsi="Times New Roman"/>
          <w:b/>
          <w:sz w:val="28"/>
          <w:szCs w:val="28"/>
        </w:rPr>
      </w:pPr>
      <w:r>
        <w:rPr>
          <w:rFonts w:ascii="Times New Roman" w:hAnsi="Times New Roman"/>
          <w:b/>
          <w:sz w:val="28"/>
          <w:szCs w:val="28"/>
        </w:rPr>
        <w:t>Список литературы</w:t>
      </w:r>
      <w:r w:rsidR="00AC54AE" w:rsidRPr="00482822">
        <w:rPr>
          <w:rFonts w:ascii="Times New Roman" w:hAnsi="Times New Roman"/>
          <w:b/>
          <w:sz w:val="28"/>
          <w:szCs w:val="28"/>
        </w:rPr>
        <w:t>:</w:t>
      </w:r>
    </w:p>
    <w:p w:rsidR="00820716" w:rsidRPr="00482822" w:rsidRDefault="00820716" w:rsidP="00820716">
      <w:pPr>
        <w:spacing w:after="0" w:line="360" w:lineRule="auto"/>
        <w:ind w:firstLine="708"/>
        <w:jc w:val="both"/>
        <w:rPr>
          <w:rFonts w:ascii="Times New Roman" w:hAnsi="Times New Roman"/>
          <w:sz w:val="28"/>
          <w:szCs w:val="28"/>
        </w:rPr>
      </w:pPr>
      <w:r>
        <w:rPr>
          <w:rFonts w:ascii="Times New Roman" w:hAnsi="Times New Roman"/>
          <w:sz w:val="28"/>
          <w:szCs w:val="28"/>
        </w:rPr>
        <w:t>1</w:t>
      </w:r>
      <w:r w:rsidRPr="00482822">
        <w:rPr>
          <w:rFonts w:ascii="Times New Roman" w:hAnsi="Times New Roman"/>
          <w:sz w:val="28"/>
          <w:szCs w:val="28"/>
        </w:rPr>
        <w:t xml:space="preserve">. Федеральный закон «Об образовании в Российской Федерации» с изменениями на 2018 год. – М.: </w:t>
      </w:r>
      <w:proofErr w:type="spellStart"/>
      <w:r w:rsidRPr="00482822">
        <w:rPr>
          <w:rFonts w:ascii="Times New Roman" w:hAnsi="Times New Roman"/>
          <w:sz w:val="28"/>
          <w:szCs w:val="28"/>
        </w:rPr>
        <w:t>Эксмо</w:t>
      </w:r>
      <w:proofErr w:type="spellEnd"/>
      <w:r w:rsidRPr="00482822">
        <w:rPr>
          <w:rFonts w:ascii="Times New Roman" w:hAnsi="Times New Roman"/>
          <w:sz w:val="28"/>
          <w:szCs w:val="28"/>
        </w:rPr>
        <w:t>, 2018 – 144с. – (Законы и кодексы).</w:t>
      </w:r>
    </w:p>
    <w:p w:rsidR="00820716" w:rsidRPr="00482822" w:rsidRDefault="00820716" w:rsidP="00820716">
      <w:pPr>
        <w:spacing w:after="0" w:line="360" w:lineRule="auto"/>
        <w:ind w:firstLine="708"/>
        <w:jc w:val="both"/>
        <w:rPr>
          <w:rFonts w:ascii="Times New Roman" w:hAnsi="Times New Roman"/>
          <w:sz w:val="28"/>
          <w:szCs w:val="28"/>
        </w:rPr>
      </w:pPr>
      <w:r>
        <w:rPr>
          <w:rFonts w:ascii="Times New Roman" w:hAnsi="Times New Roman"/>
          <w:sz w:val="28"/>
          <w:szCs w:val="28"/>
        </w:rPr>
        <w:t>2</w:t>
      </w:r>
      <w:r w:rsidRPr="00482822">
        <w:rPr>
          <w:rFonts w:ascii="Times New Roman" w:hAnsi="Times New Roman"/>
          <w:sz w:val="28"/>
          <w:szCs w:val="28"/>
        </w:rPr>
        <w:t xml:space="preserve">. Организация предметно-развивающей среды ДОУ: учеб. Пособие для СПО / О.В. </w:t>
      </w:r>
      <w:proofErr w:type="spellStart"/>
      <w:r w:rsidRPr="00482822">
        <w:rPr>
          <w:rFonts w:ascii="Times New Roman" w:hAnsi="Times New Roman"/>
          <w:sz w:val="28"/>
          <w:szCs w:val="28"/>
        </w:rPr>
        <w:t>Крежевских</w:t>
      </w:r>
      <w:proofErr w:type="spellEnd"/>
      <w:r w:rsidRPr="00482822">
        <w:rPr>
          <w:rFonts w:ascii="Times New Roman" w:hAnsi="Times New Roman"/>
          <w:sz w:val="28"/>
          <w:szCs w:val="28"/>
        </w:rPr>
        <w:t xml:space="preserve">. – 2-е изд., </w:t>
      </w:r>
      <w:proofErr w:type="spellStart"/>
      <w:r w:rsidRPr="00482822">
        <w:rPr>
          <w:rFonts w:ascii="Times New Roman" w:hAnsi="Times New Roman"/>
          <w:sz w:val="28"/>
          <w:szCs w:val="28"/>
        </w:rPr>
        <w:t>перераб</w:t>
      </w:r>
      <w:proofErr w:type="spellEnd"/>
      <w:proofErr w:type="gramStart"/>
      <w:r w:rsidRPr="00482822">
        <w:rPr>
          <w:rFonts w:ascii="Times New Roman" w:hAnsi="Times New Roman"/>
          <w:sz w:val="28"/>
          <w:szCs w:val="28"/>
        </w:rPr>
        <w:t>.</w:t>
      </w:r>
      <w:proofErr w:type="gramEnd"/>
      <w:r w:rsidRPr="00482822">
        <w:rPr>
          <w:rFonts w:ascii="Times New Roman" w:hAnsi="Times New Roman"/>
          <w:sz w:val="28"/>
          <w:szCs w:val="28"/>
        </w:rPr>
        <w:t xml:space="preserve"> и доп. – М.: Издательство </w:t>
      </w:r>
      <w:proofErr w:type="spellStart"/>
      <w:r w:rsidRPr="00482822">
        <w:rPr>
          <w:rFonts w:ascii="Times New Roman" w:hAnsi="Times New Roman"/>
          <w:sz w:val="28"/>
          <w:szCs w:val="28"/>
        </w:rPr>
        <w:t>Юрайт</w:t>
      </w:r>
      <w:proofErr w:type="spellEnd"/>
      <w:r w:rsidRPr="00482822">
        <w:rPr>
          <w:rFonts w:ascii="Times New Roman" w:hAnsi="Times New Roman"/>
          <w:sz w:val="28"/>
          <w:szCs w:val="28"/>
        </w:rPr>
        <w:t>, 2018. – 165с. – (Серия: Профессиональное образование).</w:t>
      </w:r>
    </w:p>
    <w:p w:rsidR="00820716" w:rsidRPr="00482822" w:rsidRDefault="00820716" w:rsidP="00820716">
      <w:pPr>
        <w:spacing w:after="0" w:line="360" w:lineRule="auto"/>
        <w:ind w:firstLine="708"/>
        <w:jc w:val="both"/>
        <w:rPr>
          <w:rFonts w:ascii="Times New Roman" w:hAnsi="Times New Roman"/>
          <w:sz w:val="28"/>
          <w:szCs w:val="28"/>
        </w:rPr>
      </w:pPr>
      <w:r>
        <w:rPr>
          <w:rFonts w:ascii="Times New Roman" w:hAnsi="Times New Roman"/>
          <w:sz w:val="28"/>
          <w:szCs w:val="28"/>
        </w:rPr>
        <w:t>3</w:t>
      </w:r>
      <w:r w:rsidRPr="00482822">
        <w:rPr>
          <w:rFonts w:ascii="Times New Roman" w:hAnsi="Times New Roman"/>
          <w:sz w:val="28"/>
          <w:szCs w:val="28"/>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2013г. №1155 – Екатеринбург: Издательский дом «Ажур», 2018 – 23с.</w:t>
      </w:r>
    </w:p>
    <w:p w:rsidR="00820716" w:rsidRPr="00482822" w:rsidRDefault="00820716" w:rsidP="00820716">
      <w:pPr>
        <w:spacing w:after="0" w:line="360" w:lineRule="auto"/>
        <w:ind w:firstLine="708"/>
        <w:jc w:val="both"/>
        <w:rPr>
          <w:rFonts w:ascii="Times New Roman" w:hAnsi="Times New Roman"/>
          <w:sz w:val="28"/>
          <w:szCs w:val="28"/>
        </w:rPr>
      </w:pPr>
      <w:r>
        <w:rPr>
          <w:rFonts w:ascii="Times New Roman" w:hAnsi="Times New Roman"/>
          <w:sz w:val="28"/>
          <w:szCs w:val="28"/>
        </w:rPr>
        <w:t>4</w:t>
      </w:r>
      <w:r w:rsidRPr="00482822">
        <w:rPr>
          <w:rFonts w:ascii="Times New Roman" w:hAnsi="Times New Roman"/>
          <w:sz w:val="28"/>
          <w:szCs w:val="28"/>
        </w:rPr>
        <w:t xml:space="preserve">. </w:t>
      </w:r>
      <w:proofErr w:type="spellStart"/>
      <w:r w:rsidRPr="00482822">
        <w:rPr>
          <w:rFonts w:ascii="Times New Roman" w:hAnsi="Times New Roman"/>
          <w:sz w:val="28"/>
          <w:szCs w:val="28"/>
        </w:rPr>
        <w:t>Беткер</w:t>
      </w:r>
      <w:proofErr w:type="spellEnd"/>
      <w:r w:rsidRPr="00482822">
        <w:rPr>
          <w:rFonts w:ascii="Times New Roman" w:hAnsi="Times New Roman"/>
          <w:sz w:val="28"/>
          <w:szCs w:val="28"/>
        </w:rPr>
        <w:t xml:space="preserve"> Л.М. Использование опыта моделирования специальных условий для обучающихся с ограниченными возможностями здоровья в подготовке педагогов к реализации инклюзивного образования // Научно-теоретический журнал «Научное обеспечение системы повышения квалификации кадров». 2018. №3(36). С. 60-67.</w:t>
      </w:r>
    </w:p>
    <w:p w:rsidR="00820716" w:rsidRPr="00CE6F25" w:rsidRDefault="00820716" w:rsidP="00820716">
      <w:pPr>
        <w:spacing w:after="0" w:line="360" w:lineRule="auto"/>
        <w:ind w:firstLine="708"/>
        <w:jc w:val="both"/>
        <w:rPr>
          <w:rFonts w:ascii="Times New Roman" w:hAnsi="Times New Roman"/>
          <w:sz w:val="28"/>
          <w:szCs w:val="28"/>
        </w:rPr>
      </w:pPr>
      <w:r>
        <w:rPr>
          <w:rFonts w:ascii="Times New Roman" w:hAnsi="Times New Roman"/>
          <w:sz w:val="28"/>
          <w:szCs w:val="28"/>
        </w:rPr>
        <w:t>5</w:t>
      </w:r>
      <w:r w:rsidRPr="00482822">
        <w:rPr>
          <w:rFonts w:ascii="Times New Roman" w:hAnsi="Times New Roman"/>
          <w:sz w:val="28"/>
          <w:szCs w:val="28"/>
        </w:rPr>
        <w:t xml:space="preserve">. Яковлева Г.В. Основы проектирования и особенности развивающей предметно-пространственной среды для детей дошкольного возраста с ограниченными возможностями здоровья // Наука и инновации в </w:t>
      </w:r>
      <w:r w:rsidRPr="00482822">
        <w:rPr>
          <w:rFonts w:ascii="Times New Roman" w:hAnsi="Times New Roman"/>
          <w:sz w:val="28"/>
          <w:szCs w:val="28"/>
          <w:lang w:val="en-US"/>
        </w:rPr>
        <w:t>XXI</w:t>
      </w:r>
      <w:r w:rsidRPr="00482822">
        <w:rPr>
          <w:rFonts w:ascii="Times New Roman" w:hAnsi="Times New Roman"/>
          <w:sz w:val="28"/>
          <w:szCs w:val="28"/>
        </w:rPr>
        <w:t xml:space="preserve"> веке: актуальные вопросы, открытия и достижения: сборник статей </w:t>
      </w:r>
      <w:r w:rsidRPr="00482822">
        <w:rPr>
          <w:rFonts w:ascii="Times New Roman" w:hAnsi="Times New Roman"/>
          <w:sz w:val="28"/>
          <w:szCs w:val="28"/>
          <w:lang w:val="en-US"/>
        </w:rPr>
        <w:t>V</w:t>
      </w:r>
      <w:r w:rsidRPr="00482822">
        <w:rPr>
          <w:rFonts w:ascii="Times New Roman" w:hAnsi="Times New Roman"/>
          <w:sz w:val="28"/>
          <w:szCs w:val="28"/>
        </w:rPr>
        <w:t xml:space="preserve"> Международной научно-практической конференции. В</w:t>
      </w:r>
      <w:r w:rsidRPr="00820716">
        <w:rPr>
          <w:rFonts w:ascii="Times New Roman" w:hAnsi="Times New Roman"/>
          <w:sz w:val="28"/>
          <w:szCs w:val="28"/>
        </w:rPr>
        <w:t xml:space="preserve"> 2</w:t>
      </w:r>
      <w:r w:rsidRPr="00482822">
        <w:rPr>
          <w:rFonts w:ascii="Times New Roman" w:hAnsi="Times New Roman"/>
          <w:sz w:val="28"/>
          <w:szCs w:val="28"/>
        </w:rPr>
        <w:t>ч</w:t>
      </w:r>
      <w:r w:rsidRPr="00820716">
        <w:rPr>
          <w:rFonts w:ascii="Times New Roman" w:hAnsi="Times New Roman"/>
          <w:sz w:val="28"/>
          <w:szCs w:val="28"/>
        </w:rPr>
        <w:t xml:space="preserve">. </w:t>
      </w:r>
      <w:r w:rsidRPr="00482822">
        <w:rPr>
          <w:rFonts w:ascii="Times New Roman" w:hAnsi="Times New Roman"/>
          <w:sz w:val="28"/>
          <w:szCs w:val="28"/>
        </w:rPr>
        <w:t>Ч</w:t>
      </w:r>
      <w:r w:rsidRPr="00820716">
        <w:rPr>
          <w:rFonts w:ascii="Times New Roman" w:hAnsi="Times New Roman"/>
          <w:sz w:val="28"/>
          <w:szCs w:val="28"/>
        </w:rPr>
        <w:t xml:space="preserve">.2. – </w:t>
      </w:r>
      <w:r w:rsidRPr="00482822">
        <w:rPr>
          <w:rFonts w:ascii="Times New Roman" w:hAnsi="Times New Roman"/>
          <w:sz w:val="28"/>
          <w:szCs w:val="28"/>
        </w:rPr>
        <w:t>Пенза</w:t>
      </w:r>
      <w:r w:rsidRPr="00820716">
        <w:rPr>
          <w:rFonts w:ascii="Times New Roman" w:hAnsi="Times New Roman"/>
          <w:sz w:val="28"/>
          <w:szCs w:val="28"/>
        </w:rPr>
        <w:t xml:space="preserve">: </w:t>
      </w:r>
      <w:r w:rsidRPr="00482822">
        <w:rPr>
          <w:rFonts w:ascii="Times New Roman" w:hAnsi="Times New Roman"/>
          <w:sz w:val="28"/>
          <w:szCs w:val="28"/>
        </w:rPr>
        <w:t>МЦНС</w:t>
      </w:r>
      <w:r w:rsidRPr="00820716">
        <w:rPr>
          <w:rFonts w:ascii="Times New Roman" w:hAnsi="Times New Roman"/>
          <w:sz w:val="28"/>
          <w:szCs w:val="28"/>
        </w:rPr>
        <w:t xml:space="preserve"> «</w:t>
      </w:r>
      <w:r w:rsidRPr="00482822">
        <w:rPr>
          <w:rFonts w:ascii="Times New Roman" w:hAnsi="Times New Roman"/>
          <w:sz w:val="28"/>
          <w:szCs w:val="28"/>
        </w:rPr>
        <w:t>Наука</w:t>
      </w:r>
      <w:r w:rsidRPr="00820716">
        <w:rPr>
          <w:rFonts w:ascii="Times New Roman" w:hAnsi="Times New Roman"/>
          <w:sz w:val="28"/>
          <w:szCs w:val="28"/>
        </w:rPr>
        <w:t xml:space="preserve"> </w:t>
      </w:r>
      <w:r w:rsidRPr="00482822">
        <w:rPr>
          <w:rFonts w:ascii="Times New Roman" w:hAnsi="Times New Roman"/>
          <w:sz w:val="28"/>
          <w:szCs w:val="28"/>
        </w:rPr>
        <w:t>и</w:t>
      </w:r>
      <w:r w:rsidRPr="00820716">
        <w:rPr>
          <w:rFonts w:ascii="Times New Roman" w:hAnsi="Times New Roman"/>
          <w:sz w:val="28"/>
          <w:szCs w:val="28"/>
        </w:rPr>
        <w:t xml:space="preserve"> </w:t>
      </w:r>
      <w:r w:rsidRPr="00482822">
        <w:rPr>
          <w:rFonts w:ascii="Times New Roman" w:hAnsi="Times New Roman"/>
          <w:sz w:val="28"/>
          <w:szCs w:val="28"/>
        </w:rPr>
        <w:t>Просвещение</w:t>
      </w:r>
      <w:r w:rsidRPr="00820716">
        <w:rPr>
          <w:rFonts w:ascii="Times New Roman" w:hAnsi="Times New Roman"/>
          <w:sz w:val="28"/>
          <w:szCs w:val="28"/>
        </w:rPr>
        <w:t xml:space="preserve">». – 2017. </w:t>
      </w:r>
      <w:r w:rsidRPr="00482822">
        <w:rPr>
          <w:rFonts w:ascii="Times New Roman" w:hAnsi="Times New Roman"/>
          <w:sz w:val="28"/>
          <w:szCs w:val="28"/>
        </w:rPr>
        <w:t>С</w:t>
      </w:r>
      <w:r w:rsidRPr="00CE6F25">
        <w:rPr>
          <w:rFonts w:ascii="Times New Roman" w:hAnsi="Times New Roman"/>
          <w:sz w:val="28"/>
          <w:szCs w:val="28"/>
        </w:rPr>
        <w:t xml:space="preserve">.191-198. </w:t>
      </w:r>
    </w:p>
    <w:p w:rsidR="00820716" w:rsidRDefault="00820716" w:rsidP="00820716">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6</w:t>
      </w:r>
      <w:r w:rsidRPr="00482822">
        <w:rPr>
          <w:rFonts w:ascii="Times New Roman" w:hAnsi="Times New Roman"/>
          <w:sz w:val="28"/>
          <w:szCs w:val="28"/>
        </w:rPr>
        <w:t>. Жизненные навыки для дошкольников. Занятия-путешествия: Программа-технология позитивной социализации дошкольников / под общ. ред. С. В. Кривцовой. – М.: Клевер-Медиа-Групп, 2015. – 334, [2]с. – (счастливые люди в детском саду).</w:t>
      </w:r>
    </w:p>
    <w:p w:rsidR="00820716" w:rsidRPr="00820716" w:rsidRDefault="00820716" w:rsidP="00820716">
      <w:pPr>
        <w:spacing w:after="0" w:line="360" w:lineRule="auto"/>
        <w:ind w:firstLine="708"/>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 xml:space="preserve">. </w:t>
      </w:r>
      <w:hyperlink r:id="rId7" w:history="1">
        <w:r w:rsidRPr="00CE6F25">
          <w:rPr>
            <w:rStyle w:val="a3"/>
            <w:rFonts w:ascii="Times New Roman" w:hAnsi="Times New Roman"/>
            <w:color w:val="auto"/>
            <w:sz w:val="28"/>
            <w:szCs w:val="28"/>
            <w:u w:val="none"/>
          </w:rPr>
          <w:t>Лаврова Г.Н.</w:t>
        </w:r>
      </w:hyperlink>
      <w:r w:rsidRPr="00662DD8">
        <w:rPr>
          <w:rFonts w:ascii="Times New Roman" w:hAnsi="Times New Roman"/>
          <w:sz w:val="28"/>
          <w:szCs w:val="28"/>
        </w:rPr>
        <w:t xml:space="preserve"> Система социально-личностного развития детей с ограниченными возможностями здоровья//</w:t>
      </w:r>
      <w:hyperlink r:id="rId8" w:tooltip="Вестник Южно-Уральского государственного университета. Серия: Психология" w:history="1">
        <w:r w:rsidRPr="00CE6F25">
          <w:rPr>
            <w:rStyle w:val="a3"/>
            <w:rFonts w:ascii="Times New Roman" w:hAnsi="Times New Roman"/>
            <w:color w:val="auto"/>
            <w:sz w:val="28"/>
            <w:szCs w:val="28"/>
            <w:u w:val="none"/>
          </w:rPr>
          <w:t>Вестник Южно-Уральского государственного университета. Серия: Психология</w:t>
        </w:r>
      </w:hyperlink>
      <w:r w:rsidRPr="00662DD8">
        <w:rPr>
          <w:rFonts w:ascii="Times New Roman" w:hAnsi="Times New Roman"/>
          <w:sz w:val="28"/>
          <w:szCs w:val="28"/>
        </w:rPr>
        <w:t>. 2009. № 5 (138). С. 31-40.</w:t>
      </w:r>
    </w:p>
    <w:p w:rsidR="00AC54AE" w:rsidRPr="00482822" w:rsidRDefault="00820716" w:rsidP="00065477">
      <w:pPr>
        <w:spacing w:after="0" w:line="360" w:lineRule="auto"/>
        <w:ind w:firstLine="708"/>
        <w:jc w:val="both"/>
        <w:rPr>
          <w:rFonts w:ascii="Times New Roman" w:hAnsi="Times New Roman"/>
          <w:sz w:val="28"/>
          <w:szCs w:val="28"/>
        </w:rPr>
      </w:pPr>
      <w:r>
        <w:rPr>
          <w:rFonts w:ascii="Times New Roman" w:hAnsi="Times New Roman"/>
          <w:sz w:val="28"/>
          <w:szCs w:val="28"/>
        </w:rPr>
        <w:t>8</w:t>
      </w:r>
      <w:r w:rsidR="00AC54AE" w:rsidRPr="00482822">
        <w:rPr>
          <w:rFonts w:ascii="Times New Roman" w:hAnsi="Times New Roman"/>
          <w:sz w:val="28"/>
          <w:szCs w:val="28"/>
        </w:rPr>
        <w:t>. Аверин С.А., Коновалова Т.Г., Маркова В.А. Реализуем ФГОС ДО: моделирование развивающей предметно-пространственной среды современной дошкольной образовательной организации. Методическое пособие для специалистов дошкольного образования // Аверин С.А., Коновалова Т.Г., Маркова В.А. – М: ЗАО «ЭЛТИ-КУДИЦ», 2014 – 148с.</w:t>
      </w:r>
    </w:p>
    <w:p w:rsidR="00CE6F25" w:rsidRPr="00CE6F25" w:rsidRDefault="00CE6F25" w:rsidP="00C2659E">
      <w:pPr>
        <w:spacing w:after="0" w:line="360" w:lineRule="auto"/>
        <w:ind w:firstLine="708"/>
        <w:jc w:val="both"/>
        <w:rPr>
          <w:rFonts w:ascii="Times New Roman" w:hAnsi="Times New Roman"/>
          <w:sz w:val="28"/>
          <w:szCs w:val="28"/>
        </w:rPr>
      </w:pPr>
    </w:p>
    <w:p w:rsidR="00AC54AE" w:rsidRPr="00CE6F25" w:rsidRDefault="00AC54AE" w:rsidP="00C2659E">
      <w:pPr>
        <w:spacing w:after="0" w:line="360" w:lineRule="auto"/>
        <w:ind w:firstLine="708"/>
        <w:jc w:val="both"/>
        <w:rPr>
          <w:rFonts w:ascii="Times New Roman" w:hAnsi="Times New Roman"/>
          <w:sz w:val="28"/>
          <w:szCs w:val="28"/>
        </w:rPr>
      </w:pPr>
    </w:p>
    <w:sectPr w:rsidR="00AC54AE" w:rsidRPr="00CE6F25" w:rsidSect="000D2F7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3713D"/>
    <w:multiLevelType w:val="hybridMultilevel"/>
    <w:tmpl w:val="0D70E7BE"/>
    <w:lvl w:ilvl="0" w:tplc="A296E926">
      <w:start w:val="1"/>
      <w:numFmt w:val="decimal"/>
      <w:lvlText w:val="%1."/>
      <w:lvlJc w:val="left"/>
      <w:pPr>
        <w:ind w:left="162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2D64428"/>
    <w:multiLevelType w:val="hybridMultilevel"/>
    <w:tmpl w:val="59FA376A"/>
    <w:lvl w:ilvl="0" w:tplc="46DA8E36">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5D75696"/>
    <w:multiLevelType w:val="hybridMultilevel"/>
    <w:tmpl w:val="013A8092"/>
    <w:lvl w:ilvl="0" w:tplc="E190DF28">
      <w:start w:val="1"/>
      <w:numFmt w:val="bullet"/>
      <w:lvlText w:val=""/>
      <w:lvlJc w:val="left"/>
      <w:pPr>
        <w:tabs>
          <w:tab w:val="num" w:pos="720"/>
        </w:tabs>
        <w:ind w:left="720" w:hanging="360"/>
      </w:pPr>
      <w:rPr>
        <w:rFonts w:ascii="Wingdings" w:hAnsi="Wingdings" w:hint="default"/>
      </w:rPr>
    </w:lvl>
    <w:lvl w:ilvl="1" w:tplc="C5BC544A" w:tentative="1">
      <w:start w:val="1"/>
      <w:numFmt w:val="bullet"/>
      <w:lvlText w:val=""/>
      <w:lvlJc w:val="left"/>
      <w:pPr>
        <w:tabs>
          <w:tab w:val="num" w:pos="1440"/>
        </w:tabs>
        <w:ind w:left="1440" w:hanging="360"/>
      </w:pPr>
      <w:rPr>
        <w:rFonts w:ascii="Wingdings" w:hAnsi="Wingdings" w:hint="default"/>
      </w:rPr>
    </w:lvl>
    <w:lvl w:ilvl="2" w:tplc="35127B86" w:tentative="1">
      <w:start w:val="1"/>
      <w:numFmt w:val="bullet"/>
      <w:lvlText w:val=""/>
      <w:lvlJc w:val="left"/>
      <w:pPr>
        <w:tabs>
          <w:tab w:val="num" w:pos="2160"/>
        </w:tabs>
        <w:ind w:left="2160" w:hanging="360"/>
      </w:pPr>
      <w:rPr>
        <w:rFonts w:ascii="Wingdings" w:hAnsi="Wingdings" w:hint="default"/>
      </w:rPr>
    </w:lvl>
    <w:lvl w:ilvl="3" w:tplc="5386A67E" w:tentative="1">
      <w:start w:val="1"/>
      <w:numFmt w:val="bullet"/>
      <w:lvlText w:val=""/>
      <w:lvlJc w:val="left"/>
      <w:pPr>
        <w:tabs>
          <w:tab w:val="num" w:pos="2880"/>
        </w:tabs>
        <w:ind w:left="2880" w:hanging="360"/>
      </w:pPr>
      <w:rPr>
        <w:rFonts w:ascii="Wingdings" w:hAnsi="Wingdings" w:hint="default"/>
      </w:rPr>
    </w:lvl>
    <w:lvl w:ilvl="4" w:tplc="A2C6051A" w:tentative="1">
      <w:start w:val="1"/>
      <w:numFmt w:val="bullet"/>
      <w:lvlText w:val=""/>
      <w:lvlJc w:val="left"/>
      <w:pPr>
        <w:tabs>
          <w:tab w:val="num" w:pos="3600"/>
        </w:tabs>
        <w:ind w:left="3600" w:hanging="360"/>
      </w:pPr>
      <w:rPr>
        <w:rFonts w:ascii="Wingdings" w:hAnsi="Wingdings" w:hint="default"/>
      </w:rPr>
    </w:lvl>
    <w:lvl w:ilvl="5" w:tplc="0FE2A0CE" w:tentative="1">
      <w:start w:val="1"/>
      <w:numFmt w:val="bullet"/>
      <w:lvlText w:val=""/>
      <w:lvlJc w:val="left"/>
      <w:pPr>
        <w:tabs>
          <w:tab w:val="num" w:pos="4320"/>
        </w:tabs>
        <w:ind w:left="4320" w:hanging="360"/>
      </w:pPr>
      <w:rPr>
        <w:rFonts w:ascii="Wingdings" w:hAnsi="Wingdings" w:hint="default"/>
      </w:rPr>
    </w:lvl>
    <w:lvl w:ilvl="6" w:tplc="6D54A6A0" w:tentative="1">
      <w:start w:val="1"/>
      <w:numFmt w:val="bullet"/>
      <w:lvlText w:val=""/>
      <w:lvlJc w:val="left"/>
      <w:pPr>
        <w:tabs>
          <w:tab w:val="num" w:pos="5040"/>
        </w:tabs>
        <w:ind w:left="5040" w:hanging="360"/>
      </w:pPr>
      <w:rPr>
        <w:rFonts w:ascii="Wingdings" w:hAnsi="Wingdings" w:hint="default"/>
      </w:rPr>
    </w:lvl>
    <w:lvl w:ilvl="7" w:tplc="E278A9BA" w:tentative="1">
      <w:start w:val="1"/>
      <w:numFmt w:val="bullet"/>
      <w:lvlText w:val=""/>
      <w:lvlJc w:val="left"/>
      <w:pPr>
        <w:tabs>
          <w:tab w:val="num" w:pos="5760"/>
        </w:tabs>
        <w:ind w:left="5760" w:hanging="360"/>
      </w:pPr>
      <w:rPr>
        <w:rFonts w:ascii="Wingdings" w:hAnsi="Wingdings" w:hint="default"/>
      </w:rPr>
    </w:lvl>
    <w:lvl w:ilvl="8" w:tplc="DAB014A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F34332"/>
    <w:multiLevelType w:val="hybridMultilevel"/>
    <w:tmpl w:val="23745BA4"/>
    <w:lvl w:ilvl="0" w:tplc="00949878">
      <w:start w:val="1"/>
      <w:numFmt w:val="bullet"/>
      <w:lvlText w:val=""/>
      <w:lvlJc w:val="left"/>
      <w:pPr>
        <w:tabs>
          <w:tab w:val="num" w:pos="720"/>
        </w:tabs>
        <w:ind w:left="720" w:hanging="360"/>
      </w:pPr>
      <w:rPr>
        <w:rFonts w:ascii="Wingdings" w:hAnsi="Wingdings" w:hint="default"/>
      </w:rPr>
    </w:lvl>
    <w:lvl w:ilvl="1" w:tplc="B80C551C" w:tentative="1">
      <w:start w:val="1"/>
      <w:numFmt w:val="bullet"/>
      <w:lvlText w:val=""/>
      <w:lvlJc w:val="left"/>
      <w:pPr>
        <w:tabs>
          <w:tab w:val="num" w:pos="1440"/>
        </w:tabs>
        <w:ind w:left="1440" w:hanging="360"/>
      </w:pPr>
      <w:rPr>
        <w:rFonts w:ascii="Wingdings" w:hAnsi="Wingdings" w:hint="default"/>
      </w:rPr>
    </w:lvl>
    <w:lvl w:ilvl="2" w:tplc="8E8ADC5C" w:tentative="1">
      <w:start w:val="1"/>
      <w:numFmt w:val="bullet"/>
      <w:lvlText w:val=""/>
      <w:lvlJc w:val="left"/>
      <w:pPr>
        <w:tabs>
          <w:tab w:val="num" w:pos="2160"/>
        </w:tabs>
        <w:ind w:left="2160" w:hanging="360"/>
      </w:pPr>
      <w:rPr>
        <w:rFonts w:ascii="Wingdings" w:hAnsi="Wingdings" w:hint="default"/>
      </w:rPr>
    </w:lvl>
    <w:lvl w:ilvl="3" w:tplc="5D225EDE" w:tentative="1">
      <w:start w:val="1"/>
      <w:numFmt w:val="bullet"/>
      <w:lvlText w:val=""/>
      <w:lvlJc w:val="left"/>
      <w:pPr>
        <w:tabs>
          <w:tab w:val="num" w:pos="2880"/>
        </w:tabs>
        <w:ind w:left="2880" w:hanging="360"/>
      </w:pPr>
      <w:rPr>
        <w:rFonts w:ascii="Wingdings" w:hAnsi="Wingdings" w:hint="default"/>
      </w:rPr>
    </w:lvl>
    <w:lvl w:ilvl="4" w:tplc="F3CEC8F6" w:tentative="1">
      <w:start w:val="1"/>
      <w:numFmt w:val="bullet"/>
      <w:lvlText w:val=""/>
      <w:lvlJc w:val="left"/>
      <w:pPr>
        <w:tabs>
          <w:tab w:val="num" w:pos="3600"/>
        </w:tabs>
        <w:ind w:left="3600" w:hanging="360"/>
      </w:pPr>
      <w:rPr>
        <w:rFonts w:ascii="Wingdings" w:hAnsi="Wingdings" w:hint="default"/>
      </w:rPr>
    </w:lvl>
    <w:lvl w:ilvl="5" w:tplc="401CFDC6" w:tentative="1">
      <w:start w:val="1"/>
      <w:numFmt w:val="bullet"/>
      <w:lvlText w:val=""/>
      <w:lvlJc w:val="left"/>
      <w:pPr>
        <w:tabs>
          <w:tab w:val="num" w:pos="4320"/>
        </w:tabs>
        <w:ind w:left="4320" w:hanging="360"/>
      </w:pPr>
      <w:rPr>
        <w:rFonts w:ascii="Wingdings" w:hAnsi="Wingdings" w:hint="default"/>
      </w:rPr>
    </w:lvl>
    <w:lvl w:ilvl="6" w:tplc="63C4C68C" w:tentative="1">
      <w:start w:val="1"/>
      <w:numFmt w:val="bullet"/>
      <w:lvlText w:val=""/>
      <w:lvlJc w:val="left"/>
      <w:pPr>
        <w:tabs>
          <w:tab w:val="num" w:pos="5040"/>
        </w:tabs>
        <w:ind w:left="5040" w:hanging="360"/>
      </w:pPr>
      <w:rPr>
        <w:rFonts w:ascii="Wingdings" w:hAnsi="Wingdings" w:hint="default"/>
      </w:rPr>
    </w:lvl>
    <w:lvl w:ilvl="7" w:tplc="72EC451A" w:tentative="1">
      <w:start w:val="1"/>
      <w:numFmt w:val="bullet"/>
      <w:lvlText w:val=""/>
      <w:lvlJc w:val="left"/>
      <w:pPr>
        <w:tabs>
          <w:tab w:val="num" w:pos="5760"/>
        </w:tabs>
        <w:ind w:left="5760" w:hanging="360"/>
      </w:pPr>
      <w:rPr>
        <w:rFonts w:ascii="Wingdings" w:hAnsi="Wingdings" w:hint="default"/>
      </w:rPr>
    </w:lvl>
    <w:lvl w:ilvl="8" w:tplc="6EC0329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F31DB5"/>
    <w:multiLevelType w:val="hybridMultilevel"/>
    <w:tmpl w:val="5E08BF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6D4D"/>
    <w:rsid w:val="00002BBE"/>
    <w:rsid w:val="00006FAB"/>
    <w:rsid w:val="0001651B"/>
    <w:rsid w:val="000230B9"/>
    <w:rsid w:val="00032904"/>
    <w:rsid w:val="00040FBA"/>
    <w:rsid w:val="00065477"/>
    <w:rsid w:val="00086514"/>
    <w:rsid w:val="00096599"/>
    <w:rsid w:val="000D127B"/>
    <w:rsid w:val="000D2F7D"/>
    <w:rsid w:val="000D6D4D"/>
    <w:rsid w:val="000F214B"/>
    <w:rsid w:val="00170460"/>
    <w:rsid w:val="002271D3"/>
    <w:rsid w:val="00251E93"/>
    <w:rsid w:val="002528BF"/>
    <w:rsid w:val="00260714"/>
    <w:rsid w:val="00272B76"/>
    <w:rsid w:val="00272DA9"/>
    <w:rsid w:val="00290E62"/>
    <w:rsid w:val="00293939"/>
    <w:rsid w:val="00297649"/>
    <w:rsid w:val="002B624B"/>
    <w:rsid w:val="0037547C"/>
    <w:rsid w:val="00384E52"/>
    <w:rsid w:val="003A5FB7"/>
    <w:rsid w:val="003E58D4"/>
    <w:rsid w:val="004216FA"/>
    <w:rsid w:val="004577EF"/>
    <w:rsid w:val="00482822"/>
    <w:rsid w:val="00491023"/>
    <w:rsid w:val="004D36EE"/>
    <w:rsid w:val="00502089"/>
    <w:rsid w:val="005247D9"/>
    <w:rsid w:val="0053050F"/>
    <w:rsid w:val="005741E1"/>
    <w:rsid w:val="005A6448"/>
    <w:rsid w:val="005A7673"/>
    <w:rsid w:val="005B714B"/>
    <w:rsid w:val="0062651B"/>
    <w:rsid w:val="006510CE"/>
    <w:rsid w:val="006F2CF5"/>
    <w:rsid w:val="00750D66"/>
    <w:rsid w:val="00754BA8"/>
    <w:rsid w:val="007606CE"/>
    <w:rsid w:val="00765066"/>
    <w:rsid w:val="007A35C8"/>
    <w:rsid w:val="007B4295"/>
    <w:rsid w:val="007B625F"/>
    <w:rsid w:val="007D5F57"/>
    <w:rsid w:val="007E5EAF"/>
    <w:rsid w:val="00820716"/>
    <w:rsid w:val="008235E9"/>
    <w:rsid w:val="008279E3"/>
    <w:rsid w:val="00832CD8"/>
    <w:rsid w:val="00865EB8"/>
    <w:rsid w:val="00871EBE"/>
    <w:rsid w:val="008A1B83"/>
    <w:rsid w:val="008C46D3"/>
    <w:rsid w:val="008E16B9"/>
    <w:rsid w:val="008F5296"/>
    <w:rsid w:val="00961CFA"/>
    <w:rsid w:val="009625DD"/>
    <w:rsid w:val="0098280E"/>
    <w:rsid w:val="00987D16"/>
    <w:rsid w:val="009D09F5"/>
    <w:rsid w:val="009E375A"/>
    <w:rsid w:val="00A04236"/>
    <w:rsid w:val="00A07E2F"/>
    <w:rsid w:val="00A1786D"/>
    <w:rsid w:val="00A24252"/>
    <w:rsid w:val="00AA4C7A"/>
    <w:rsid w:val="00AC54AE"/>
    <w:rsid w:val="00AD6ABD"/>
    <w:rsid w:val="00AE0187"/>
    <w:rsid w:val="00B046C7"/>
    <w:rsid w:val="00B20C63"/>
    <w:rsid w:val="00B25D13"/>
    <w:rsid w:val="00B43DF2"/>
    <w:rsid w:val="00BA0979"/>
    <w:rsid w:val="00BB0B03"/>
    <w:rsid w:val="00BC2E9E"/>
    <w:rsid w:val="00C13D48"/>
    <w:rsid w:val="00C2659E"/>
    <w:rsid w:val="00C61B05"/>
    <w:rsid w:val="00C63438"/>
    <w:rsid w:val="00CA30CF"/>
    <w:rsid w:val="00CA3DB2"/>
    <w:rsid w:val="00CE6F25"/>
    <w:rsid w:val="00CE7E47"/>
    <w:rsid w:val="00D12EEE"/>
    <w:rsid w:val="00D16CF0"/>
    <w:rsid w:val="00D25A58"/>
    <w:rsid w:val="00D31A51"/>
    <w:rsid w:val="00D5252E"/>
    <w:rsid w:val="00D70DB0"/>
    <w:rsid w:val="00D948A1"/>
    <w:rsid w:val="00DB66F6"/>
    <w:rsid w:val="00DD7384"/>
    <w:rsid w:val="00E365BA"/>
    <w:rsid w:val="00E40F74"/>
    <w:rsid w:val="00E66758"/>
    <w:rsid w:val="00EC4575"/>
    <w:rsid w:val="00EC75BE"/>
    <w:rsid w:val="00EC7E67"/>
    <w:rsid w:val="00F171A0"/>
    <w:rsid w:val="00F236D4"/>
    <w:rsid w:val="00F27C86"/>
    <w:rsid w:val="00F36F41"/>
    <w:rsid w:val="00F62B54"/>
    <w:rsid w:val="00F678C7"/>
    <w:rsid w:val="00F91E9F"/>
    <w:rsid w:val="00F97CE3"/>
    <w:rsid w:val="00FA6FD0"/>
    <w:rsid w:val="00FB5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C2D3B8-CEF0-4764-9181-DEFD76A0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97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C4575"/>
    <w:rPr>
      <w:rFonts w:cs="Times New Roman"/>
      <w:color w:val="0563C1"/>
      <w:u w:val="single"/>
    </w:rPr>
  </w:style>
  <w:style w:type="paragraph" w:styleId="a4">
    <w:name w:val="List Paragraph"/>
    <w:basedOn w:val="a"/>
    <w:uiPriority w:val="34"/>
    <w:qFormat/>
    <w:rsid w:val="00F91E9F"/>
    <w:pPr>
      <w:ind w:left="720"/>
      <w:contextualSpacing/>
    </w:pPr>
  </w:style>
  <w:style w:type="table" w:styleId="a5">
    <w:name w:val="Table Grid"/>
    <w:basedOn w:val="a1"/>
    <w:uiPriority w:val="99"/>
    <w:rsid w:val="00260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C61B05"/>
    <w:rPr>
      <w:rFonts w:cs="Times New Roman"/>
    </w:rPr>
  </w:style>
  <w:style w:type="character" w:styleId="a6">
    <w:name w:val="Emphasis"/>
    <w:uiPriority w:val="99"/>
    <w:qFormat/>
    <w:rsid w:val="00C61B05"/>
    <w:rPr>
      <w:rFonts w:cs="Times New Roman"/>
      <w:i/>
      <w:iCs/>
    </w:rPr>
  </w:style>
  <w:style w:type="paragraph" w:styleId="a7">
    <w:name w:val="Document Map"/>
    <w:basedOn w:val="a"/>
    <w:link w:val="a8"/>
    <w:uiPriority w:val="99"/>
    <w:semiHidden/>
    <w:rsid w:val="008A1B83"/>
    <w:pPr>
      <w:shd w:val="clear" w:color="auto" w:fill="000080"/>
    </w:pPr>
    <w:rPr>
      <w:rFonts w:ascii="Tahoma" w:hAnsi="Tahoma" w:cs="Tahoma"/>
      <w:sz w:val="20"/>
      <w:szCs w:val="20"/>
    </w:rPr>
  </w:style>
  <w:style w:type="character" w:customStyle="1" w:styleId="a8">
    <w:name w:val="Схема документа Знак"/>
    <w:link w:val="a7"/>
    <w:uiPriority w:val="99"/>
    <w:semiHidden/>
    <w:rsid w:val="00C57C7A"/>
    <w:rPr>
      <w:rFonts w:ascii="Times New Roman" w:hAnsi="Times New Roman"/>
      <w:sz w:val="0"/>
      <w:szCs w:val="0"/>
      <w:lang w:eastAsia="en-US"/>
    </w:rPr>
  </w:style>
  <w:style w:type="paragraph" w:styleId="a9">
    <w:name w:val="Normal (Web)"/>
    <w:basedOn w:val="a"/>
    <w:uiPriority w:val="99"/>
    <w:unhideWhenUsed/>
    <w:rsid w:val="00CE7E47"/>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uiPriority w:val="22"/>
    <w:qFormat/>
    <w:locked/>
    <w:rsid w:val="0037547C"/>
    <w:rPr>
      <w:b/>
      <w:bCs/>
    </w:rPr>
  </w:style>
  <w:style w:type="paragraph" w:styleId="ab">
    <w:name w:val="Balloon Text"/>
    <w:basedOn w:val="a"/>
    <w:link w:val="ac"/>
    <w:uiPriority w:val="99"/>
    <w:semiHidden/>
    <w:unhideWhenUsed/>
    <w:rsid w:val="009625DD"/>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9625D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68776">
      <w:bodyDiv w:val="1"/>
      <w:marLeft w:val="0"/>
      <w:marRight w:val="0"/>
      <w:marTop w:val="0"/>
      <w:marBottom w:val="0"/>
      <w:divBdr>
        <w:top w:val="none" w:sz="0" w:space="0" w:color="auto"/>
        <w:left w:val="none" w:sz="0" w:space="0" w:color="auto"/>
        <w:bottom w:val="none" w:sz="0" w:space="0" w:color="auto"/>
        <w:right w:val="none" w:sz="0" w:space="0" w:color="auto"/>
      </w:divBdr>
    </w:div>
    <w:div w:id="1271399758">
      <w:bodyDiv w:val="1"/>
      <w:marLeft w:val="0"/>
      <w:marRight w:val="0"/>
      <w:marTop w:val="0"/>
      <w:marBottom w:val="0"/>
      <w:divBdr>
        <w:top w:val="none" w:sz="0" w:space="0" w:color="auto"/>
        <w:left w:val="none" w:sz="0" w:space="0" w:color="auto"/>
        <w:bottom w:val="none" w:sz="0" w:space="0" w:color="auto"/>
        <w:right w:val="none" w:sz="0" w:space="0" w:color="auto"/>
      </w:divBdr>
    </w:div>
    <w:div w:id="1363752018">
      <w:bodyDiv w:val="1"/>
      <w:marLeft w:val="0"/>
      <w:marRight w:val="0"/>
      <w:marTop w:val="0"/>
      <w:marBottom w:val="0"/>
      <w:divBdr>
        <w:top w:val="none" w:sz="0" w:space="0" w:color="auto"/>
        <w:left w:val="none" w:sz="0" w:space="0" w:color="auto"/>
        <w:bottom w:val="none" w:sz="0" w:space="0" w:color="auto"/>
        <w:right w:val="none" w:sz="0" w:space="0" w:color="auto"/>
      </w:divBdr>
      <w:divsChild>
        <w:div w:id="806900947">
          <w:marLeft w:val="547"/>
          <w:marRight w:val="0"/>
          <w:marTop w:val="134"/>
          <w:marBottom w:val="0"/>
          <w:divBdr>
            <w:top w:val="none" w:sz="0" w:space="0" w:color="auto"/>
            <w:left w:val="none" w:sz="0" w:space="0" w:color="auto"/>
            <w:bottom w:val="none" w:sz="0" w:space="0" w:color="auto"/>
            <w:right w:val="none" w:sz="0" w:space="0" w:color="auto"/>
          </w:divBdr>
        </w:div>
      </w:divsChild>
    </w:div>
    <w:div w:id="1678117215">
      <w:bodyDiv w:val="1"/>
      <w:marLeft w:val="0"/>
      <w:marRight w:val="0"/>
      <w:marTop w:val="0"/>
      <w:marBottom w:val="0"/>
      <w:divBdr>
        <w:top w:val="none" w:sz="0" w:space="0" w:color="auto"/>
        <w:left w:val="none" w:sz="0" w:space="0" w:color="auto"/>
        <w:bottom w:val="none" w:sz="0" w:space="0" w:color="auto"/>
        <w:right w:val="none" w:sz="0" w:space="0" w:color="auto"/>
      </w:divBdr>
    </w:div>
    <w:div w:id="1891110358">
      <w:bodyDiv w:val="1"/>
      <w:marLeft w:val="0"/>
      <w:marRight w:val="0"/>
      <w:marTop w:val="0"/>
      <w:marBottom w:val="0"/>
      <w:divBdr>
        <w:top w:val="none" w:sz="0" w:space="0" w:color="auto"/>
        <w:left w:val="none" w:sz="0" w:space="0" w:color="auto"/>
        <w:bottom w:val="none" w:sz="0" w:space="0" w:color="auto"/>
        <w:right w:val="none" w:sz="0" w:space="0" w:color="auto"/>
      </w:divBdr>
      <w:divsChild>
        <w:div w:id="7897400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ibrary.ru/contents.asp?titleid=26855" TargetMode="External"/><Relationship Id="rId3" Type="http://schemas.openxmlformats.org/officeDocument/2006/relationships/styles" Target="styles.xml"/><Relationship Id="rId7" Type="http://schemas.openxmlformats.org/officeDocument/2006/relationships/hyperlink" Target="https://elibrary.ru/author_items.asp?refid=277887529&amp;fam=%D0%9B%D0%B0%D0%B2%D1%80%D0%BE%D0%B2%D0%B0&amp;init=%D0%93+%D0%9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ta.174@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51DC3-BCE1-4B63-91F4-F63C13A8A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12</Pages>
  <Words>2911</Words>
  <Characters>16596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Колесова</dc:creator>
  <cp:keywords/>
  <dc:description/>
  <cp:lastModifiedBy>Наталья А. Колесова</cp:lastModifiedBy>
  <cp:revision>33</cp:revision>
  <cp:lastPrinted>2019-06-03T07:30:00Z</cp:lastPrinted>
  <dcterms:created xsi:type="dcterms:W3CDTF">2018-12-20T09:21:00Z</dcterms:created>
  <dcterms:modified xsi:type="dcterms:W3CDTF">2019-06-03T08:22:00Z</dcterms:modified>
</cp:coreProperties>
</file>