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B90B56">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B90B56">
              <w:rPr>
                <w:rFonts w:ascii="Arial" w:hAnsi="Arial" w:cs="Arial"/>
                <w:b/>
                <w:sz w:val="28"/>
                <w:szCs w:val="28"/>
              </w:rPr>
              <w:t>4</w:t>
            </w:r>
            <w:r w:rsidRPr="00D614FA">
              <w:rPr>
                <w:rFonts w:ascii="Arial" w:hAnsi="Arial" w:cs="Arial"/>
                <w:b/>
                <w:sz w:val="28"/>
                <w:szCs w:val="28"/>
              </w:rPr>
              <w:t xml:space="preserve"> (</w:t>
            </w:r>
            <w:r w:rsidR="00E3016F">
              <w:rPr>
                <w:rFonts w:ascii="Arial" w:hAnsi="Arial" w:cs="Arial"/>
                <w:b/>
                <w:sz w:val="28"/>
                <w:szCs w:val="28"/>
              </w:rPr>
              <w:t>4</w:t>
            </w:r>
            <w:r w:rsidR="00B90B56">
              <w:rPr>
                <w:rFonts w:ascii="Arial" w:hAnsi="Arial" w:cs="Arial"/>
                <w:b/>
                <w:sz w:val="28"/>
                <w:szCs w:val="28"/>
              </w:rPr>
              <w:t>1</w:t>
            </w:r>
            <w:r w:rsidR="00BB10E2">
              <w:rPr>
                <w:rFonts w:ascii="Arial" w:hAnsi="Arial" w:cs="Arial"/>
                <w:b/>
                <w:sz w:val="28"/>
                <w:szCs w:val="28"/>
              </w:rPr>
              <w:t>) 201</w:t>
            </w:r>
            <w:r w:rsidR="00EC2E28">
              <w:rPr>
                <w:rFonts w:ascii="Arial" w:hAnsi="Arial" w:cs="Arial"/>
                <w:b/>
                <w:sz w:val="28"/>
                <w:szCs w:val="28"/>
              </w:rPr>
              <w:t>9</w:t>
            </w:r>
          </w:p>
        </w:tc>
      </w:tr>
      <w:tr w:rsidR="005E4365" w:rsidRPr="00B90B56"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E3016F" w:rsidRDefault="00E01A28" w:rsidP="00B90B56">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B90B56">
              <w:rPr>
                <w:rFonts w:ascii="Arial" w:hAnsi="Arial" w:cs="Arial"/>
                <w:b/>
                <w:sz w:val="28"/>
                <w:szCs w:val="28"/>
              </w:rPr>
              <w:t>4</w:t>
            </w:r>
            <w:r w:rsidR="005E4365" w:rsidRPr="00EC2E28">
              <w:rPr>
                <w:rFonts w:ascii="Arial" w:hAnsi="Arial" w:cs="Arial"/>
                <w:b/>
                <w:sz w:val="28"/>
                <w:szCs w:val="28"/>
                <w:lang w:val="en-US"/>
              </w:rPr>
              <w:t xml:space="preserve"> (</w:t>
            </w:r>
            <w:r w:rsidR="00E3016F" w:rsidRPr="00B90B56">
              <w:rPr>
                <w:rFonts w:ascii="Arial" w:hAnsi="Arial" w:cs="Arial"/>
                <w:b/>
                <w:sz w:val="28"/>
                <w:szCs w:val="28"/>
                <w:lang w:val="en-US"/>
              </w:rPr>
              <w:t>4</w:t>
            </w:r>
            <w:r w:rsidR="00B90B56">
              <w:rPr>
                <w:rFonts w:ascii="Arial" w:hAnsi="Arial" w:cs="Arial"/>
                <w:b/>
                <w:sz w:val="28"/>
                <w:szCs w:val="28"/>
              </w:rPr>
              <w:t>1</w:t>
            </w:r>
            <w:r w:rsidR="00BB10E2" w:rsidRPr="00EC2E28">
              <w:rPr>
                <w:rFonts w:ascii="Arial" w:hAnsi="Arial" w:cs="Arial"/>
                <w:b/>
                <w:sz w:val="28"/>
                <w:szCs w:val="28"/>
                <w:lang w:val="en-US"/>
              </w:rPr>
              <w:t>) 201</w:t>
            </w:r>
            <w:r w:rsidR="00EC2E28" w:rsidRPr="00E3016F">
              <w:rPr>
                <w:rFonts w:ascii="Arial" w:hAnsi="Arial" w:cs="Arial"/>
                <w:b/>
                <w:sz w:val="28"/>
                <w:szCs w:val="28"/>
                <w:lang w:val="en-US"/>
              </w:rPr>
              <w:t>9</w:t>
            </w:r>
          </w:p>
        </w:tc>
      </w:tr>
    </w:tbl>
    <w:p w:rsidR="005E4365" w:rsidRPr="00EC2E28" w:rsidRDefault="005E4365" w:rsidP="005E4365">
      <w:pPr>
        <w:tabs>
          <w:tab w:val="left" w:pos="720"/>
        </w:tabs>
        <w:jc w:val="center"/>
        <w:outlineLvl w:val="0"/>
        <w:rPr>
          <w:b/>
          <w:bCs/>
          <w:lang w:val="en-US"/>
        </w:rPr>
      </w:pPr>
    </w:p>
    <w:p w:rsidR="005E4365" w:rsidRPr="00EC2E28" w:rsidRDefault="005E4365" w:rsidP="005E4365">
      <w:pPr>
        <w:tabs>
          <w:tab w:val="left" w:pos="720"/>
        </w:tabs>
        <w:outlineLvl w:val="0"/>
        <w:rPr>
          <w:b/>
          <w:bCs/>
          <w:lang w:val="en-US"/>
        </w:rPr>
      </w:pPr>
    </w:p>
    <w:p w:rsidR="00B90B56" w:rsidRPr="00D606F9" w:rsidRDefault="00B90B56" w:rsidP="00B90B56">
      <w:pPr>
        <w:tabs>
          <w:tab w:val="left" w:pos="720"/>
        </w:tabs>
        <w:jc w:val="center"/>
        <w:outlineLvl w:val="0"/>
        <w:rPr>
          <w:color w:val="000000"/>
          <w:sz w:val="22"/>
          <w:szCs w:val="22"/>
        </w:rPr>
      </w:pPr>
      <w:r w:rsidRPr="00D606F9">
        <w:rPr>
          <w:b/>
          <w:bCs/>
          <w:color w:val="000000"/>
          <w:sz w:val="44"/>
          <w:szCs w:val="44"/>
        </w:rPr>
        <w:t>Научные сообщения</w:t>
      </w:r>
    </w:p>
    <w:p w:rsidR="00B90B56" w:rsidRPr="00177D41" w:rsidRDefault="00B90B56" w:rsidP="00B90B56">
      <w:pPr>
        <w:pStyle w:val="af0"/>
        <w:ind w:left="284"/>
        <w:outlineLvl w:val="0"/>
        <w:rPr>
          <w:color w:val="000000"/>
          <w:sz w:val="24"/>
          <w:szCs w:val="24"/>
          <w:lang w:val="ru-RU"/>
        </w:rPr>
      </w:pPr>
    </w:p>
    <w:p w:rsidR="00B90B56" w:rsidRPr="00177D41" w:rsidRDefault="00B90B56" w:rsidP="00B90B56">
      <w:pPr>
        <w:pStyle w:val="af0"/>
        <w:ind w:left="284"/>
        <w:outlineLvl w:val="0"/>
        <w:rPr>
          <w:color w:val="000000"/>
          <w:sz w:val="24"/>
          <w:szCs w:val="24"/>
          <w:lang w:val="ru-RU"/>
        </w:rPr>
      </w:pPr>
    </w:p>
    <w:p w:rsidR="00B90B56" w:rsidRPr="00177D41" w:rsidRDefault="00B90B56" w:rsidP="00B90B56">
      <w:pPr>
        <w:ind w:left="284"/>
        <w:rPr>
          <w:color w:val="000000"/>
        </w:rPr>
      </w:pPr>
      <w:r w:rsidRPr="00177D41">
        <w:rPr>
          <w:color w:val="000000"/>
        </w:rPr>
        <w:t>УДК 378.091.398</w:t>
      </w:r>
    </w:p>
    <w:p w:rsidR="00B90B56" w:rsidRPr="00177D41" w:rsidRDefault="00B90B56" w:rsidP="00B90B56">
      <w:pPr>
        <w:tabs>
          <w:tab w:val="left" w:pos="1260"/>
        </w:tabs>
        <w:ind w:left="284"/>
        <w:rPr>
          <w:color w:val="000000"/>
          <w:highlight w:val="yellow"/>
        </w:rPr>
      </w:pPr>
    </w:p>
    <w:p w:rsidR="00B90B56" w:rsidRPr="00177D41" w:rsidRDefault="00B90B56" w:rsidP="00B90B56">
      <w:pPr>
        <w:ind w:left="284"/>
        <w:rPr>
          <w:b/>
          <w:bCs/>
          <w:iCs/>
          <w:color w:val="000000"/>
          <w:kern w:val="20"/>
          <w:sz w:val="32"/>
          <w:szCs w:val="32"/>
        </w:rPr>
      </w:pPr>
      <w:r w:rsidRPr="00177D41">
        <w:rPr>
          <w:b/>
          <w:bCs/>
          <w:iCs/>
          <w:color w:val="000000"/>
          <w:kern w:val="20"/>
          <w:sz w:val="32"/>
          <w:szCs w:val="32"/>
        </w:rPr>
        <w:t xml:space="preserve">О разработке программ повышения квалификации </w:t>
      </w:r>
    </w:p>
    <w:p w:rsidR="00B90B56" w:rsidRPr="00177D41" w:rsidRDefault="00B90B56" w:rsidP="00B90B56">
      <w:pPr>
        <w:ind w:left="284"/>
        <w:rPr>
          <w:b/>
          <w:bCs/>
          <w:iCs/>
          <w:color w:val="000000"/>
          <w:kern w:val="20"/>
          <w:sz w:val="32"/>
          <w:szCs w:val="32"/>
        </w:rPr>
      </w:pPr>
      <w:r w:rsidRPr="00177D41">
        <w:rPr>
          <w:b/>
          <w:bCs/>
          <w:iCs/>
          <w:color w:val="000000"/>
          <w:kern w:val="20"/>
          <w:sz w:val="32"/>
          <w:szCs w:val="32"/>
        </w:rPr>
        <w:t>для р</w:t>
      </w:r>
      <w:r w:rsidRPr="00177D41">
        <w:rPr>
          <w:b/>
          <w:bCs/>
          <w:iCs/>
          <w:color w:val="000000"/>
          <w:kern w:val="20"/>
          <w:sz w:val="32"/>
          <w:szCs w:val="32"/>
        </w:rPr>
        <w:t>а</w:t>
      </w:r>
      <w:r w:rsidRPr="00177D41">
        <w:rPr>
          <w:b/>
          <w:bCs/>
          <w:iCs/>
          <w:color w:val="000000"/>
          <w:kern w:val="20"/>
          <w:sz w:val="32"/>
          <w:szCs w:val="32"/>
        </w:rPr>
        <w:t xml:space="preserve">ботников образования </w:t>
      </w:r>
    </w:p>
    <w:p w:rsidR="00B90B56" w:rsidRPr="00177D41" w:rsidRDefault="00B90B56" w:rsidP="00B90B56">
      <w:pPr>
        <w:ind w:left="284"/>
        <w:rPr>
          <w:b/>
          <w:bCs/>
          <w:iCs/>
          <w:color w:val="000000"/>
          <w:kern w:val="20"/>
          <w:sz w:val="32"/>
          <w:szCs w:val="32"/>
        </w:rPr>
      </w:pPr>
      <w:r w:rsidRPr="00177D41">
        <w:rPr>
          <w:b/>
          <w:bCs/>
          <w:iCs/>
          <w:color w:val="000000"/>
          <w:kern w:val="20"/>
          <w:sz w:val="32"/>
          <w:szCs w:val="32"/>
        </w:rPr>
        <w:t>с учетом профессиональных станда</w:t>
      </w:r>
      <w:r w:rsidRPr="00177D41">
        <w:rPr>
          <w:b/>
          <w:bCs/>
          <w:iCs/>
          <w:color w:val="000000"/>
          <w:kern w:val="20"/>
          <w:sz w:val="32"/>
          <w:szCs w:val="32"/>
        </w:rPr>
        <w:t>р</w:t>
      </w:r>
      <w:r w:rsidRPr="00177D41">
        <w:rPr>
          <w:b/>
          <w:bCs/>
          <w:iCs/>
          <w:color w:val="000000"/>
          <w:kern w:val="20"/>
          <w:sz w:val="32"/>
          <w:szCs w:val="32"/>
        </w:rPr>
        <w:t>тов</w:t>
      </w:r>
    </w:p>
    <w:p w:rsidR="00B90B56" w:rsidRPr="00177D41" w:rsidRDefault="00B90B56" w:rsidP="00B90B56">
      <w:pPr>
        <w:ind w:left="284"/>
        <w:rPr>
          <w:b/>
          <w:bCs/>
          <w:iCs/>
          <w:color w:val="000000"/>
          <w:kern w:val="20"/>
          <w:sz w:val="16"/>
          <w:szCs w:val="32"/>
          <w:lang w:val="en-US"/>
        </w:rPr>
      </w:pPr>
    </w:p>
    <w:p w:rsidR="00B90B56" w:rsidRPr="00177D41" w:rsidRDefault="00B90B56" w:rsidP="00B90B56">
      <w:pPr>
        <w:ind w:left="284"/>
        <w:rPr>
          <w:b/>
          <w:color w:val="000000"/>
          <w:kern w:val="20"/>
          <w:lang w:val="en-US"/>
        </w:rPr>
      </w:pPr>
      <w:r w:rsidRPr="00177D41">
        <w:rPr>
          <w:b/>
          <w:color w:val="000000"/>
          <w:kern w:val="20"/>
        </w:rPr>
        <w:t>С</w:t>
      </w:r>
      <w:r w:rsidRPr="00177D41">
        <w:rPr>
          <w:b/>
          <w:color w:val="000000"/>
          <w:kern w:val="20"/>
          <w:lang w:val="en-US"/>
        </w:rPr>
        <w:t xml:space="preserve">. </w:t>
      </w:r>
      <w:r w:rsidRPr="00177D41">
        <w:rPr>
          <w:b/>
          <w:color w:val="000000"/>
          <w:kern w:val="20"/>
        </w:rPr>
        <w:t>Е</w:t>
      </w:r>
      <w:r w:rsidRPr="00177D41">
        <w:rPr>
          <w:b/>
          <w:color w:val="000000"/>
          <w:kern w:val="20"/>
          <w:lang w:val="en-US"/>
        </w:rPr>
        <w:t xml:space="preserve">. </w:t>
      </w:r>
      <w:r w:rsidRPr="00177D41">
        <w:rPr>
          <w:b/>
          <w:color w:val="000000"/>
          <w:kern w:val="20"/>
        </w:rPr>
        <w:t>Мансурова</w:t>
      </w:r>
    </w:p>
    <w:p w:rsidR="00B90B56" w:rsidRPr="00177D41" w:rsidRDefault="00B90B56" w:rsidP="00B90B56">
      <w:pPr>
        <w:ind w:left="284"/>
        <w:rPr>
          <w:color w:val="000000"/>
          <w:kern w:val="20"/>
          <w:lang w:val="en-US"/>
        </w:rPr>
      </w:pPr>
      <w:r w:rsidRPr="00177D41">
        <w:rPr>
          <w:color w:val="000000"/>
          <w:kern w:val="20"/>
          <w:lang w:val="en-US"/>
        </w:rPr>
        <w:t>https://orcid.org/0000-0001-7478-8492</w:t>
      </w:r>
    </w:p>
    <w:p w:rsidR="00B90B56" w:rsidRPr="00177D41" w:rsidRDefault="00B90B56" w:rsidP="00B90B56">
      <w:pPr>
        <w:ind w:left="284"/>
        <w:rPr>
          <w:color w:val="000000"/>
          <w:kern w:val="20"/>
          <w:lang w:val="en-US"/>
        </w:rPr>
      </w:pPr>
      <w:r w:rsidRPr="00177D41">
        <w:rPr>
          <w:color w:val="000000"/>
          <w:kern w:val="20"/>
          <w:lang w:val="en-US"/>
        </w:rPr>
        <w:t xml:space="preserve">savetaef@yandex.ru </w:t>
      </w:r>
    </w:p>
    <w:p w:rsidR="00B90B56" w:rsidRPr="00177D41" w:rsidRDefault="00B90B56" w:rsidP="00B90B56">
      <w:pPr>
        <w:ind w:left="284"/>
        <w:rPr>
          <w:b/>
          <w:color w:val="000000"/>
          <w:kern w:val="20"/>
          <w:sz w:val="16"/>
          <w:szCs w:val="16"/>
          <w:lang w:val="en-US"/>
        </w:rPr>
      </w:pPr>
    </w:p>
    <w:p w:rsidR="00B90B56" w:rsidRPr="00177D41" w:rsidRDefault="00B90B56" w:rsidP="00B90B56">
      <w:pPr>
        <w:ind w:left="284"/>
        <w:rPr>
          <w:b/>
          <w:color w:val="000000"/>
          <w:kern w:val="20"/>
        </w:rPr>
      </w:pPr>
      <w:r w:rsidRPr="00177D41">
        <w:rPr>
          <w:b/>
          <w:color w:val="000000"/>
          <w:kern w:val="20"/>
        </w:rPr>
        <w:t xml:space="preserve">Т. В. </w:t>
      </w:r>
      <w:proofErr w:type="spellStart"/>
      <w:r w:rsidRPr="00177D41">
        <w:rPr>
          <w:b/>
          <w:color w:val="000000"/>
          <w:kern w:val="20"/>
        </w:rPr>
        <w:t>Расташанская</w:t>
      </w:r>
      <w:proofErr w:type="spellEnd"/>
    </w:p>
    <w:p w:rsidR="00B90B56" w:rsidRPr="00177D41" w:rsidRDefault="00B90B56" w:rsidP="00B90B56">
      <w:pPr>
        <w:ind w:left="284"/>
        <w:rPr>
          <w:color w:val="000000"/>
          <w:kern w:val="20"/>
        </w:rPr>
      </w:pPr>
      <w:hyperlink r:id="rId7" w:history="1">
        <w:r w:rsidRPr="00177D41">
          <w:rPr>
            <w:rStyle w:val="af6"/>
            <w:color w:val="000000"/>
            <w:kern w:val="20"/>
            <w:lang w:val="en-US"/>
          </w:rPr>
          <w:t>https</w:t>
        </w:r>
        <w:r w:rsidRPr="00177D41">
          <w:rPr>
            <w:rStyle w:val="af6"/>
            <w:color w:val="000000"/>
            <w:kern w:val="20"/>
          </w:rPr>
          <w:t>://</w:t>
        </w:r>
        <w:proofErr w:type="spellStart"/>
        <w:r w:rsidRPr="00177D41">
          <w:rPr>
            <w:rStyle w:val="af6"/>
            <w:color w:val="000000"/>
            <w:kern w:val="20"/>
            <w:lang w:val="en-US"/>
          </w:rPr>
          <w:t>orcid</w:t>
        </w:r>
        <w:proofErr w:type="spellEnd"/>
        <w:r w:rsidRPr="00177D41">
          <w:rPr>
            <w:rStyle w:val="af6"/>
            <w:color w:val="000000"/>
            <w:kern w:val="20"/>
          </w:rPr>
          <w:t>.</w:t>
        </w:r>
        <w:r w:rsidRPr="00177D41">
          <w:rPr>
            <w:rStyle w:val="af6"/>
            <w:color w:val="000000"/>
            <w:kern w:val="20"/>
            <w:lang w:val="en-US"/>
          </w:rPr>
          <w:t>org</w:t>
        </w:r>
        <w:r w:rsidRPr="00177D41">
          <w:rPr>
            <w:rStyle w:val="af6"/>
            <w:color w:val="000000"/>
            <w:kern w:val="20"/>
          </w:rPr>
          <w:t>/0000-0001-7846-0662</w:t>
        </w:r>
      </w:hyperlink>
    </w:p>
    <w:p w:rsidR="00B90B56" w:rsidRPr="00177D41" w:rsidRDefault="00B90B56" w:rsidP="00B90B56">
      <w:pPr>
        <w:ind w:left="284"/>
        <w:rPr>
          <w:color w:val="000000"/>
          <w:kern w:val="20"/>
          <w:lang w:val="en-US"/>
        </w:rPr>
      </w:pPr>
      <w:hyperlink r:id="rId8" w:history="1">
        <w:r w:rsidRPr="00177D41">
          <w:rPr>
            <w:rStyle w:val="af6"/>
            <w:color w:val="000000"/>
            <w:kern w:val="20"/>
          </w:rPr>
          <w:t>rastashanskayatv@mcko.ru</w:t>
        </w:r>
      </w:hyperlink>
    </w:p>
    <w:p w:rsidR="00B90B56" w:rsidRPr="00177D41" w:rsidRDefault="00B90B56" w:rsidP="00B90B56">
      <w:pPr>
        <w:ind w:left="284"/>
        <w:rPr>
          <w:b/>
          <w:color w:val="000000"/>
          <w:kern w:val="20"/>
          <w:sz w:val="16"/>
          <w:szCs w:val="16"/>
          <w:lang w:val="en-US"/>
        </w:rPr>
      </w:pPr>
    </w:p>
    <w:p w:rsidR="00B90B56" w:rsidRPr="00177D41" w:rsidRDefault="00B90B56" w:rsidP="00B90B56">
      <w:pPr>
        <w:ind w:left="284"/>
        <w:rPr>
          <w:b/>
          <w:color w:val="000000"/>
          <w:kern w:val="20"/>
        </w:rPr>
      </w:pPr>
      <w:r w:rsidRPr="00177D41">
        <w:rPr>
          <w:b/>
          <w:color w:val="000000"/>
          <w:kern w:val="20"/>
        </w:rPr>
        <w:t xml:space="preserve">К. А. </w:t>
      </w:r>
      <w:proofErr w:type="spellStart"/>
      <w:r w:rsidRPr="00177D41">
        <w:rPr>
          <w:b/>
          <w:color w:val="000000"/>
          <w:kern w:val="20"/>
        </w:rPr>
        <w:t>Табаровская</w:t>
      </w:r>
      <w:proofErr w:type="spellEnd"/>
      <w:r w:rsidRPr="00177D41">
        <w:rPr>
          <w:b/>
          <w:color w:val="000000"/>
          <w:kern w:val="20"/>
        </w:rPr>
        <w:t xml:space="preserve"> </w:t>
      </w:r>
    </w:p>
    <w:p w:rsidR="00B90B56" w:rsidRPr="00177D41" w:rsidRDefault="00B90B56" w:rsidP="00B90B56">
      <w:pPr>
        <w:ind w:left="284"/>
        <w:rPr>
          <w:color w:val="000000"/>
          <w:kern w:val="20"/>
        </w:rPr>
      </w:pPr>
      <w:r w:rsidRPr="00177D41">
        <w:rPr>
          <w:color w:val="000000"/>
          <w:kern w:val="20"/>
          <w:lang w:val="en-US"/>
        </w:rPr>
        <w:t>https</w:t>
      </w:r>
      <w:r w:rsidRPr="00177D41">
        <w:rPr>
          <w:color w:val="000000"/>
          <w:kern w:val="20"/>
        </w:rPr>
        <w:t>://</w:t>
      </w:r>
      <w:proofErr w:type="spellStart"/>
      <w:r w:rsidRPr="00177D41">
        <w:rPr>
          <w:color w:val="000000"/>
          <w:kern w:val="20"/>
          <w:lang w:val="en-US"/>
        </w:rPr>
        <w:t>orcid</w:t>
      </w:r>
      <w:proofErr w:type="spellEnd"/>
      <w:r w:rsidRPr="00177D41">
        <w:rPr>
          <w:color w:val="000000"/>
          <w:kern w:val="20"/>
        </w:rPr>
        <w:t>.</w:t>
      </w:r>
      <w:r w:rsidRPr="00177D41">
        <w:rPr>
          <w:color w:val="000000"/>
          <w:kern w:val="20"/>
          <w:lang w:val="en-US"/>
        </w:rPr>
        <w:t>org</w:t>
      </w:r>
      <w:r w:rsidRPr="00177D41">
        <w:rPr>
          <w:color w:val="000000"/>
          <w:kern w:val="20"/>
        </w:rPr>
        <w:t>/0000-0002-1807-517</w:t>
      </w:r>
      <w:r w:rsidRPr="00177D41">
        <w:rPr>
          <w:color w:val="000000"/>
          <w:kern w:val="20"/>
          <w:lang w:val="en-US"/>
        </w:rPr>
        <w:t>X</w:t>
      </w:r>
    </w:p>
    <w:p w:rsidR="00B90B56" w:rsidRPr="00177D41" w:rsidRDefault="00B90B56" w:rsidP="00B90B56">
      <w:pPr>
        <w:ind w:left="284"/>
        <w:rPr>
          <w:color w:val="000000"/>
          <w:kern w:val="20"/>
        </w:rPr>
      </w:pPr>
      <w:proofErr w:type="spellStart"/>
      <w:r w:rsidRPr="00177D41">
        <w:rPr>
          <w:color w:val="000000"/>
          <w:kern w:val="20"/>
          <w:lang w:val="en-US"/>
        </w:rPr>
        <w:t>tabarovskayaka</w:t>
      </w:r>
      <w:proofErr w:type="spellEnd"/>
      <w:r w:rsidRPr="00177D41">
        <w:rPr>
          <w:color w:val="000000"/>
          <w:kern w:val="20"/>
        </w:rPr>
        <w:t>@</w:t>
      </w:r>
      <w:proofErr w:type="spellStart"/>
      <w:r w:rsidRPr="00177D41">
        <w:rPr>
          <w:color w:val="000000"/>
          <w:kern w:val="20"/>
          <w:lang w:val="en-US"/>
        </w:rPr>
        <w:t>mcko</w:t>
      </w:r>
      <w:proofErr w:type="spellEnd"/>
      <w:r w:rsidRPr="00177D41">
        <w:rPr>
          <w:color w:val="000000"/>
          <w:kern w:val="20"/>
        </w:rPr>
        <w:t>.</w:t>
      </w:r>
      <w:proofErr w:type="spellStart"/>
      <w:r w:rsidRPr="00177D41">
        <w:rPr>
          <w:color w:val="000000"/>
          <w:kern w:val="20"/>
          <w:lang w:val="en-US"/>
        </w:rPr>
        <w:t>ru</w:t>
      </w:r>
      <w:proofErr w:type="spellEnd"/>
    </w:p>
    <w:p w:rsidR="00B90B56" w:rsidRPr="00B116E5" w:rsidRDefault="00B90B56" w:rsidP="00B90B56">
      <w:pPr>
        <w:ind w:left="284"/>
        <w:rPr>
          <w:color w:val="000000"/>
          <w:kern w:val="20"/>
          <w:sz w:val="28"/>
          <w:szCs w:val="28"/>
          <w:highlight w:val="yellow"/>
        </w:rPr>
      </w:pPr>
    </w:p>
    <w:p w:rsidR="00B90B56" w:rsidRPr="002936EC" w:rsidRDefault="00B90B56" w:rsidP="00B90B56">
      <w:pPr>
        <w:tabs>
          <w:tab w:val="left" w:pos="1260"/>
        </w:tabs>
        <w:ind w:left="284"/>
        <w:jc w:val="both"/>
        <w:rPr>
          <w:b/>
          <w:color w:val="000000"/>
          <w:kern w:val="20"/>
          <w:sz w:val="32"/>
          <w:szCs w:val="32"/>
          <w:lang w:val="en-US"/>
        </w:rPr>
      </w:pPr>
      <w:r w:rsidRPr="00177D41">
        <w:rPr>
          <w:b/>
          <w:color w:val="000000"/>
          <w:kern w:val="20"/>
          <w:sz w:val="32"/>
          <w:szCs w:val="32"/>
          <w:lang w:val="en-US"/>
        </w:rPr>
        <w:t xml:space="preserve">The development of advanced training programs for educators </w:t>
      </w:r>
    </w:p>
    <w:p w:rsidR="00B90B56" w:rsidRPr="00177D41" w:rsidRDefault="00B90B56" w:rsidP="00B90B56">
      <w:pPr>
        <w:tabs>
          <w:tab w:val="left" w:pos="1260"/>
        </w:tabs>
        <w:ind w:left="284"/>
        <w:jc w:val="both"/>
        <w:rPr>
          <w:b/>
          <w:color w:val="000000"/>
          <w:kern w:val="20"/>
          <w:sz w:val="32"/>
          <w:szCs w:val="32"/>
          <w:lang w:val="en-US"/>
        </w:rPr>
      </w:pPr>
      <w:proofErr w:type="gramStart"/>
      <w:r w:rsidRPr="00177D41">
        <w:rPr>
          <w:b/>
          <w:color w:val="000000"/>
          <w:kern w:val="20"/>
          <w:sz w:val="32"/>
          <w:szCs w:val="32"/>
          <w:lang w:val="en-US"/>
        </w:rPr>
        <w:t>with</w:t>
      </w:r>
      <w:proofErr w:type="gramEnd"/>
      <w:r w:rsidRPr="00177D41">
        <w:rPr>
          <w:b/>
          <w:color w:val="000000"/>
          <w:kern w:val="20"/>
          <w:sz w:val="32"/>
          <w:szCs w:val="32"/>
          <w:lang w:val="en-US"/>
        </w:rPr>
        <w:t xml:space="preserve"> regard to professional standards</w:t>
      </w:r>
    </w:p>
    <w:p w:rsidR="00B90B56" w:rsidRPr="00177D41" w:rsidRDefault="00B90B56" w:rsidP="00B90B56">
      <w:pPr>
        <w:tabs>
          <w:tab w:val="left" w:pos="1260"/>
        </w:tabs>
        <w:ind w:left="284"/>
        <w:jc w:val="both"/>
        <w:rPr>
          <w:b/>
          <w:color w:val="000000"/>
          <w:kern w:val="20"/>
          <w:sz w:val="16"/>
          <w:szCs w:val="16"/>
          <w:lang w:val="en-US"/>
        </w:rPr>
      </w:pPr>
    </w:p>
    <w:p w:rsidR="00B90B56" w:rsidRPr="00177D41" w:rsidRDefault="00B90B56" w:rsidP="00B90B56">
      <w:pPr>
        <w:autoSpaceDE w:val="0"/>
        <w:autoSpaceDN w:val="0"/>
        <w:adjustRightInd w:val="0"/>
        <w:ind w:left="284"/>
        <w:rPr>
          <w:rFonts w:eastAsia="Calibri"/>
          <w:b/>
          <w:bCs/>
          <w:color w:val="000000"/>
          <w:kern w:val="20"/>
          <w:lang w:val="en-US" w:eastAsia="en-US"/>
        </w:rPr>
      </w:pPr>
      <w:r w:rsidRPr="00177D41">
        <w:rPr>
          <w:rFonts w:eastAsia="Calibri"/>
          <w:b/>
          <w:bCs/>
          <w:color w:val="000000"/>
          <w:kern w:val="20"/>
          <w:lang w:val="en-US" w:eastAsia="en-US"/>
        </w:rPr>
        <w:t xml:space="preserve">S. E. </w:t>
      </w:r>
      <w:proofErr w:type="spellStart"/>
      <w:r w:rsidRPr="00177D41">
        <w:rPr>
          <w:rFonts w:eastAsia="Calibri"/>
          <w:b/>
          <w:bCs/>
          <w:color w:val="000000"/>
          <w:kern w:val="20"/>
          <w:lang w:val="en-US" w:eastAsia="en-US"/>
        </w:rPr>
        <w:t>Mansurova</w:t>
      </w:r>
      <w:proofErr w:type="spellEnd"/>
    </w:p>
    <w:p w:rsidR="00B90B56" w:rsidRPr="00177D41" w:rsidRDefault="00B90B56" w:rsidP="00B90B56">
      <w:pPr>
        <w:autoSpaceDE w:val="0"/>
        <w:autoSpaceDN w:val="0"/>
        <w:adjustRightInd w:val="0"/>
        <w:ind w:left="284"/>
        <w:rPr>
          <w:rFonts w:eastAsia="Calibri"/>
          <w:b/>
          <w:color w:val="000000"/>
          <w:kern w:val="20"/>
          <w:sz w:val="22"/>
          <w:szCs w:val="22"/>
          <w:lang w:val="en-US" w:eastAsia="en-US"/>
        </w:rPr>
      </w:pPr>
      <w:r w:rsidRPr="00177D41">
        <w:rPr>
          <w:rFonts w:eastAsia="Calibri"/>
          <w:b/>
          <w:bCs/>
          <w:color w:val="000000"/>
          <w:kern w:val="20"/>
          <w:lang w:val="en-US" w:eastAsia="en-US"/>
        </w:rPr>
        <w:t xml:space="preserve">T. V. </w:t>
      </w:r>
      <w:proofErr w:type="spellStart"/>
      <w:r w:rsidRPr="00177D41">
        <w:rPr>
          <w:rFonts w:eastAsia="Calibri"/>
          <w:b/>
          <w:bCs/>
          <w:color w:val="000000"/>
          <w:kern w:val="20"/>
          <w:lang w:val="en-US" w:eastAsia="en-US"/>
        </w:rPr>
        <w:t>Rastashanskaya</w:t>
      </w:r>
      <w:proofErr w:type="spellEnd"/>
    </w:p>
    <w:p w:rsidR="00B90B56" w:rsidRPr="00177D41" w:rsidRDefault="00B90B56" w:rsidP="00B90B56">
      <w:pPr>
        <w:autoSpaceDE w:val="0"/>
        <w:autoSpaceDN w:val="0"/>
        <w:adjustRightInd w:val="0"/>
        <w:ind w:left="284"/>
        <w:rPr>
          <w:rFonts w:eastAsia="Calibri"/>
          <w:b/>
          <w:bCs/>
          <w:color w:val="000000"/>
          <w:kern w:val="20"/>
          <w:lang w:val="en-US" w:eastAsia="en-US"/>
        </w:rPr>
      </w:pPr>
      <w:r w:rsidRPr="00177D41">
        <w:rPr>
          <w:rFonts w:eastAsia="Calibri"/>
          <w:b/>
          <w:bCs/>
          <w:color w:val="000000"/>
          <w:kern w:val="20"/>
          <w:lang w:val="en-US" w:eastAsia="en-US"/>
        </w:rPr>
        <w:t>K.</w:t>
      </w:r>
      <w:r w:rsidRPr="002936EC">
        <w:rPr>
          <w:rFonts w:eastAsia="Calibri"/>
          <w:b/>
          <w:bCs/>
          <w:color w:val="000000"/>
          <w:kern w:val="20"/>
          <w:lang w:val="en-US" w:eastAsia="en-US"/>
        </w:rPr>
        <w:t xml:space="preserve"> </w:t>
      </w:r>
      <w:r w:rsidRPr="00177D41">
        <w:rPr>
          <w:rFonts w:eastAsia="Calibri"/>
          <w:b/>
          <w:bCs/>
          <w:color w:val="000000"/>
          <w:kern w:val="20"/>
          <w:lang w:val="en-US" w:eastAsia="en-US"/>
        </w:rPr>
        <w:t xml:space="preserve">A. </w:t>
      </w:r>
      <w:proofErr w:type="spellStart"/>
      <w:r w:rsidRPr="00177D41">
        <w:rPr>
          <w:rFonts w:eastAsia="Calibri"/>
          <w:b/>
          <w:bCs/>
          <w:color w:val="000000"/>
          <w:kern w:val="20"/>
          <w:lang w:val="en-US" w:eastAsia="en-US"/>
        </w:rPr>
        <w:t>Tabarovskaya</w:t>
      </w:r>
      <w:proofErr w:type="spellEnd"/>
    </w:p>
    <w:p w:rsidR="00B90B56" w:rsidRPr="00177D41" w:rsidRDefault="00B90B56" w:rsidP="00B90B56">
      <w:pPr>
        <w:tabs>
          <w:tab w:val="left" w:pos="1260"/>
        </w:tabs>
        <w:jc w:val="both"/>
        <w:rPr>
          <w:color w:val="000000"/>
          <w:kern w:val="20"/>
          <w:sz w:val="22"/>
          <w:szCs w:val="22"/>
          <w:highlight w:val="yellow"/>
          <w:lang w:val="en-US"/>
        </w:rPr>
      </w:pPr>
    </w:p>
    <w:p w:rsidR="00B90B56" w:rsidRPr="00B90B56" w:rsidRDefault="00B90B56" w:rsidP="00B90B56">
      <w:pPr>
        <w:autoSpaceDE w:val="0"/>
        <w:autoSpaceDN w:val="0"/>
        <w:ind w:firstLine="284"/>
        <w:jc w:val="both"/>
        <w:rPr>
          <w:b/>
          <w:color w:val="000000"/>
          <w:kern w:val="20"/>
          <w:sz w:val="22"/>
          <w:szCs w:val="22"/>
        </w:rPr>
      </w:pPr>
      <w:r w:rsidRPr="004413C6">
        <w:rPr>
          <w:b/>
          <w:color w:val="000000"/>
          <w:kern w:val="20"/>
          <w:sz w:val="22"/>
          <w:szCs w:val="22"/>
        </w:rPr>
        <w:t>Аннотация</w:t>
      </w:r>
    </w:p>
    <w:p w:rsidR="00B90B56" w:rsidRPr="00177D41" w:rsidRDefault="00B90B56" w:rsidP="00B90B56">
      <w:pPr>
        <w:autoSpaceDE w:val="0"/>
        <w:autoSpaceDN w:val="0"/>
        <w:ind w:firstLine="284"/>
        <w:jc w:val="both"/>
        <w:rPr>
          <w:b/>
          <w:bCs/>
          <w:i/>
          <w:iCs/>
          <w:color w:val="000000"/>
          <w:kern w:val="20"/>
          <w:sz w:val="22"/>
          <w:szCs w:val="22"/>
        </w:rPr>
      </w:pPr>
      <w:r w:rsidRPr="00177D41">
        <w:rPr>
          <w:b/>
          <w:bCs/>
          <w:i/>
          <w:iCs/>
          <w:color w:val="000000"/>
          <w:kern w:val="20"/>
          <w:sz w:val="22"/>
          <w:szCs w:val="22"/>
        </w:rPr>
        <w:t>Проблема исследования и обоснование ее актуальности. </w:t>
      </w:r>
      <w:r w:rsidRPr="00177D41">
        <w:rPr>
          <w:bCs/>
          <w:i/>
          <w:iCs/>
          <w:color w:val="000000"/>
          <w:kern w:val="20"/>
          <w:sz w:val="22"/>
          <w:szCs w:val="22"/>
        </w:rPr>
        <w:t>Задача обеспечения непреры</w:t>
      </w:r>
      <w:r w:rsidRPr="00177D41">
        <w:rPr>
          <w:bCs/>
          <w:i/>
          <w:iCs/>
          <w:color w:val="000000"/>
          <w:kern w:val="20"/>
          <w:sz w:val="22"/>
          <w:szCs w:val="22"/>
        </w:rPr>
        <w:t>в</w:t>
      </w:r>
      <w:r w:rsidRPr="00177D41">
        <w:rPr>
          <w:bCs/>
          <w:i/>
          <w:iCs/>
          <w:color w:val="000000"/>
          <w:kern w:val="20"/>
          <w:sz w:val="22"/>
          <w:szCs w:val="22"/>
        </w:rPr>
        <w:t>ного профессионального роста педагогов, п</w:t>
      </w:r>
      <w:r w:rsidRPr="00177D41">
        <w:rPr>
          <w:bCs/>
          <w:i/>
          <w:iCs/>
          <w:color w:val="000000"/>
          <w:kern w:val="20"/>
          <w:sz w:val="22"/>
          <w:szCs w:val="22"/>
        </w:rPr>
        <w:t>о</w:t>
      </w:r>
      <w:r w:rsidRPr="00177D41">
        <w:rPr>
          <w:bCs/>
          <w:i/>
          <w:iCs/>
          <w:color w:val="000000"/>
          <w:kern w:val="20"/>
          <w:sz w:val="22"/>
          <w:szCs w:val="22"/>
        </w:rPr>
        <w:t xml:space="preserve">ставленная федеральным проектом «Учитель будущего» </w:t>
      </w:r>
      <w:r w:rsidRPr="00177D41">
        <w:rPr>
          <w:bCs/>
          <w:i/>
          <w:iCs/>
          <w:color w:val="000000"/>
          <w:kern w:val="20"/>
          <w:sz w:val="22"/>
          <w:szCs w:val="22"/>
        </w:rPr>
        <w:lastRenderedPageBreak/>
        <w:t>национального проекта «Образов</w:t>
      </w:r>
      <w:r w:rsidRPr="00177D41">
        <w:rPr>
          <w:bCs/>
          <w:i/>
          <w:iCs/>
          <w:color w:val="000000"/>
          <w:kern w:val="20"/>
          <w:sz w:val="22"/>
          <w:szCs w:val="22"/>
        </w:rPr>
        <w:t>а</w:t>
      </w:r>
      <w:r w:rsidRPr="00177D41">
        <w:rPr>
          <w:bCs/>
          <w:i/>
          <w:iCs/>
          <w:color w:val="000000"/>
          <w:kern w:val="20"/>
          <w:sz w:val="22"/>
          <w:szCs w:val="22"/>
        </w:rPr>
        <w:t>ние»</w:t>
      </w:r>
      <w:r>
        <w:rPr>
          <w:bCs/>
          <w:i/>
          <w:iCs/>
          <w:color w:val="000000"/>
          <w:kern w:val="20"/>
          <w:sz w:val="22"/>
          <w:szCs w:val="22"/>
        </w:rPr>
        <w:t>,</w:t>
      </w:r>
      <w:r w:rsidRPr="00177D41">
        <w:rPr>
          <w:bCs/>
          <w:i/>
          <w:iCs/>
          <w:color w:val="000000"/>
          <w:kern w:val="20"/>
          <w:sz w:val="22"/>
          <w:szCs w:val="22"/>
        </w:rPr>
        <w:t xml:space="preserve"> не может быть решена без обновления дополнительного профессионального образования. Одной из проблем, требующих своего р</w:t>
      </w:r>
      <w:r w:rsidRPr="00177D41">
        <w:rPr>
          <w:bCs/>
          <w:i/>
          <w:iCs/>
          <w:color w:val="000000"/>
          <w:kern w:val="20"/>
          <w:sz w:val="22"/>
          <w:szCs w:val="22"/>
        </w:rPr>
        <w:t>е</w:t>
      </w:r>
      <w:r w:rsidRPr="00177D41">
        <w:rPr>
          <w:bCs/>
          <w:i/>
          <w:iCs/>
          <w:color w:val="000000"/>
          <w:kern w:val="20"/>
          <w:sz w:val="22"/>
          <w:szCs w:val="22"/>
        </w:rPr>
        <w:t>шения, является проблема пересмотра подх</w:t>
      </w:r>
      <w:r w:rsidRPr="00177D41">
        <w:rPr>
          <w:bCs/>
          <w:i/>
          <w:iCs/>
          <w:color w:val="000000"/>
          <w:kern w:val="20"/>
          <w:sz w:val="22"/>
          <w:szCs w:val="22"/>
        </w:rPr>
        <w:t>о</w:t>
      </w:r>
      <w:r w:rsidRPr="00177D41">
        <w:rPr>
          <w:bCs/>
          <w:i/>
          <w:iCs/>
          <w:color w:val="000000"/>
          <w:kern w:val="20"/>
          <w:sz w:val="22"/>
          <w:szCs w:val="22"/>
        </w:rPr>
        <w:t>дов к программам повышения квалификации, возникающая в связи с введением профессиональных стандартов для работников образов</w:t>
      </w:r>
      <w:r w:rsidRPr="00177D41">
        <w:rPr>
          <w:bCs/>
          <w:i/>
          <w:iCs/>
          <w:color w:val="000000"/>
          <w:kern w:val="20"/>
          <w:sz w:val="22"/>
          <w:szCs w:val="22"/>
        </w:rPr>
        <w:t>а</w:t>
      </w:r>
      <w:r w:rsidRPr="00177D41">
        <w:rPr>
          <w:bCs/>
          <w:i/>
          <w:iCs/>
          <w:color w:val="000000"/>
          <w:kern w:val="20"/>
          <w:sz w:val="22"/>
          <w:szCs w:val="22"/>
        </w:rPr>
        <w:t>ния. Профессиональные стандарты актуализируют задачу соверше</w:t>
      </w:r>
      <w:r w:rsidRPr="00177D41">
        <w:rPr>
          <w:bCs/>
          <w:i/>
          <w:iCs/>
          <w:color w:val="000000"/>
          <w:kern w:val="20"/>
          <w:sz w:val="22"/>
          <w:szCs w:val="22"/>
        </w:rPr>
        <w:t>н</w:t>
      </w:r>
      <w:r w:rsidRPr="00177D41">
        <w:rPr>
          <w:bCs/>
          <w:i/>
          <w:iCs/>
          <w:color w:val="000000"/>
          <w:kern w:val="20"/>
          <w:sz w:val="22"/>
          <w:szCs w:val="22"/>
        </w:rPr>
        <w:t xml:space="preserve">ствования трудовых функций педагогов при их </w:t>
      </w:r>
      <w:proofErr w:type="gramStart"/>
      <w:r w:rsidRPr="00177D41">
        <w:rPr>
          <w:bCs/>
          <w:i/>
          <w:iCs/>
          <w:color w:val="000000"/>
          <w:kern w:val="20"/>
          <w:sz w:val="22"/>
          <w:szCs w:val="22"/>
        </w:rPr>
        <w:t>обучении по программам</w:t>
      </w:r>
      <w:proofErr w:type="gramEnd"/>
      <w:r w:rsidRPr="00177D41">
        <w:rPr>
          <w:bCs/>
          <w:i/>
          <w:iCs/>
          <w:color w:val="000000"/>
          <w:kern w:val="20"/>
          <w:sz w:val="22"/>
          <w:szCs w:val="22"/>
        </w:rPr>
        <w:t xml:space="preserve"> повышения квалификации. </w:t>
      </w:r>
      <w:r w:rsidRPr="00177D41">
        <w:rPr>
          <w:b/>
          <w:bCs/>
          <w:i/>
          <w:iCs/>
          <w:color w:val="000000"/>
          <w:kern w:val="20"/>
          <w:sz w:val="22"/>
          <w:szCs w:val="22"/>
        </w:rPr>
        <w:t>Цель и</w:t>
      </w:r>
      <w:r w:rsidRPr="00177D41">
        <w:rPr>
          <w:b/>
          <w:bCs/>
          <w:i/>
          <w:iCs/>
          <w:color w:val="000000"/>
          <w:kern w:val="20"/>
          <w:sz w:val="22"/>
          <w:szCs w:val="22"/>
        </w:rPr>
        <w:t>с</w:t>
      </w:r>
      <w:r w:rsidRPr="00177D41">
        <w:rPr>
          <w:b/>
          <w:bCs/>
          <w:i/>
          <w:iCs/>
          <w:color w:val="000000"/>
          <w:kern w:val="20"/>
          <w:sz w:val="22"/>
          <w:szCs w:val="22"/>
        </w:rPr>
        <w:t>следования.</w:t>
      </w:r>
      <w:r w:rsidRPr="00177D41">
        <w:rPr>
          <w:bCs/>
          <w:i/>
          <w:iCs/>
          <w:color w:val="000000"/>
          <w:kern w:val="20"/>
          <w:sz w:val="22"/>
          <w:szCs w:val="22"/>
        </w:rPr>
        <w:t xml:space="preserve"> Обоснование подходов к разработке программ повышения квалификации для работников образования с учетом профессиональных стандартов.</w:t>
      </w:r>
      <w:r w:rsidRPr="00177D41">
        <w:rPr>
          <w:b/>
          <w:bCs/>
          <w:i/>
          <w:iCs/>
          <w:color w:val="000000"/>
          <w:kern w:val="20"/>
          <w:sz w:val="22"/>
          <w:szCs w:val="22"/>
        </w:rPr>
        <w:t xml:space="preserve"> Методология (материалы и методы)</w:t>
      </w:r>
      <w:r w:rsidRPr="00B47C65">
        <w:rPr>
          <w:b/>
          <w:bCs/>
          <w:i/>
          <w:iCs/>
          <w:color w:val="000000"/>
          <w:kern w:val="20"/>
          <w:sz w:val="22"/>
          <w:szCs w:val="22"/>
        </w:rPr>
        <w:t>.</w:t>
      </w:r>
      <w:r w:rsidRPr="00177D41">
        <w:rPr>
          <w:b/>
          <w:bCs/>
          <w:i/>
          <w:iCs/>
          <w:color w:val="000000"/>
          <w:kern w:val="20"/>
          <w:sz w:val="22"/>
          <w:szCs w:val="22"/>
        </w:rPr>
        <w:t xml:space="preserve"> </w:t>
      </w:r>
      <w:r w:rsidRPr="00177D41">
        <w:rPr>
          <w:bCs/>
          <w:i/>
          <w:iCs/>
          <w:color w:val="000000"/>
          <w:kern w:val="20"/>
          <w:sz w:val="22"/>
          <w:szCs w:val="22"/>
        </w:rPr>
        <w:t>В исследовании были использованы следующие мет</w:t>
      </w:r>
      <w:r w:rsidRPr="00177D41">
        <w:rPr>
          <w:bCs/>
          <w:i/>
          <w:iCs/>
          <w:color w:val="000000"/>
          <w:kern w:val="20"/>
          <w:sz w:val="22"/>
          <w:szCs w:val="22"/>
        </w:rPr>
        <w:t>о</w:t>
      </w:r>
      <w:r w:rsidRPr="00177D41">
        <w:rPr>
          <w:bCs/>
          <w:i/>
          <w:iCs/>
          <w:color w:val="000000"/>
          <w:kern w:val="20"/>
          <w:sz w:val="22"/>
          <w:szCs w:val="22"/>
        </w:rPr>
        <w:t>ды: изучение и анализ нормативных документов, программ высшего образования по направлению подготовки «Педагогическое образование», программ повышения квалификации для педагогических работников, исследований по сходной тематике, педагогический эксперимент по апробации алгоритма разработки и экспертизы дополнител</w:t>
      </w:r>
      <w:r w:rsidRPr="00177D41">
        <w:rPr>
          <w:bCs/>
          <w:i/>
          <w:iCs/>
          <w:color w:val="000000"/>
          <w:kern w:val="20"/>
          <w:sz w:val="22"/>
          <w:szCs w:val="22"/>
        </w:rPr>
        <w:t>ь</w:t>
      </w:r>
      <w:r w:rsidRPr="00177D41">
        <w:rPr>
          <w:bCs/>
          <w:i/>
          <w:iCs/>
          <w:color w:val="000000"/>
          <w:kern w:val="20"/>
          <w:sz w:val="22"/>
          <w:szCs w:val="22"/>
        </w:rPr>
        <w:t>ных профессиональных программ п</w:t>
      </w:r>
      <w:r w:rsidRPr="00177D41">
        <w:rPr>
          <w:bCs/>
          <w:i/>
          <w:iCs/>
          <w:color w:val="000000"/>
          <w:kern w:val="20"/>
          <w:sz w:val="22"/>
          <w:szCs w:val="22"/>
        </w:rPr>
        <w:t>о</w:t>
      </w:r>
      <w:r w:rsidRPr="00177D41">
        <w:rPr>
          <w:bCs/>
          <w:i/>
          <w:iCs/>
          <w:color w:val="000000"/>
          <w:kern w:val="20"/>
          <w:sz w:val="22"/>
          <w:szCs w:val="22"/>
        </w:rPr>
        <w:t xml:space="preserve">вышения квалификации для педагогических работников. </w:t>
      </w:r>
      <w:r w:rsidRPr="00177D41">
        <w:rPr>
          <w:b/>
          <w:bCs/>
          <w:i/>
          <w:iCs/>
          <w:color w:val="000000"/>
          <w:kern w:val="20"/>
          <w:sz w:val="22"/>
          <w:szCs w:val="22"/>
        </w:rPr>
        <w:t>Результаты</w:t>
      </w:r>
      <w:r w:rsidRPr="00B47C65">
        <w:rPr>
          <w:b/>
          <w:bCs/>
          <w:i/>
          <w:iCs/>
          <w:color w:val="000000"/>
          <w:kern w:val="20"/>
          <w:sz w:val="22"/>
          <w:szCs w:val="22"/>
        </w:rPr>
        <w:t>.</w:t>
      </w:r>
      <w:r w:rsidRPr="00177D41">
        <w:rPr>
          <w:bCs/>
          <w:i/>
          <w:iCs/>
          <w:color w:val="000000"/>
          <w:kern w:val="20"/>
          <w:sz w:val="22"/>
          <w:szCs w:val="22"/>
        </w:rPr>
        <w:t> В статье рассматриваются н</w:t>
      </w:r>
      <w:r w:rsidRPr="00177D41">
        <w:rPr>
          <w:bCs/>
          <w:i/>
          <w:iCs/>
          <w:color w:val="000000"/>
          <w:kern w:val="20"/>
          <w:sz w:val="22"/>
          <w:szCs w:val="22"/>
        </w:rPr>
        <w:t>о</w:t>
      </w:r>
      <w:r w:rsidRPr="00177D41">
        <w:rPr>
          <w:bCs/>
          <w:i/>
          <w:iCs/>
          <w:color w:val="000000"/>
          <w:kern w:val="20"/>
          <w:sz w:val="22"/>
          <w:szCs w:val="22"/>
        </w:rPr>
        <w:t>вые подходы к разработке дополнительных профессиональных программ повышения квалификации для работников образования. Трад</w:t>
      </w:r>
      <w:r w:rsidRPr="00177D41">
        <w:rPr>
          <w:bCs/>
          <w:i/>
          <w:iCs/>
          <w:color w:val="000000"/>
          <w:kern w:val="20"/>
          <w:sz w:val="22"/>
          <w:szCs w:val="22"/>
        </w:rPr>
        <w:t>и</w:t>
      </w:r>
      <w:r w:rsidRPr="00177D41">
        <w:rPr>
          <w:bCs/>
          <w:i/>
          <w:iCs/>
          <w:color w:val="000000"/>
          <w:kern w:val="20"/>
          <w:sz w:val="22"/>
          <w:szCs w:val="22"/>
        </w:rPr>
        <w:t>ционно ориентиром направленности программ повышения квалификации было соде</w:t>
      </w:r>
      <w:r w:rsidRPr="00177D41">
        <w:rPr>
          <w:bCs/>
          <w:i/>
          <w:iCs/>
          <w:color w:val="000000"/>
          <w:kern w:val="20"/>
          <w:sz w:val="22"/>
          <w:szCs w:val="22"/>
        </w:rPr>
        <w:t>р</w:t>
      </w:r>
      <w:r w:rsidRPr="00177D41">
        <w:rPr>
          <w:bCs/>
          <w:i/>
          <w:iCs/>
          <w:color w:val="000000"/>
          <w:kern w:val="20"/>
          <w:sz w:val="22"/>
          <w:szCs w:val="22"/>
        </w:rPr>
        <w:t>жание профессиональных компетенций, которые были описаны во ФГОС ВО и предста</w:t>
      </w:r>
      <w:r w:rsidRPr="00177D41">
        <w:rPr>
          <w:bCs/>
          <w:i/>
          <w:iCs/>
          <w:color w:val="000000"/>
          <w:kern w:val="20"/>
          <w:sz w:val="22"/>
          <w:szCs w:val="22"/>
        </w:rPr>
        <w:t>в</w:t>
      </w:r>
      <w:r w:rsidRPr="00177D41">
        <w:rPr>
          <w:bCs/>
          <w:i/>
          <w:iCs/>
          <w:color w:val="000000"/>
          <w:kern w:val="20"/>
          <w:sz w:val="22"/>
          <w:szCs w:val="22"/>
        </w:rPr>
        <w:t xml:space="preserve">ляли единый перечень по каждому направлению подготовки все зависимости от специализации. </w:t>
      </w:r>
      <w:proofErr w:type="gramStart"/>
      <w:r w:rsidRPr="00177D41">
        <w:rPr>
          <w:bCs/>
          <w:i/>
          <w:iCs/>
          <w:color w:val="000000"/>
          <w:kern w:val="20"/>
          <w:sz w:val="22"/>
          <w:szCs w:val="22"/>
        </w:rPr>
        <w:t>В насто</w:t>
      </w:r>
      <w:r w:rsidRPr="00177D41">
        <w:rPr>
          <w:bCs/>
          <w:i/>
          <w:iCs/>
          <w:color w:val="000000"/>
          <w:kern w:val="20"/>
          <w:sz w:val="22"/>
          <w:szCs w:val="22"/>
        </w:rPr>
        <w:t>я</w:t>
      </w:r>
      <w:r w:rsidRPr="00177D41">
        <w:rPr>
          <w:bCs/>
          <w:i/>
          <w:iCs/>
          <w:color w:val="000000"/>
          <w:kern w:val="20"/>
          <w:sz w:val="22"/>
          <w:szCs w:val="22"/>
        </w:rPr>
        <w:t>щее время из де</w:t>
      </w:r>
      <w:r w:rsidRPr="00177D41">
        <w:rPr>
          <w:bCs/>
          <w:i/>
          <w:iCs/>
          <w:color w:val="000000"/>
          <w:kern w:val="20"/>
          <w:sz w:val="22"/>
          <w:szCs w:val="22"/>
        </w:rPr>
        <w:t>й</w:t>
      </w:r>
      <w:r w:rsidRPr="00177D41">
        <w:rPr>
          <w:bCs/>
          <w:i/>
          <w:iCs/>
          <w:color w:val="000000"/>
          <w:kern w:val="20"/>
          <w:sz w:val="22"/>
          <w:szCs w:val="22"/>
        </w:rPr>
        <w:t>ствующих ФГОС 3++ единый перечень этих компетенций изъят.</w:t>
      </w:r>
      <w:proofErr w:type="gramEnd"/>
      <w:r w:rsidRPr="00177D41">
        <w:rPr>
          <w:bCs/>
          <w:i/>
          <w:iCs/>
          <w:color w:val="000000"/>
          <w:kern w:val="20"/>
          <w:sz w:val="22"/>
          <w:szCs w:val="22"/>
        </w:rPr>
        <w:t xml:space="preserve"> Переход на профессиональные стандарты, которые выдвигают требования работодателя к квалиф</w:t>
      </w:r>
      <w:r w:rsidRPr="00177D41">
        <w:rPr>
          <w:bCs/>
          <w:i/>
          <w:iCs/>
          <w:color w:val="000000"/>
          <w:kern w:val="20"/>
          <w:sz w:val="22"/>
          <w:szCs w:val="22"/>
        </w:rPr>
        <w:t>и</w:t>
      </w:r>
      <w:r w:rsidRPr="00177D41">
        <w:rPr>
          <w:bCs/>
          <w:i/>
          <w:iCs/>
          <w:color w:val="000000"/>
          <w:kern w:val="20"/>
          <w:sz w:val="22"/>
          <w:szCs w:val="22"/>
        </w:rPr>
        <w:t>кации работника, инициирует решение проблемы целеполаг</w:t>
      </w:r>
      <w:r w:rsidRPr="00177D41">
        <w:rPr>
          <w:bCs/>
          <w:i/>
          <w:iCs/>
          <w:color w:val="000000"/>
          <w:kern w:val="20"/>
          <w:sz w:val="22"/>
          <w:szCs w:val="22"/>
        </w:rPr>
        <w:t>а</w:t>
      </w:r>
      <w:r w:rsidRPr="00177D41">
        <w:rPr>
          <w:bCs/>
          <w:i/>
          <w:iCs/>
          <w:color w:val="000000"/>
          <w:kern w:val="20"/>
          <w:sz w:val="22"/>
          <w:szCs w:val="22"/>
        </w:rPr>
        <w:t>ния при разработке программ повышения квалификации через обращение к ведущему понятию профессиональных ста</w:t>
      </w:r>
      <w:r w:rsidRPr="00177D41">
        <w:rPr>
          <w:bCs/>
          <w:i/>
          <w:iCs/>
          <w:color w:val="000000"/>
          <w:kern w:val="20"/>
          <w:sz w:val="22"/>
          <w:szCs w:val="22"/>
        </w:rPr>
        <w:t>н</w:t>
      </w:r>
      <w:r w:rsidRPr="00177D41">
        <w:rPr>
          <w:bCs/>
          <w:i/>
          <w:iCs/>
          <w:color w:val="000000"/>
          <w:kern w:val="20"/>
          <w:sz w:val="22"/>
          <w:szCs w:val="22"/>
        </w:rPr>
        <w:t>дартов – трудовые функции. Выполнение трудовых функций подразумевают наличие у р</w:t>
      </w:r>
      <w:r w:rsidRPr="00177D41">
        <w:rPr>
          <w:bCs/>
          <w:i/>
          <w:iCs/>
          <w:color w:val="000000"/>
          <w:kern w:val="20"/>
          <w:sz w:val="22"/>
          <w:szCs w:val="22"/>
        </w:rPr>
        <w:t>а</w:t>
      </w:r>
      <w:r w:rsidRPr="00177D41">
        <w:rPr>
          <w:bCs/>
          <w:i/>
          <w:iCs/>
          <w:color w:val="000000"/>
          <w:kern w:val="20"/>
          <w:sz w:val="22"/>
          <w:szCs w:val="22"/>
        </w:rPr>
        <w:t>ботника определенных профессиональных ко</w:t>
      </w:r>
      <w:r w:rsidRPr="00177D41">
        <w:rPr>
          <w:bCs/>
          <w:i/>
          <w:iCs/>
          <w:color w:val="000000"/>
          <w:kern w:val="20"/>
          <w:sz w:val="22"/>
          <w:szCs w:val="22"/>
        </w:rPr>
        <w:t>м</w:t>
      </w:r>
      <w:r w:rsidRPr="00177D41">
        <w:rPr>
          <w:bCs/>
          <w:i/>
          <w:iCs/>
          <w:color w:val="000000"/>
          <w:kern w:val="20"/>
          <w:sz w:val="22"/>
          <w:szCs w:val="22"/>
        </w:rPr>
        <w:t>петенций, т.</w:t>
      </w:r>
      <w:r>
        <w:rPr>
          <w:bCs/>
          <w:i/>
          <w:iCs/>
          <w:color w:val="000000"/>
          <w:kern w:val="20"/>
          <w:sz w:val="22"/>
          <w:szCs w:val="22"/>
        </w:rPr>
        <w:t> </w:t>
      </w:r>
      <w:r w:rsidRPr="00177D41">
        <w:rPr>
          <w:bCs/>
          <w:i/>
          <w:iCs/>
          <w:color w:val="000000"/>
          <w:kern w:val="20"/>
          <w:sz w:val="22"/>
          <w:szCs w:val="22"/>
        </w:rPr>
        <w:t>е. определенных умений и знаний, а также готовность их применять. Таким образом, проектирование дополнительных пр</w:t>
      </w:r>
      <w:r w:rsidRPr="00177D41">
        <w:rPr>
          <w:bCs/>
          <w:i/>
          <w:iCs/>
          <w:color w:val="000000"/>
          <w:kern w:val="20"/>
          <w:sz w:val="22"/>
          <w:szCs w:val="22"/>
        </w:rPr>
        <w:t>о</w:t>
      </w:r>
      <w:r w:rsidRPr="00177D41">
        <w:rPr>
          <w:bCs/>
          <w:i/>
          <w:iCs/>
          <w:color w:val="000000"/>
          <w:kern w:val="20"/>
          <w:sz w:val="22"/>
          <w:szCs w:val="22"/>
        </w:rPr>
        <w:t>фессиональных программ повышения квалиф</w:t>
      </w:r>
      <w:r w:rsidRPr="00177D41">
        <w:rPr>
          <w:bCs/>
          <w:i/>
          <w:iCs/>
          <w:color w:val="000000"/>
          <w:kern w:val="20"/>
          <w:sz w:val="22"/>
          <w:szCs w:val="22"/>
        </w:rPr>
        <w:t>и</w:t>
      </w:r>
      <w:r w:rsidRPr="00177D41">
        <w:rPr>
          <w:bCs/>
          <w:i/>
          <w:iCs/>
          <w:color w:val="000000"/>
          <w:kern w:val="20"/>
          <w:sz w:val="22"/>
          <w:szCs w:val="22"/>
        </w:rPr>
        <w:t>кации долж</w:t>
      </w:r>
      <w:r>
        <w:rPr>
          <w:bCs/>
          <w:i/>
          <w:iCs/>
          <w:color w:val="000000"/>
          <w:kern w:val="20"/>
          <w:sz w:val="22"/>
          <w:szCs w:val="22"/>
        </w:rPr>
        <w:t>но</w:t>
      </w:r>
      <w:r w:rsidRPr="00177D41">
        <w:rPr>
          <w:bCs/>
          <w:i/>
          <w:iCs/>
          <w:color w:val="000000"/>
          <w:kern w:val="20"/>
          <w:sz w:val="22"/>
          <w:szCs w:val="22"/>
        </w:rPr>
        <w:t xml:space="preserve"> быть основан</w:t>
      </w:r>
      <w:r>
        <w:rPr>
          <w:bCs/>
          <w:i/>
          <w:iCs/>
          <w:color w:val="000000"/>
          <w:kern w:val="20"/>
          <w:sz w:val="22"/>
          <w:szCs w:val="22"/>
        </w:rPr>
        <w:t>о</w:t>
      </w:r>
      <w:r w:rsidRPr="00177D41">
        <w:rPr>
          <w:bCs/>
          <w:i/>
          <w:iCs/>
          <w:color w:val="000000"/>
          <w:kern w:val="20"/>
          <w:sz w:val="22"/>
          <w:szCs w:val="22"/>
        </w:rPr>
        <w:t xml:space="preserve"> на методологии квалификационного и </w:t>
      </w:r>
      <w:proofErr w:type="spellStart"/>
      <w:r w:rsidRPr="00177D41">
        <w:rPr>
          <w:bCs/>
          <w:i/>
          <w:iCs/>
          <w:color w:val="000000"/>
          <w:kern w:val="20"/>
          <w:sz w:val="22"/>
          <w:szCs w:val="22"/>
        </w:rPr>
        <w:t>компетентностного</w:t>
      </w:r>
      <w:proofErr w:type="spellEnd"/>
      <w:r w:rsidRPr="00177D41">
        <w:rPr>
          <w:bCs/>
          <w:i/>
          <w:iCs/>
          <w:color w:val="000000"/>
          <w:kern w:val="20"/>
          <w:sz w:val="22"/>
          <w:szCs w:val="22"/>
        </w:rPr>
        <w:t xml:space="preserve"> подходов. В статье представлен пошаговый алг</w:t>
      </w:r>
      <w:r w:rsidRPr="00177D41">
        <w:rPr>
          <w:bCs/>
          <w:i/>
          <w:iCs/>
          <w:color w:val="000000"/>
          <w:kern w:val="20"/>
          <w:sz w:val="22"/>
          <w:szCs w:val="22"/>
        </w:rPr>
        <w:t>о</w:t>
      </w:r>
      <w:r w:rsidRPr="00177D41">
        <w:rPr>
          <w:bCs/>
          <w:i/>
          <w:iCs/>
          <w:color w:val="000000"/>
          <w:kern w:val="20"/>
          <w:sz w:val="22"/>
          <w:szCs w:val="22"/>
        </w:rPr>
        <w:t>ритм разработки программ повышения квал</w:t>
      </w:r>
      <w:r w:rsidRPr="00177D41">
        <w:rPr>
          <w:bCs/>
          <w:i/>
          <w:iCs/>
          <w:color w:val="000000"/>
          <w:kern w:val="20"/>
          <w:sz w:val="22"/>
          <w:szCs w:val="22"/>
        </w:rPr>
        <w:t>и</w:t>
      </w:r>
      <w:r w:rsidRPr="00177D41">
        <w:rPr>
          <w:bCs/>
          <w:i/>
          <w:iCs/>
          <w:color w:val="000000"/>
          <w:kern w:val="20"/>
          <w:sz w:val="22"/>
          <w:szCs w:val="22"/>
        </w:rPr>
        <w:t>фикации для работников образования, в том числе проектирование целей и планируемых результатов на основе понятий профессионал</w:t>
      </w:r>
      <w:r w:rsidRPr="00177D41">
        <w:rPr>
          <w:bCs/>
          <w:i/>
          <w:iCs/>
          <w:color w:val="000000"/>
          <w:kern w:val="20"/>
          <w:sz w:val="22"/>
          <w:szCs w:val="22"/>
        </w:rPr>
        <w:t>ь</w:t>
      </w:r>
      <w:r w:rsidRPr="00177D41">
        <w:rPr>
          <w:bCs/>
          <w:i/>
          <w:iCs/>
          <w:color w:val="000000"/>
          <w:kern w:val="20"/>
          <w:sz w:val="22"/>
          <w:szCs w:val="22"/>
        </w:rPr>
        <w:t>ных стандартов – трудовые функции, трудовые действия. Кроме того, представлен алг</w:t>
      </w:r>
      <w:r w:rsidRPr="00177D41">
        <w:rPr>
          <w:bCs/>
          <w:i/>
          <w:iCs/>
          <w:color w:val="000000"/>
          <w:kern w:val="20"/>
          <w:sz w:val="22"/>
          <w:szCs w:val="22"/>
        </w:rPr>
        <w:t>о</w:t>
      </w:r>
      <w:r w:rsidRPr="00177D41">
        <w:rPr>
          <w:bCs/>
          <w:i/>
          <w:iCs/>
          <w:color w:val="000000"/>
          <w:kern w:val="20"/>
          <w:sz w:val="22"/>
          <w:szCs w:val="22"/>
        </w:rPr>
        <w:t>ритм экспертизы дополнительных профессиональных программ как гаранта их качества. Все алгоритмы апробированы и могут использоваться в системе повышения квалификации педагогических работн</w:t>
      </w:r>
      <w:r w:rsidRPr="00177D41">
        <w:rPr>
          <w:bCs/>
          <w:i/>
          <w:iCs/>
          <w:color w:val="000000"/>
          <w:kern w:val="20"/>
          <w:sz w:val="22"/>
          <w:szCs w:val="22"/>
        </w:rPr>
        <w:t>и</w:t>
      </w:r>
      <w:r w:rsidRPr="00177D41">
        <w:rPr>
          <w:bCs/>
          <w:i/>
          <w:iCs/>
          <w:color w:val="000000"/>
          <w:kern w:val="20"/>
          <w:sz w:val="22"/>
          <w:szCs w:val="22"/>
        </w:rPr>
        <w:t>ков.</w:t>
      </w:r>
    </w:p>
    <w:p w:rsidR="00B90B56" w:rsidRPr="002936EC" w:rsidRDefault="00B90B56" w:rsidP="00B90B56">
      <w:pPr>
        <w:pStyle w:val="Default"/>
        <w:ind w:firstLine="284"/>
        <w:jc w:val="both"/>
        <w:rPr>
          <w:rFonts w:eastAsia="Calibri"/>
          <w:kern w:val="20"/>
          <w:sz w:val="22"/>
          <w:szCs w:val="22"/>
          <w:lang w:val="en-US" w:eastAsia="en-US"/>
        </w:rPr>
      </w:pPr>
      <w:r w:rsidRPr="00B47C65">
        <w:rPr>
          <w:b/>
          <w:kern w:val="20"/>
          <w:sz w:val="22"/>
          <w:szCs w:val="22"/>
          <w:lang w:val="en-US"/>
        </w:rPr>
        <w:t>Abstract</w:t>
      </w:r>
    </w:p>
    <w:p w:rsidR="00B90B56" w:rsidRPr="00971416" w:rsidRDefault="00B90B56" w:rsidP="00B90B56">
      <w:pPr>
        <w:ind w:firstLine="284"/>
        <w:jc w:val="both"/>
        <w:rPr>
          <w:bCs/>
          <w:i/>
          <w:iCs/>
          <w:color w:val="000000"/>
          <w:spacing w:val="2"/>
          <w:kern w:val="20"/>
          <w:sz w:val="22"/>
          <w:szCs w:val="28"/>
          <w:lang w:val="en-US"/>
        </w:rPr>
      </w:pPr>
      <w:proofErr w:type="gramStart"/>
      <w:r w:rsidRPr="00971416">
        <w:rPr>
          <w:b/>
          <w:bCs/>
          <w:i/>
          <w:iCs/>
          <w:color w:val="000000"/>
          <w:spacing w:val="2"/>
          <w:kern w:val="20"/>
          <w:sz w:val="22"/>
          <w:szCs w:val="28"/>
          <w:lang w:val="en-US"/>
        </w:rPr>
        <w:t>The problem of research and justification of its relevance.</w:t>
      </w:r>
      <w:proofErr w:type="gramEnd"/>
      <w:r w:rsidRPr="00971416">
        <w:rPr>
          <w:b/>
          <w:bCs/>
          <w:i/>
          <w:iCs/>
          <w:color w:val="000000"/>
          <w:spacing w:val="2"/>
          <w:kern w:val="20"/>
          <w:sz w:val="22"/>
          <w:szCs w:val="28"/>
          <w:lang w:val="en-US"/>
        </w:rPr>
        <w:t xml:space="preserve"> </w:t>
      </w:r>
      <w:r w:rsidRPr="00971416">
        <w:rPr>
          <w:bCs/>
          <w:i/>
          <w:iCs/>
          <w:color w:val="000000"/>
          <w:spacing w:val="2"/>
          <w:kern w:val="20"/>
          <w:sz w:val="22"/>
          <w:szCs w:val="28"/>
          <w:lang w:val="en-US"/>
        </w:rPr>
        <w:t>The task of ensuring the contin</w:t>
      </w:r>
      <w:r w:rsidRPr="00971416">
        <w:rPr>
          <w:bCs/>
          <w:i/>
          <w:iCs/>
          <w:color w:val="000000"/>
          <w:spacing w:val="2"/>
          <w:kern w:val="20"/>
          <w:sz w:val="22"/>
          <w:szCs w:val="28"/>
          <w:lang w:val="en-US"/>
        </w:rPr>
        <w:t>u</w:t>
      </w:r>
      <w:r w:rsidRPr="00971416">
        <w:rPr>
          <w:bCs/>
          <w:i/>
          <w:iCs/>
          <w:color w:val="000000"/>
          <w:spacing w:val="2"/>
          <w:kern w:val="20"/>
          <w:sz w:val="22"/>
          <w:szCs w:val="28"/>
          <w:lang w:val="en-US"/>
        </w:rPr>
        <w:t>ous professional development of teachers set by the federal project “Teacher of the Future” of the national project “Education” cannot be achieved without the renewal of additional professional education. One of the challenges that need to be addressed is the problem of redefining the a</w:t>
      </w:r>
      <w:r w:rsidRPr="00971416">
        <w:rPr>
          <w:bCs/>
          <w:i/>
          <w:iCs/>
          <w:color w:val="000000"/>
          <w:spacing w:val="2"/>
          <w:kern w:val="20"/>
          <w:sz w:val="22"/>
          <w:szCs w:val="28"/>
          <w:lang w:val="en-US"/>
        </w:rPr>
        <w:t>p</w:t>
      </w:r>
      <w:r w:rsidRPr="00971416">
        <w:rPr>
          <w:bCs/>
          <w:i/>
          <w:iCs/>
          <w:color w:val="000000"/>
          <w:spacing w:val="2"/>
          <w:kern w:val="20"/>
          <w:sz w:val="22"/>
          <w:szCs w:val="28"/>
          <w:lang w:val="en-US"/>
        </w:rPr>
        <w:t>proach to professional development programs arising from the introduction of professional standards for educators. Professional standards actualize the task of i</w:t>
      </w:r>
      <w:r w:rsidRPr="00971416">
        <w:rPr>
          <w:bCs/>
          <w:i/>
          <w:iCs/>
          <w:color w:val="000000"/>
          <w:spacing w:val="2"/>
          <w:kern w:val="20"/>
          <w:sz w:val="22"/>
          <w:szCs w:val="28"/>
          <w:lang w:val="en-US"/>
        </w:rPr>
        <w:t>m</w:t>
      </w:r>
      <w:r w:rsidRPr="00971416">
        <w:rPr>
          <w:bCs/>
          <w:i/>
          <w:iCs/>
          <w:color w:val="000000"/>
          <w:spacing w:val="2"/>
          <w:kern w:val="20"/>
          <w:sz w:val="22"/>
          <w:szCs w:val="28"/>
          <w:lang w:val="en-US"/>
        </w:rPr>
        <w:t xml:space="preserve">proving the labor functions of teachers in their training programs for advanced training. </w:t>
      </w:r>
      <w:proofErr w:type="gramStart"/>
      <w:r w:rsidRPr="00971416">
        <w:rPr>
          <w:b/>
          <w:bCs/>
          <w:i/>
          <w:iCs/>
          <w:color w:val="000000"/>
          <w:spacing w:val="2"/>
          <w:kern w:val="20"/>
          <w:sz w:val="22"/>
          <w:szCs w:val="28"/>
          <w:lang w:val="en-US"/>
        </w:rPr>
        <w:t>The goal of research.</w:t>
      </w:r>
      <w:proofErr w:type="gramEnd"/>
      <w:r w:rsidRPr="00971416">
        <w:rPr>
          <w:bCs/>
          <w:i/>
          <w:iCs/>
          <w:color w:val="000000"/>
          <w:spacing w:val="2"/>
          <w:kern w:val="20"/>
          <w:sz w:val="22"/>
          <w:szCs w:val="28"/>
          <w:lang w:val="en-US"/>
        </w:rPr>
        <w:t xml:space="preserve"> Substant</w:t>
      </w:r>
      <w:r w:rsidRPr="00971416">
        <w:rPr>
          <w:bCs/>
          <w:i/>
          <w:iCs/>
          <w:color w:val="000000"/>
          <w:spacing w:val="2"/>
          <w:kern w:val="20"/>
          <w:sz w:val="22"/>
          <w:szCs w:val="28"/>
          <w:lang w:val="en-US"/>
        </w:rPr>
        <w:t>i</w:t>
      </w:r>
      <w:r w:rsidRPr="00971416">
        <w:rPr>
          <w:bCs/>
          <w:i/>
          <w:iCs/>
          <w:color w:val="000000"/>
          <w:spacing w:val="2"/>
          <w:kern w:val="20"/>
          <w:sz w:val="22"/>
          <w:szCs w:val="28"/>
          <w:lang w:val="en-US"/>
        </w:rPr>
        <w:t>ation of approaches to the development of professional development programs for educators, ta</w:t>
      </w:r>
      <w:r w:rsidRPr="00971416">
        <w:rPr>
          <w:bCs/>
          <w:i/>
          <w:iCs/>
          <w:color w:val="000000"/>
          <w:spacing w:val="2"/>
          <w:kern w:val="20"/>
          <w:sz w:val="22"/>
          <w:szCs w:val="28"/>
          <w:lang w:val="en-US"/>
        </w:rPr>
        <w:t>k</w:t>
      </w:r>
      <w:r w:rsidRPr="00971416">
        <w:rPr>
          <w:bCs/>
          <w:i/>
          <w:iCs/>
          <w:color w:val="000000"/>
          <w:spacing w:val="2"/>
          <w:kern w:val="20"/>
          <w:sz w:val="22"/>
          <w:szCs w:val="28"/>
          <w:lang w:val="en-US"/>
        </w:rPr>
        <w:t xml:space="preserve">ing into account professional standards. </w:t>
      </w:r>
      <w:proofErr w:type="gramStart"/>
      <w:r w:rsidRPr="00971416">
        <w:rPr>
          <w:b/>
          <w:bCs/>
          <w:i/>
          <w:iCs/>
          <w:color w:val="000000"/>
          <w:spacing w:val="2"/>
          <w:kern w:val="20"/>
          <w:sz w:val="22"/>
          <w:szCs w:val="28"/>
          <w:lang w:val="en-US"/>
        </w:rPr>
        <w:t>Metho</w:t>
      </w:r>
      <w:r w:rsidRPr="00971416">
        <w:rPr>
          <w:b/>
          <w:bCs/>
          <w:i/>
          <w:iCs/>
          <w:color w:val="000000"/>
          <w:spacing w:val="2"/>
          <w:kern w:val="20"/>
          <w:sz w:val="22"/>
          <w:szCs w:val="28"/>
          <w:lang w:val="en-US"/>
        </w:rPr>
        <w:t>d</w:t>
      </w:r>
      <w:r w:rsidRPr="00971416">
        <w:rPr>
          <w:b/>
          <w:bCs/>
          <w:i/>
          <w:iCs/>
          <w:color w:val="000000"/>
          <w:spacing w:val="2"/>
          <w:kern w:val="20"/>
          <w:sz w:val="22"/>
          <w:szCs w:val="28"/>
          <w:lang w:val="en-US"/>
        </w:rPr>
        <w:t>ology.</w:t>
      </w:r>
      <w:proofErr w:type="gramEnd"/>
      <w:r w:rsidRPr="00971416">
        <w:rPr>
          <w:b/>
          <w:bCs/>
          <w:i/>
          <w:iCs/>
          <w:color w:val="000000"/>
          <w:spacing w:val="2"/>
          <w:kern w:val="20"/>
          <w:sz w:val="22"/>
          <w:szCs w:val="28"/>
          <w:lang w:val="en-US"/>
        </w:rPr>
        <w:t xml:space="preserve"> </w:t>
      </w:r>
      <w:r w:rsidRPr="00971416">
        <w:rPr>
          <w:bCs/>
          <w:i/>
          <w:iCs/>
          <w:color w:val="000000"/>
          <w:spacing w:val="2"/>
          <w:kern w:val="20"/>
          <w:sz w:val="22"/>
          <w:szCs w:val="28"/>
          <w:lang w:val="en-US"/>
        </w:rPr>
        <w:t>The study used the following methods: the study and analysis of normative documents, higher education programs in the direction of trai</w:t>
      </w:r>
      <w:r w:rsidRPr="00971416">
        <w:rPr>
          <w:bCs/>
          <w:i/>
          <w:iCs/>
          <w:color w:val="000000"/>
          <w:spacing w:val="2"/>
          <w:kern w:val="20"/>
          <w:sz w:val="22"/>
          <w:szCs w:val="28"/>
          <w:lang w:val="en-US"/>
        </w:rPr>
        <w:t>n</w:t>
      </w:r>
      <w:r w:rsidRPr="00971416">
        <w:rPr>
          <w:bCs/>
          <w:i/>
          <w:iCs/>
          <w:color w:val="000000"/>
          <w:spacing w:val="2"/>
          <w:kern w:val="20"/>
          <w:sz w:val="22"/>
          <w:szCs w:val="28"/>
          <w:lang w:val="en-US"/>
        </w:rPr>
        <w:t>ing “Pedagogical education”, professional development programs for teachers, research on sim</w:t>
      </w:r>
      <w:r w:rsidRPr="00971416">
        <w:rPr>
          <w:bCs/>
          <w:i/>
          <w:iCs/>
          <w:color w:val="000000"/>
          <w:spacing w:val="2"/>
          <w:kern w:val="20"/>
          <w:sz w:val="22"/>
          <w:szCs w:val="28"/>
          <w:lang w:val="en-US"/>
        </w:rPr>
        <w:t>i</w:t>
      </w:r>
      <w:r w:rsidRPr="00971416">
        <w:rPr>
          <w:bCs/>
          <w:i/>
          <w:iCs/>
          <w:color w:val="000000"/>
          <w:spacing w:val="2"/>
          <w:kern w:val="20"/>
          <w:sz w:val="22"/>
          <w:szCs w:val="28"/>
          <w:lang w:val="en-US"/>
        </w:rPr>
        <w:t>lar topics, pedagogical experiment on testing the a</w:t>
      </w:r>
      <w:r w:rsidRPr="00971416">
        <w:rPr>
          <w:bCs/>
          <w:i/>
          <w:iCs/>
          <w:color w:val="000000"/>
          <w:spacing w:val="2"/>
          <w:kern w:val="20"/>
          <w:sz w:val="22"/>
          <w:szCs w:val="28"/>
          <w:lang w:val="en-US"/>
        </w:rPr>
        <w:t>l</w:t>
      </w:r>
      <w:r w:rsidRPr="00971416">
        <w:rPr>
          <w:bCs/>
          <w:i/>
          <w:iCs/>
          <w:color w:val="000000"/>
          <w:spacing w:val="2"/>
          <w:kern w:val="20"/>
          <w:sz w:val="22"/>
          <w:szCs w:val="28"/>
          <w:lang w:val="en-US"/>
        </w:rPr>
        <w:t xml:space="preserve">gorithm for the development and examination of additional professional training programs for teachers. </w:t>
      </w:r>
      <w:proofErr w:type="gramStart"/>
      <w:r w:rsidRPr="00971416">
        <w:rPr>
          <w:b/>
          <w:bCs/>
          <w:i/>
          <w:iCs/>
          <w:color w:val="000000"/>
          <w:spacing w:val="2"/>
          <w:kern w:val="20"/>
          <w:sz w:val="22"/>
          <w:szCs w:val="28"/>
          <w:lang w:val="en-US"/>
        </w:rPr>
        <w:t>Results.</w:t>
      </w:r>
      <w:proofErr w:type="gramEnd"/>
      <w:r w:rsidRPr="00971416">
        <w:rPr>
          <w:bCs/>
          <w:i/>
          <w:iCs/>
          <w:color w:val="000000"/>
          <w:spacing w:val="2"/>
          <w:kern w:val="20"/>
          <w:sz w:val="22"/>
          <w:szCs w:val="28"/>
          <w:lang w:val="en-US"/>
        </w:rPr>
        <w:t xml:space="preserve"> The article discusses new a</w:t>
      </w:r>
      <w:r w:rsidRPr="00971416">
        <w:rPr>
          <w:bCs/>
          <w:i/>
          <w:iCs/>
          <w:color w:val="000000"/>
          <w:spacing w:val="2"/>
          <w:kern w:val="20"/>
          <w:sz w:val="22"/>
          <w:szCs w:val="28"/>
          <w:lang w:val="en-US"/>
        </w:rPr>
        <w:t>p</w:t>
      </w:r>
      <w:r w:rsidRPr="00971416">
        <w:rPr>
          <w:bCs/>
          <w:i/>
          <w:iCs/>
          <w:color w:val="000000"/>
          <w:spacing w:val="2"/>
          <w:kern w:val="20"/>
          <w:sz w:val="22"/>
          <w:szCs w:val="28"/>
          <w:lang w:val="en-US"/>
        </w:rPr>
        <w:t>proaches to the development of additional professional training programs for educators. Trad</w:t>
      </w:r>
      <w:r w:rsidRPr="00971416">
        <w:rPr>
          <w:bCs/>
          <w:i/>
          <w:iCs/>
          <w:color w:val="000000"/>
          <w:spacing w:val="2"/>
          <w:kern w:val="20"/>
          <w:sz w:val="22"/>
          <w:szCs w:val="28"/>
          <w:lang w:val="en-US"/>
        </w:rPr>
        <w:t>i</w:t>
      </w:r>
      <w:r w:rsidRPr="00971416">
        <w:rPr>
          <w:bCs/>
          <w:i/>
          <w:iCs/>
          <w:color w:val="000000"/>
          <w:spacing w:val="2"/>
          <w:kern w:val="20"/>
          <w:sz w:val="22"/>
          <w:szCs w:val="28"/>
          <w:lang w:val="en-US"/>
        </w:rPr>
        <w:t>tionally, the focus of professional development programs was the content of professional comp</w:t>
      </w:r>
      <w:r w:rsidRPr="00971416">
        <w:rPr>
          <w:bCs/>
          <w:i/>
          <w:iCs/>
          <w:color w:val="000000"/>
          <w:spacing w:val="2"/>
          <w:kern w:val="20"/>
          <w:sz w:val="22"/>
          <w:szCs w:val="28"/>
          <w:lang w:val="en-US"/>
        </w:rPr>
        <w:t>e</w:t>
      </w:r>
      <w:r w:rsidRPr="00971416">
        <w:rPr>
          <w:bCs/>
          <w:i/>
          <w:iCs/>
          <w:color w:val="000000"/>
          <w:spacing w:val="2"/>
          <w:kern w:val="20"/>
          <w:sz w:val="22"/>
          <w:szCs w:val="28"/>
          <w:lang w:val="en-US"/>
        </w:rPr>
        <w:t>tencies, which were described in the Federal state educational standards of higher education and represented a single list for each area of training, depending on the specialization. Currently, a si</w:t>
      </w:r>
      <w:r w:rsidRPr="00971416">
        <w:rPr>
          <w:bCs/>
          <w:i/>
          <w:iCs/>
          <w:color w:val="000000"/>
          <w:spacing w:val="2"/>
          <w:kern w:val="20"/>
          <w:sz w:val="22"/>
          <w:szCs w:val="28"/>
          <w:lang w:val="en-US"/>
        </w:rPr>
        <w:t>n</w:t>
      </w:r>
      <w:r w:rsidRPr="00971416">
        <w:rPr>
          <w:bCs/>
          <w:i/>
          <w:iCs/>
          <w:color w:val="000000"/>
          <w:spacing w:val="2"/>
          <w:kern w:val="20"/>
          <w:sz w:val="22"/>
          <w:szCs w:val="28"/>
          <w:lang w:val="en-US"/>
        </w:rPr>
        <w:t xml:space="preserve">gle list of these competencies has been removed from </w:t>
      </w:r>
      <w:r w:rsidRPr="00971416">
        <w:rPr>
          <w:bCs/>
          <w:i/>
          <w:iCs/>
          <w:color w:val="000000"/>
          <w:spacing w:val="2"/>
          <w:kern w:val="20"/>
          <w:sz w:val="22"/>
          <w:szCs w:val="28"/>
          <w:lang w:val="en-US"/>
        </w:rPr>
        <w:lastRenderedPageBreak/>
        <w:t>renewed document. The transition to professional standards, which put forward the emplo</w:t>
      </w:r>
      <w:r w:rsidRPr="00971416">
        <w:rPr>
          <w:bCs/>
          <w:i/>
          <w:iCs/>
          <w:color w:val="000000"/>
          <w:spacing w:val="2"/>
          <w:kern w:val="20"/>
          <w:sz w:val="22"/>
          <w:szCs w:val="28"/>
          <w:lang w:val="en-US"/>
        </w:rPr>
        <w:t>y</w:t>
      </w:r>
      <w:r w:rsidRPr="00971416">
        <w:rPr>
          <w:bCs/>
          <w:i/>
          <w:iCs/>
          <w:color w:val="000000"/>
          <w:spacing w:val="2"/>
          <w:kern w:val="20"/>
          <w:sz w:val="22"/>
          <w:szCs w:val="28"/>
          <w:lang w:val="en-US"/>
        </w:rPr>
        <w:t>er's requirements for the employee's qualific</w:t>
      </w:r>
      <w:r w:rsidRPr="00971416">
        <w:rPr>
          <w:bCs/>
          <w:i/>
          <w:iCs/>
          <w:color w:val="000000"/>
          <w:spacing w:val="2"/>
          <w:kern w:val="20"/>
          <w:sz w:val="22"/>
          <w:szCs w:val="28"/>
          <w:lang w:val="en-US"/>
        </w:rPr>
        <w:t>a</w:t>
      </w:r>
      <w:r w:rsidRPr="00971416">
        <w:rPr>
          <w:bCs/>
          <w:i/>
          <w:iCs/>
          <w:color w:val="000000"/>
          <w:spacing w:val="2"/>
          <w:kern w:val="20"/>
          <w:sz w:val="22"/>
          <w:szCs w:val="28"/>
          <w:lang w:val="en-US"/>
        </w:rPr>
        <w:t>tion, initiates the solution of the problem of goal-setting in the development of professional development programs by addressing the leading n</w:t>
      </w:r>
      <w:r w:rsidRPr="00971416">
        <w:rPr>
          <w:bCs/>
          <w:i/>
          <w:iCs/>
          <w:color w:val="000000"/>
          <w:spacing w:val="2"/>
          <w:kern w:val="20"/>
          <w:sz w:val="22"/>
          <w:szCs w:val="28"/>
          <w:lang w:val="en-US"/>
        </w:rPr>
        <w:t>o</w:t>
      </w:r>
      <w:r w:rsidRPr="00971416">
        <w:rPr>
          <w:bCs/>
          <w:i/>
          <w:iCs/>
          <w:color w:val="000000"/>
          <w:spacing w:val="2"/>
          <w:kern w:val="20"/>
          <w:sz w:val="22"/>
          <w:szCs w:val="28"/>
          <w:lang w:val="en-US"/>
        </w:rPr>
        <w:t>tion of professional standards – labor functions. Performance of labor functions implies the presence of certain professional competencies, i.e. certain skills and knowledge, as well as the wil</w:t>
      </w:r>
      <w:r w:rsidRPr="00971416">
        <w:rPr>
          <w:bCs/>
          <w:i/>
          <w:iCs/>
          <w:color w:val="000000"/>
          <w:spacing w:val="2"/>
          <w:kern w:val="20"/>
          <w:sz w:val="22"/>
          <w:szCs w:val="28"/>
          <w:lang w:val="en-US"/>
        </w:rPr>
        <w:t>l</w:t>
      </w:r>
      <w:r w:rsidRPr="00971416">
        <w:rPr>
          <w:bCs/>
          <w:i/>
          <w:iCs/>
          <w:color w:val="000000"/>
          <w:spacing w:val="2"/>
          <w:kern w:val="20"/>
          <w:sz w:val="22"/>
          <w:szCs w:val="28"/>
          <w:lang w:val="en-US"/>
        </w:rPr>
        <w:t>ingness to apply them. Thus, the design of add</w:t>
      </w:r>
      <w:r w:rsidRPr="00971416">
        <w:rPr>
          <w:bCs/>
          <w:i/>
          <w:iCs/>
          <w:color w:val="000000"/>
          <w:spacing w:val="2"/>
          <w:kern w:val="20"/>
          <w:sz w:val="22"/>
          <w:szCs w:val="28"/>
          <w:lang w:val="en-US"/>
        </w:rPr>
        <w:t>i</w:t>
      </w:r>
      <w:r w:rsidRPr="00971416">
        <w:rPr>
          <w:bCs/>
          <w:i/>
          <w:iCs/>
          <w:color w:val="000000"/>
          <w:spacing w:val="2"/>
          <w:kern w:val="20"/>
          <w:sz w:val="22"/>
          <w:szCs w:val="28"/>
          <w:lang w:val="en-US"/>
        </w:rPr>
        <w:t>tional professional development programs should be based on the methodology of qualification and competence approaches. The article presents a step-by-step algorithm for developing professio</w:t>
      </w:r>
      <w:r w:rsidRPr="00971416">
        <w:rPr>
          <w:bCs/>
          <w:i/>
          <w:iCs/>
          <w:color w:val="000000"/>
          <w:spacing w:val="2"/>
          <w:kern w:val="20"/>
          <w:sz w:val="22"/>
          <w:szCs w:val="28"/>
          <w:lang w:val="en-US"/>
        </w:rPr>
        <w:t>n</w:t>
      </w:r>
      <w:r w:rsidRPr="00971416">
        <w:rPr>
          <w:bCs/>
          <w:i/>
          <w:iCs/>
          <w:color w:val="000000"/>
          <w:spacing w:val="2"/>
          <w:kern w:val="20"/>
          <w:sz w:val="22"/>
          <w:szCs w:val="28"/>
          <w:lang w:val="en-US"/>
        </w:rPr>
        <w:t>al development programs for education workers, including-designing goals and planned r</w:t>
      </w:r>
      <w:r w:rsidRPr="00971416">
        <w:rPr>
          <w:bCs/>
          <w:i/>
          <w:iCs/>
          <w:color w:val="000000"/>
          <w:spacing w:val="2"/>
          <w:kern w:val="20"/>
          <w:sz w:val="22"/>
          <w:szCs w:val="28"/>
          <w:lang w:val="en-US"/>
        </w:rPr>
        <w:t>e</w:t>
      </w:r>
      <w:r w:rsidRPr="00971416">
        <w:rPr>
          <w:bCs/>
          <w:i/>
          <w:iCs/>
          <w:color w:val="000000"/>
          <w:spacing w:val="2"/>
          <w:kern w:val="20"/>
          <w:sz w:val="22"/>
          <w:szCs w:val="28"/>
          <w:lang w:val="en-US"/>
        </w:rPr>
        <w:t>sults based on the concepts of professional standards-labor functions, labor actions. In addition, the algorithm of examination of additional profe</w:t>
      </w:r>
      <w:r w:rsidRPr="00971416">
        <w:rPr>
          <w:bCs/>
          <w:i/>
          <w:iCs/>
          <w:color w:val="000000"/>
          <w:spacing w:val="2"/>
          <w:kern w:val="20"/>
          <w:sz w:val="22"/>
          <w:szCs w:val="28"/>
          <w:lang w:val="en-US"/>
        </w:rPr>
        <w:t>s</w:t>
      </w:r>
      <w:r w:rsidRPr="00971416">
        <w:rPr>
          <w:bCs/>
          <w:i/>
          <w:iCs/>
          <w:color w:val="000000"/>
          <w:spacing w:val="2"/>
          <w:kern w:val="20"/>
          <w:sz w:val="22"/>
          <w:szCs w:val="28"/>
          <w:lang w:val="en-US"/>
        </w:rPr>
        <w:t>sional programs as a guarantee of their quality is presented. All algorithms have been tested and can be used in the system of professional deve</w:t>
      </w:r>
      <w:r w:rsidRPr="00971416">
        <w:rPr>
          <w:bCs/>
          <w:i/>
          <w:iCs/>
          <w:color w:val="000000"/>
          <w:spacing w:val="2"/>
          <w:kern w:val="20"/>
          <w:sz w:val="22"/>
          <w:szCs w:val="28"/>
          <w:lang w:val="en-US"/>
        </w:rPr>
        <w:t>l</w:t>
      </w:r>
      <w:r w:rsidRPr="00971416">
        <w:rPr>
          <w:bCs/>
          <w:i/>
          <w:iCs/>
          <w:color w:val="000000"/>
          <w:spacing w:val="2"/>
          <w:kern w:val="20"/>
          <w:sz w:val="22"/>
          <w:szCs w:val="28"/>
          <w:lang w:val="en-US"/>
        </w:rPr>
        <w:t>opment of teachers.</w:t>
      </w:r>
    </w:p>
    <w:p w:rsidR="00B90B56" w:rsidRPr="00177D41" w:rsidRDefault="00B90B56" w:rsidP="00B90B56">
      <w:pPr>
        <w:pStyle w:val="Default"/>
        <w:ind w:firstLine="284"/>
        <w:jc w:val="both"/>
        <w:rPr>
          <w:bCs/>
          <w:i/>
          <w:kern w:val="20"/>
          <w:sz w:val="22"/>
          <w:szCs w:val="22"/>
        </w:rPr>
      </w:pPr>
      <w:proofErr w:type="gramStart"/>
      <w:r w:rsidRPr="00177D41">
        <w:rPr>
          <w:b/>
          <w:i/>
          <w:kern w:val="20"/>
          <w:sz w:val="22"/>
          <w:szCs w:val="22"/>
        </w:rPr>
        <w:t>Ключевые слова:</w:t>
      </w:r>
      <w:r w:rsidRPr="00177D41">
        <w:rPr>
          <w:i/>
          <w:kern w:val="20"/>
          <w:sz w:val="22"/>
          <w:szCs w:val="22"/>
        </w:rPr>
        <w:t xml:space="preserve"> </w:t>
      </w:r>
      <w:r w:rsidRPr="00177D41">
        <w:rPr>
          <w:bCs/>
          <w:i/>
          <w:kern w:val="20"/>
          <w:sz w:val="22"/>
          <w:szCs w:val="22"/>
        </w:rPr>
        <w:t>педагог, программы п</w:t>
      </w:r>
      <w:r w:rsidRPr="00177D41">
        <w:rPr>
          <w:bCs/>
          <w:i/>
          <w:kern w:val="20"/>
          <w:sz w:val="22"/>
          <w:szCs w:val="22"/>
        </w:rPr>
        <w:t>о</w:t>
      </w:r>
      <w:r w:rsidRPr="00177D41">
        <w:rPr>
          <w:bCs/>
          <w:i/>
          <w:kern w:val="20"/>
          <w:sz w:val="22"/>
          <w:szCs w:val="22"/>
        </w:rPr>
        <w:t>вышения квалификации, профессиональные компетенции, профессиональный стандарт, трудовые действия, трудовые функции, эк</w:t>
      </w:r>
      <w:r w:rsidRPr="00177D41">
        <w:rPr>
          <w:bCs/>
          <w:i/>
          <w:kern w:val="20"/>
          <w:sz w:val="22"/>
          <w:szCs w:val="22"/>
        </w:rPr>
        <w:t>с</w:t>
      </w:r>
      <w:r w:rsidRPr="00177D41">
        <w:rPr>
          <w:bCs/>
          <w:i/>
          <w:kern w:val="20"/>
          <w:sz w:val="22"/>
          <w:szCs w:val="22"/>
        </w:rPr>
        <w:t>пертиза.</w:t>
      </w:r>
      <w:proofErr w:type="gramEnd"/>
    </w:p>
    <w:p w:rsidR="00B90B56" w:rsidRPr="002936EC" w:rsidRDefault="00B90B56" w:rsidP="00B90B56">
      <w:pPr>
        <w:pStyle w:val="Default"/>
        <w:ind w:firstLine="284"/>
        <w:jc w:val="both"/>
        <w:rPr>
          <w:rFonts w:eastAsia="Calibri"/>
          <w:i/>
          <w:kern w:val="20"/>
          <w:sz w:val="22"/>
          <w:szCs w:val="22"/>
          <w:lang w:val="en-US" w:eastAsia="en-US"/>
        </w:rPr>
      </w:pPr>
      <w:r w:rsidRPr="00177D41">
        <w:rPr>
          <w:b/>
          <w:bCs/>
          <w:i/>
          <w:kern w:val="20"/>
          <w:sz w:val="22"/>
          <w:szCs w:val="22"/>
          <w:lang w:val="en-US" w:eastAsia="uk-UA"/>
        </w:rPr>
        <w:t>Keywords:</w:t>
      </w:r>
      <w:r w:rsidRPr="00177D41">
        <w:rPr>
          <w:bCs/>
          <w:i/>
          <w:kern w:val="20"/>
          <w:sz w:val="22"/>
          <w:szCs w:val="22"/>
          <w:lang w:val="en-US" w:eastAsia="uk-UA"/>
        </w:rPr>
        <w:t xml:space="preserve"> </w:t>
      </w:r>
      <w:r w:rsidRPr="00177D41">
        <w:rPr>
          <w:rFonts w:eastAsia="Calibri"/>
          <w:i/>
          <w:kern w:val="20"/>
          <w:sz w:val="22"/>
          <w:szCs w:val="22"/>
          <w:lang w:val="en-US" w:eastAsia="en-US"/>
        </w:rPr>
        <w:t>teacher, additional professional training programs, professional competence, pr</w:t>
      </w:r>
      <w:r w:rsidRPr="00177D41">
        <w:rPr>
          <w:rFonts w:eastAsia="Calibri"/>
          <w:i/>
          <w:kern w:val="20"/>
          <w:sz w:val="22"/>
          <w:szCs w:val="22"/>
          <w:lang w:val="en-US" w:eastAsia="en-US"/>
        </w:rPr>
        <w:t>o</w:t>
      </w:r>
      <w:r w:rsidRPr="00177D41">
        <w:rPr>
          <w:rFonts w:eastAsia="Calibri"/>
          <w:i/>
          <w:kern w:val="20"/>
          <w:sz w:val="22"/>
          <w:szCs w:val="22"/>
          <w:lang w:val="en-US" w:eastAsia="en-US"/>
        </w:rPr>
        <w:t>fessional standard, labor actions, labor functions, expertise.</w:t>
      </w:r>
    </w:p>
    <w:p w:rsidR="00B90B56" w:rsidRDefault="00B90B56" w:rsidP="003F5450">
      <w:pPr>
        <w:tabs>
          <w:tab w:val="left" w:pos="720"/>
        </w:tabs>
        <w:jc w:val="center"/>
        <w:outlineLvl w:val="0"/>
        <w:rPr>
          <w:rFonts w:ascii="Monotype Corsiva" w:hAnsi="Monotype Corsiva"/>
          <w:b/>
          <w:bCs/>
          <w:sz w:val="44"/>
          <w:szCs w:val="44"/>
        </w:rPr>
      </w:pPr>
    </w:p>
    <w:p w:rsidR="00B90B56" w:rsidRPr="002936EC" w:rsidRDefault="00B90B56" w:rsidP="00B90B56">
      <w:pPr>
        <w:ind w:left="284"/>
        <w:rPr>
          <w:color w:val="000000"/>
          <w:kern w:val="20"/>
        </w:rPr>
      </w:pPr>
      <w:r w:rsidRPr="00177D41">
        <w:rPr>
          <w:color w:val="000000"/>
          <w:kern w:val="20"/>
        </w:rPr>
        <w:t>УДК</w:t>
      </w:r>
      <w:r w:rsidRPr="002936EC">
        <w:rPr>
          <w:color w:val="000000"/>
          <w:kern w:val="20"/>
        </w:rPr>
        <w:t xml:space="preserve"> 378.091.398</w:t>
      </w:r>
    </w:p>
    <w:p w:rsidR="00B90B56" w:rsidRPr="002936EC" w:rsidRDefault="00B90B56" w:rsidP="00B90B56">
      <w:pPr>
        <w:tabs>
          <w:tab w:val="left" w:pos="1260"/>
        </w:tabs>
        <w:ind w:left="284"/>
        <w:rPr>
          <w:color w:val="000000"/>
          <w:kern w:val="20"/>
          <w:highlight w:val="yellow"/>
        </w:rPr>
      </w:pPr>
    </w:p>
    <w:p w:rsidR="00B90B56" w:rsidRDefault="00B90B56" w:rsidP="00B90B56">
      <w:pPr>
        <w:ind w:left="284"/>
        <w:rPr>
          <w:b/>
          <w:bCs/>
          <w:iCs/>
          <w:color w:val="000000"/>
          <w:kern w:val="20"/>
          <w:sz w:val="32"/>
          <w:szCs w:val="32"/>
        </w:rPr>
      </w:pPr>
      <w:r w:rsidRPr="00177D41">
        <w:rPr>
          <w:b/>
          <w:bCs/>
          <w:iCs/>
          <w:color w:val="000000"/>
          <w:kern w:val="20"/>
          <w:sz w:val="32"/>
          <w:szCs w:val="32"/>
        </w:rPr>
        <w:t xml:space="preserve">Научно-педагогический кластер </w:t>
      </w:r>
    </w:p>
    <w:p w:rsidR="00B90B56" w:rsidRDefault="00B90B56" w:rsidP="00B90B56">
      <w:pPr>
        <w:ind w:left="284"/>
        <w:rPr>
          <w:b/>
          <w:bCs/>
          <w:iCs/>
          <w:color w:val="000000"/>
          <w:kern w:val="20"/>
          <w:sz w:val="32"/>
          <w:szCs w:val="32"/>
        </w:rPr>
      </w:pPr>
      <w:r w:rsidRPr="00177D41">
        <w:rPr>
          <w:b/>
          <w:bCs/>
          <w:iCs/>
          <w:color w:val="000000"/>
          <w:kern w:val="20"/>
          <w:sz w:val="32"/>
          <w:szCs w:val="32"/>
        </w:rPr>
        <w:t>непрерывного профессионального образования</w:t>
      </w:r>
    </w:p>
    <w:p w:rsidR="00B90B56" w:rsidRPr="00177D41" w:rsidRDefault="00B90B56" w:rsidP="00B90B56">
      <w:pPr>
        <w:ind w:left="284"/>
        <w:rPr>
          <w:b/>
          <w:bCs/>
          <w:iCs/>
          <w:color w:val="000000"/>
          <w:kern w:val="20"/>
          <w:sz w:val="32"/>
          <w:szCs w:val="32"/>
        </w:rPr>
      </w:pPr>
      <w:r w:rsidRPr="00177D41">
        <w:rPr>
          <w:b/>
          <w:bCs/>
          <w:iCs/>
          <w:color w:val="000000"/>
          <w:kern w:val="20"/>
          <w:sz w:val="32"/>
          <w:szCs w:val="32"/>
        </w:rPr>
        <w:t>педагогич</w:t>
      </w:r>
      <w:r w:rsidRPr="00177D41">
        <w:rPr>
          <w:b/>
          <w:bCs/>
          <w:iCs/>
          <w:color w:val="000000"/>
          <w:kern w:val="20"/>
          <w:sz w:val="32"/>
          <w:szCs w:val="32"/>
        </w:rPr>
        <w:t>е</w:t>
      </w:r>
      <w:r w:rsidRPr="00177D41">
        <w:rPr>
          <w:b/>
          <w:bCs/>
          <w:iCs/>
          <w:color w:val="000000"/>
          <w:kern w:val="20"/>
          <w:sz w:val="32"/>
          <w:szCs w:val="32"/>
        </w:rPr>
        <w:t>ских кадров</w:t>
      </w:r>
    </w:p>
    <w:p w:rsidR="00B90B56" w:rsidRPr="00177D41" w:rsidRDefault="00B90B56" w:rsidP="00B90B56">
      <w:pPr>
        <w:ind w:left="284"/>
        <w:rPr>
          <w:b/>
          <w:color w:val="000000"/>
          <w:kern w:val="20"/>
          <w:sz w:val="16"/>
          <w:szCs w:val="16"/>
        </w:rPr>
      </w:pPr>
    </w:p>
    <w:p w:rsidR="00B90B56" w:rsidRPr="00177D41" w:rsidRDefault="00B90B56" w:rsidP="00B90B56">
      <w:pPr>
        <w:ind w:left="284"/>
        <w:rPr>
          <w:b/>
          <w:color w:val="000000"/>
          <w:kern w:val="20"/>
        </w:rPr>
      </w:pPr>
      <w:r w:rsidRPr="00177D41">
        <w:rPr>
          <w:b/>
          <w:color w:val="000000"/>
          <w:kern w:val="20"/>
        </w:rPr>
        <w:t xml:space="preserve">Т. Б. Волобуева </w:t>
      </w:r>
    </w:p>
    <w:p w:rsidR="00B90B56" w:rsidRPr="00177D41" w:rsidRDefault="00B90B56" w:rsidP="00B90B56">
      <w:pPr>
        <w:ind w:left="284"/>
        <w:rPr>
          <w:color w:val="000000"/>
          <w:kern w:val="20"/>
        </w:rPr>
      </w:pPr>
      <w:r w:rsidRPr="00177D41">
        <w:rPr>
          <w:color w:val="000000"/>
          <w:kern w:val="20"/>
        </w:rPr>
        <w:t>https://orcid.org/0000-0001-6809-8962</w:t>
      </w:r>
    </w:p>
    <w:p w:rsidR="00B90B56" w:rsidRPr="00B90B56" w:rsidRDefault="00B90B56" w:rsidP="00B90B56">
      <w:pPr>
        <w:ind w:left="284"/>
        <w:rPr>
          <w:color w:val="000000"/>
          <w:kern w:val="20"/>
          <w:lang w:val="en-US"/>
        </w:rPr>
      </w:pPr>
      <w:r w:rsidRPr="00B90B56">
        <w:rPr>
          <w:color w:val="000000"/>
          <w:kern w:val="20"/>
          <w:lang w:val="en-US"/>
        </w:rPr>
        <w:t>iponayka@yandex.ru</w:t>
      </w:r>
    </w:p>
    <w:p w:rsidR="00B90B56" w:rsidRPr="00B90B56" w:rsidRDefault="00B90B56" w:rsidP="00B90B56">
      <w:pPr>
        <w:ind w:left="284"/>
        <w:rPr>
          <w:b/>
          <w:color w:val="000000"/>
          <w:kern w:val="20"/>
          <w:lang w:val="en-US"/>
        </w:rPr>
      </w:pPr>
    </w:p>
    <w:p w:rsidR="00B90B56" w:rsidRPr="00EF2AAE" w:rsidRDefault="00B90B56" w:rsidP="00B90B56">
      <w:pPr>
        <w:tabs>
          <w:tab w:val="left" w:pos="1260"/>
        </w:tabs>
        <w:ind w:left="284"/>
        <w:jc w:val="both"/>
        <w:rPr>
          <w:b/>
          <w:color w:val="000000"/>
          <w:kern w:val="20"/>
          <w:sz w:val="32"/>
          <w:szCs w:val="32"/>
          <w:lang w:val="en-US"/>
        </w:rPr>
      </w:pPr>
      <w:r w:rsidRPr="00177D41">
        <w:rPr>
          <w:b/>
          <w:color w:val="000000"/>
          <w:kern w:val="20"/>
          <w:sz w:val="32"/>
          <w:szCs w:val="32"/>
          <w:lang w:val="en-US"/>
        </w:rPr>
        <w:t xml:space="preserve">Scientific and pedagogical cluster of continuous </w:t>
      </w:r>
    </w:p>
    <w:p w:rsidR="00B90B56" w:rsidRPr="00177D41" w:rsidRDefault="00B90B56" w:rsidP="00B90B56">
      <w:pPr>
        <w:tabs>
          <w:tab w:val="left" w:pos="1260"/>
        </w:tabs>
        <w:ind w:left="284"/>
        <w:jc w:val="both"/>
        <w:rPr>
          <w:b/>
          <w:color w:val="000000"/>
          <w:kern w:val="20"/>
          <w:sz w:val="32"/>
          <w:szCs w:val="32"/>
          <w:highlight w:val="yellow"/>
          <w:lang w:val="en-US"/>
        </w:rPr>
      </w:pPr>
      <w:proofErr w:type="gramStart"/>
      <w:r w:rsidRPr="00177D41">
        <w:rPr>
          <w:b/>
          <w:color w:val="000000"/>
          <w:kern w:val="20"/>
          <w:sz w:val="32"/>
          <w:szCs w:val="32"/>
          <w:lang w:val="en-US"/>
        </w:rPr>
        <w:t>professional</w:t>
      </w:r>
      <w:proofErr w:type="gramEnd"/>
      <w:r w:rsidRPr="00177D41">
        <w:rPr>
          <w:b/>
          <w:color w:val="000000"/>
          <w:kern w:val="20"/>
          <w:sz w:val="32"/>
          <w:szCs w:val="32"/>
          <w:lang w:val="en-US"/>
        </w:rPr>
        <w:t xml:space="preserve"> ed</w:t>
      </w:r>
      <w:r w:rsidRPr="00177D41">
        <w:rPr>
          <w:b/>
          <w:color w:val="000000"/>
          <w:kern w:val="20"/>
          <w:sz w:val="32"/>
          <w:szCs w:val="32"/>
          <w:lang w:val="en-US"/>
        </w:rPr>
        <w:t>u</w:t>
      </w:r>
      <w:r w:rsidRPr="00177D41">
        <w:rPr>
          <w:b/>
          <w:color w:val="000000"/>
          <w:kern w:val="20"/>
          <w:sz w:val="32"/>
          <w:szCs w:val="32"/>
          <w:lang w:val="en-US"/>
        </w:rPr>
        <w:t>cation of teachers</w:t>
      </w:r>
    </w:p>
    <w:p w:rsidR="00B90B56" w:rsidRPr="00177D41" w:rsidRDefault="00B90B56" w:rsidP="00B90B56">
      <w:pPr>
        <w:tabs>
          <w:tab w:val="left" w:pos="1260"/>
        </w:tabs>
        <w:ind w:left="284"/>
        <w:jc w:val="both"/>
        <w:rPr>
          <w:b/>
          <w:color w:val="000000"/>
          <w:kern w:val="20"/>
          <w:sz w:val="16"/>
          <w:szCs w:val="16"/>
          <w:highlight w:val="yellow"/>
          <w:lang w:val="en-US"/>
        </w:rPr>
      </w:pPr>
    </w:p>
    <w:p w:rsidR="00B90B56" w:rsidRPr="00177D41" w:rsidRDefault="00B90B56" w:rsidP="00B90B56">
      <w:pPr>
        <w:tabs>
          <w:tab w:val="left" w:pos="1260"/>
        </w:tabs>
        <w:ind w:left="284"/>
        <w:jc w:val="both"/>
        <w:rPr>
          <w:b/>
          <w:color w:val="000000"/>
          <w:kern w:val="20"/>
          <w:lang w:val="en-US"/>
        </w:rPr>
      </w:pPr>
      <w:r w:rsidRPr="00177D41">
        <w:rPr>
          <w:b/>
          <w:color w:val="000000"/>
          <w:kern w:val="20"/>
          <w:lang w:val="en-US"/>
        </w:rPr>
        <w:t xml:space="preserve">T. B. </w:t>
      </w:r>
      <w:proofErr w:type="spellStart"/>
      <w:r w:rsidRPr="00177D41">
        <w:rPr>
          <w:b/>
          <w:color w:val="000000"/>
          <w:kern w:val="20"/>
          <w:lang w:val="en-US"/>
        </w:rPr>
        <w:t>Volobueva</w:t>
      </w:r>
      <w:proofErr w:type="spellEnd"/>
    </w:p>
    <w:p w:rsidR="00B90B56" w:rsidRPr="00177D41" w:rsidRDefault="00B90B56" w:rsidP="00B90B56">
      <w:pPr>
        <w:tabs>
          <w:tab w:val="left" w:pos="1260"/>
        </w:tabs>
        <w:ind w:left="284"/>
        <w:jc w:val="both"/>
        <w:rPr>
          <w:color w:val="000000"/>
          <w:kern w:val="20"/>
          <w:sz w:val="28"/>
          <w:szCs w:val="28"/>
          <w:highlight w:val="yellow"/>
          <w:lang w:val="en-US"/>
        </w:rPr>
      </w:pPr>
    </w:p>
    <w:p w:rsidR="00B90B56" w:rsidRPr="002936EC" w:rsidRDefault="00B90B56" w:rsidP="00B90B56">
      <w:pPr>
        <w:autoSpaceDE w:val="0"/>
        <w:autoSpaceDN w:val="0"/>
        <w:ind w:firstLine="284"/>
        <w:jc w:val="both"/>
        <w:rPr>
          <w:b/>
          <w:color w:val="000000"/>
          <w:kern w:val="20"/>
          <w:sz w:val="22"/>
          <w:szCs w:val="22"/>
        </w:rPr>
      </w:pPr>
      <w:r w:rsidRPr="00B921F5">
        <w:rPr>
          <w:b/>
          <w:color w:val="000000"/>
          <w:kern w:val="20"/>
          <w:sz w:val="22"/>
          <w:szCs w:val="22"/>
        </w:rPr>
        <w:t>Аннотация</w:t>
      </w:r>
    </w:p>
    <w:p w:rsidR="00B90B56" w:rsidRPr="00943F49" w:rsidRDefault="00B90B56" w:rsidP="00B90B56">
      <w:pPr>
        <w:autoSpaceDE w:val="0"/>
        <w:autoSpaceDN w:val="0"/>
        <w:ind w:firstLine="284"/>
        <w:jc w:val="both"/>
        <w:rPr>
          <w:bCs/>
          <w:i/>
          <w:iCs/>
          <w:color w:val="000000"/>
          <w:spacing w:val="-4"/>
          <w:kern w:val="20"/>
          <w:sz w:val="22"/>
          <w:szCs w:val="22"/>
        </w:rPr>
      </w:pPr>
      <w:r w:rsidRPr="00943F49">
        <w:rPr>
          <w:b/>
          <w:bCs/>
          <w:i/>
          <w:iCs/>
          <w:color w:val="000000"/>
          <w:spacing w:val="-4"/>
          <w:kern w:val="20"/>
          <w:sz w:val="22"/>
          <w:szCs w:val="22"/>
        </w:rPr>
        <w:t>Проблема исследования и обоснование ее актуальности. </w:t>
      </w:r>
      <w:r w:rsidRPr="00943F49">
        <w:rPr>
          <w:bCs/>
          <w:i/>
          <w:iCs/>
          <w:color w:val="000000"/>
          <w:spacing w:val="-4"/>
          <w:kern w:val="20"/>
          <w:sz w:val="22"/>
          <w:szCs w:val="22"/>
        </w:rPr>
        <w:t>В данной статье актуализир</w:t>
      </w:r>
      <w:r w:rsidRPr="00943F49">
        <w:rPr>
          <w:bCs/>
          <w:i/>
          <w:iCs/>
          <w:color w:val="000000"/>
          <w:spacing w:val="-4"/>
          <w:kern w:val="20"/>
          <w:sz w:val="22"/>
          <w:szCs w:val="22"/>
        </w:rPr>
        <w:t>у</w:t>
      </w:r>
      <w:r w:rsidRPr="00943F49">
        <w:rPr>
          <w:bCs/>
          <w:i/>
          <w:iCs/>
          <w:color w:val="000000"/>
          <w:spacing w:val="-4"/>
          <w:kern w:val="20"/>
          <w:sz w:val="22"/>
          <w:szCs w:val="22"/>
        </w:rPr>
        <w:t xml:space="preserve">ется проблема кластерного подхода в образовании. </w:t>
      </w:r>
      <w:r w:rsidRPr="00943F49">
        <w:rPr>
          <w:b/>
          <w:bCs/>
          <w:i/>
          <w:iCs/>
          <w:color w:val="000000"/>
          <w:spacing w:val="-4"/>
          <w:kern w:val="20"/>
          <w:sz w:val="22"/>
          <w:szCs w:val="22"/>
        </w:rPr>
        <w:t>Целью исследования</w:t>
      </w:r>
      <w:r w:rsidRPr="00943F49">
        <w:rPr>
          <w:bCs/>
          <w:i/>
          <w:iCs/>
          <w:color w:val="000000"/>
          <w:spacing w:val="-4"/>
          <w:kern w:val="20"/>
          <w:sz w:val="22"/>
          <w:szCs w:val="22"/>
        </w:rPr>
        <w:t xml:space="preserve"> является обосн</w:t>
      </w:r>
      <w:r w:rsidRPr="00943F49">
        <w:rPr>
          <w:bCs/>
          <w:i/>
          <w:iCs/>
          <w:color w:val="000000"/>
          <w:spacing w:val="-4"/>
          <w:kern w:val="20"/>
          <w:sz w:val="22"/>
          <w:szCs w:val="22"/>
        </w:rPr>
        <w:t>о</w:t>
      </w:r>
      <w:r w:rsidRPr="00943F49">
        <w:rPr>
          <w:bCs/>
          <w:i/>
          <w:iCs/>
          <w:color w:val="000000"/>
          <w:spacing w:val="-4"/>
          <w:kern w:val="20"/>
          <w:sz w:val="22"/>
          <w:szCs w:val="22"/>
        </w:rPr>
        <w:t>вание использования научно-педагогического кластера в дополнительном профессиональном обучении педагогов. Анализируются различные подходы к определению кластера. Обосновыв</w:t>
      </w:r>
      <w:r w:rsidRPr="00943F49">
        <w:rPr>
          <w:bCs/>
          <w:i/>
          <w:iCs/>
          <w:color w:val="000000"/>
          <w:spacing w:val="-4"/>
          <w:kern w:val="20"/>
          <w:sz w:val="22"/>
          <w:szCs w:val="22"/>
        </w:rPr>
        <w:t>а</w:t>
      </w:r>
      <w:r w:rsidRPr="00943F49">
        <w:rPr>
          <w:bCs/>
          <w:i/>
          <w:iCs/>
          <w:color w:val="000000"/>
          <w:spacing w:val="-4"/>
          <w:kern w:val="20"/>
          <w:sz w:val="22"/>
          <w:szCs w:val="22"/>
        </w:rPr>
        <w:t>ется модель научно-педагогического кластера непрерывного образования. Обозначены возможности кл</w:t>
      </w:r>
      <w:r w:rsidRPr="00943F49">
        <w:rPr>
          <w:bCs/>
          <w:i/>
          <w:iCs/>
          <w:color w:val="000000"/>
          <w:spacing w:val="-4"/>
          <w:kern w:val="20"/>
          <w:sz w:val="22"/>
          <w:szCs w:val="22"/>
        </w:rPr>
        <w:t>а</w:t>
      </w:r>
      <w:r w:rsidRPr="00943F49">
        <w:rPr>
          <w:bCs/>
          <w:i/>
          <w:iCs/>
          <w:color w:val="000000"/>
          <w:spacing w:val="-4"/>
          <w:kern w:val="20"/>
          <w:sz w:val="22"/>
          <w:szCs w:val="22"/>
        </w:rPr>
        <w:t xml:space="preserve">стерного взаимодействия. Формируется </w:t>
      </w:r>
      <w:r w:rsidRPr="00943F49">
        <w:rPr>
          <w:b/>
          <w:bCs/>
          <w:i/>
          <w:iCs/>
          <w:color w:val="000000"/>
          <w:spacing w:val="-4"/>
          <w:kern w:val="20"/>
          <w:sz w:val="22"/>
          <w:szCs w:val="22"/>
        </w:rPr>
        <w:t>методология</w:t>
      </w:r>
      <w:r w:rsidRPr="00943F49">
        <w:rPr>
          <w:bCs/>
          <w:i/>
          <w:iCs/>
          <w:color w:val="000000"/>
          <w:spacing w:val="-4"/>
          <w:kern w:val="20"/>
          <w:sz w:val="22"/>
          <w:szCs w:val="22"/>
        </w:rPr>
        <w:t xml:space="preserve"> ‒ алгоритм моделирования работы кл</w:t>
      </w:r>
      <w:r w:rsidRPr="00943F49">
        <w:rPr>
          <w:bCs/>
          <w:i/>
          <w:iCs/>
          <w:color w:val="000000"/>
          <w:spacing w:val="-4"/>
          <w:kern w:val="20"/>
          <w:sz w:val="22"/>
          <w:szCs w:val="22"/>
        </w:rPr>
        <w:t>а</w:t>
      </w:r>
      <w:r w:rsidRPr="00943F49">
        <w:rPr>
          <w:bCs/>
          <w:i/>
          <w:iCs/>
          <w:color w:val="000000"/>
          <w:spacing w:val="-4"/>
          <w:kern w:val="20"/>
          <w:sz w:val="22"/>
          <w:szCs w:val="22"/>
        </w:rPr>
        <w:t>стера. Выделены и охарактеризованы его ключевые акценты: партне</w:t>
      </w:r>
      <w:r w:rsidRPr="00943F49">
        <w:rPr>
          <w:bCs/>
          <w:i/>
          <w:iCs/>
          <w:color w:val="000000"/>
          <w:spacing w:val="-4"/>
          <w:kern w:val="20"/>
          <w:sz w:val="22"/>
          <w:szCs w:val="22"/>
        </w:rPr>
        <w:t>р</w:t>
      </w:r>
      <w:r w:rsidRPr="00943F49">
        <w:rPr>
          <w:bCs/>
          <w:i/>
          <w:iCs/>
          <w:color w:val="000000"/>
          <w:spacing w:val="-4"/>
          <w:kern w:val="20"/>
          <w:sz w:val="22"/>
          <w:szCs w:val="22"/>
        </w:rPr>
        <w:t>ство ученых, методистов, преподавателей, учителей и школьников; привлечение педагогов к научно-исследовательской, эк</w:t>
      </w:r>
      <w:r w:rsidRPr="00943F49">
        <w:rPr>
          <w:bCs/>
          <w:i/>
          <w:iCs/>
          <w:color w:val="000000"/>
          <w:spacing w:val="-4"/>
          <w:kern w:val="20"/>
          <w:sz w:val="22"/>
          <w:szCs w:val="22"/>
        </w:rPr>
        <w:t>с</w:t>
      </w:r>
      <w:r w:rsidRPr="00943F49">
        <w:rPr>
          <w:bCs/>
          <w:i/>
          <w:iCs/>
          <w:color w:val="000000"/>
          <w:spacing w:val="-4"/>
          <w:kern w:val="20"/>
          <w:sz w:val="22"/>
          <w:szCs w:val="22"/>
        </w:rPr>
        <w:t>периментальной деятельности; обучение учащихся через исследования. Конструируется пр</w:t>
      </w:r>
      <w:r w:rsidRPr="00943F49">
        <w:rPr>
          <w:bCs/>
          <w:i/>
          <w:iCs/>
          <w:color w:val="000000"/>
          <w:spacing w:val="-4"/>
          <w:kern w:val="20"/>
          <w:sz w:val="22"/>
          <w:szCs w:val="22"/>
        </w:rPr>
        <w:t>о</w:t>
      </w:r>
      <w:r w:rsidRPr="00943F49">
        <w:rPr>
          <w:bCs/>
          <w:i/>
          <w:iCs/>
          <w:color w:val="000000"/>
          <w:spacing w:val="-4"/>
          <w:kern w:val="20"/>
          <w:sz w:val="22"/>
          <w:szCs w:val="22"/>
        </w:rPr>
        <w:t>цесс подготовки учителей к прикладным научным иссл</w:t>
      </w:r>
      <w:r w:rsidRPr="00943F49">
        <w:rPr>
          <w:bCs/>
          <w:i/>
          <w:iCs/>
          <w:color w:val="000000"/>
          <w:spacing w:val="-4"/>
          <w:kern w:val="20"/>
          <w:sz w:val="22"/>
          <w:szCs w:val="22"/>
        </w:rPr>
        <w:t>е</w:t>
      </w:r>
      <w:r w:rsidRPr="00943F49">
        <w:rPr>
          <w:bCs/>
          <w:i/>
          <w:iCs/>
          <w:color w:val="000000"/>
          <w:spacing w:val="-4"/>
          <w:kern w:val="20"/>
          <w:sz w:val="22"/>
          <w:szCs w:val="22"/>
        </w:rPr>
        <w:t xml:space="preserve">дованиям. </w:t>
      </w:r>
    </w:p>
    <w:p w:rsidR="00B90B56" w:rsidRPr="00943F49" w:rsidRDefault="00B90B56" w:rsidP="00B90B56">
      <w:pPr>
        <w:autoSpaceDE w:val="0"/>
        <w:autoSpaceDN w:val="0"/>
        <w:ind w:firstLine="284"/>
        <w:jc w:val="both"/>
        <w:rPr>
          <w:bCs/>
          <w:i/>
          <w:iCs/>
          <w:color w:val="000000"/>
          <w:spacing w:val="-4"/>
          <w:kern w:val="20"/>
          <w:sz w:val="22"/>
          <w:szCs w:val="22"/>
        </w:rPr>
      </w:pPr>
      <w:r w:rsidRPr="00943F49">
        <w:rPr>
          <w:bCs/>
          <w:i/>
          <w:iCs/>
          <w:color w:val="000000"/>
          <w:spacing w:val="-4"/>
          <w:kern w:val="20"/>
          <w:sz w:val="22"/>
          <w:szCs w:val="22"/>
        </w:rPr>
        <w:t>Выделены его организационные условия. Аргументированы четыре взаимосвязанных эт</w:t>
      </w:r>
      <w:r w:rsidRPr="00943F49">
        <w:rPr>
          <w:bCs/>
          <w:i/>
          <w:iCs/>
          <w:color w:val="000000"/>
          <w:spacing w:val="-4"/>
          <w:kern w:val="20"/>
          <w:sz w:val="22"/>
          <w:szCs w:val="22"/>
        </w:rPr>
        <w:t>а</w:t>
      </w:r>
      <w:r w:rsidRPr="00943F49">
        <w:rPr>
          <w:bCs/>
          <w:i/>
          <w:iCs/>
          <w:color w:val="000000"/>
          <w:spacing w:val="-4"/>
          <w:kern w:val="20"/>
          <w:sz w:val="22"/>
          <w:szCs w:val="22"/>
        </w:rPr>
        <w:t>па обучения. Анализируются мотивы, затру</w:t>
      </w:r>
      <w:r w:rsidRPr="00943F49">
        <w:rPr>
          <w:bCs/>
          <w:i/>
          <w:iCs/>
          <w:color w:val="000000"/>
          <w:spacing w:val="-4"/>
          <w:kern w:val="20"/>
          <w:sz w:val="22"/>
          <w:szCs w:val="22"/>
        </w:rPr>
        <w:t>д</w:t>
      </w:r>
      <w:r w:rsidRPr="00943F49">
        <w:rPr>
          <w:bCs/>
          <w:i/>
          <w:iCs/>
          <w:color w:val="000000"/>
          <w:spacing w:val="-4"/>
          <w:kern w:val="20"/>
          <w:sz w:val="22"/>
          <w:szCs w:val="22"/>
        </w:rPr>
        <w:t>нения педагогов в процессе научно-исследовательской работы. Выявлены благоприятствующие исследовательской деятельности факторы. Обозн</w:t>
      </w:r>
      <w:r w:rsidRPr="00943F49">
        <w:rPr>
          <w:bCs/>
          <w:i/>
          <w:iCs/>
          <w:color w:val="000000"/>
          <w:spacing w:val="-4"/>
          <w:kern w:val="20"/>
          <w:sz w:val="22"/>
          <w:szCs w:val="22"/>
        </w:rPr>
        <w:t>а</w:t>
      </w:r>
      <w:r w:rsidRPr="00943F49">
        <w:rPr>
          <w:bCs/>
          <w:i/>
          <w:iCs/>
          <w:color w:val="000000"/>
          <w:spacing w:val="-4"/>
          <w:kern w:val="20"/>
          <w:sz w:val="22"/>
          <w:szCs w:val="22"/>
        </w:rPr>
        <w:t xml:space="preserve">чены </w:t>
      </w:r>
      <w:r w:rsidRPr="00943F49">
        <w:rPr>
          <w:bCs/>
          <w:i/>
          <w:iCs/>
          <w:color w:val="000000"/>
          <w:spacing w:val="-4"/>
          <w:kern w:val="20"/>
          <w:sz w:val="22"/>
          <w:szCs w:val="22"/>
        </w:rPr>
        <w:lastRenderedPageBreak/>
        <w:t xml:space="preserve">показатели готовности педагогов к экспериментальной работе. По </w:t>
      </w:r>
      <w:r w:rsidRPr="00943F49">
        <w:rPr>
          <w:b/>
          <w:bCs/>
          <w:i/>
          <w:iCs/>
          <w:color w:val="000000"/>
          <w:spacing w:val="-4"/>
          <w:kern w:val="20"/>
          <w:sz w:val="22"/>
          <w:szCs w:val="22"/>
        </w:rPr>
        <w:t>результатам</w:t>
      </w:r>
      <w:r w:rsidRPr="00943F49">
        <w:rPr>
          <w:bCs/>
          <w:i/>
          <w:iCs/>
          <w:color w:val="000000"/>
          <w:spacing w:val="-4"/>
          <w:kern w:val="20"/>
          <w:sz w:val="22"/>
          <w:szCs w:val="22"/>
        </w:rPr>
        <w:t xml:space="preserve"> набл</w:t>
      </w:r>
      <w:r w:rsidRPr="00943F49">
        <w:rPr>
          <w:bCs/>
          <w:i/>
          <w:iCs/>
          <w:color w:val="000000"/>
          <w:spacing w:val="-4"/>
          <w:kern w:val="20"/>
          <w:sz w:val="22"/>
          <w:szCs w:val="22"/>
        </w:rPr>
        <w:t>ю</w:t>
      </w:r>
      <w:r w:rsidRPr="00943F49">
        <w:rPr>
          <w:bCs/>
          <w:i/>
          <w:iCs/>
          <w:color w:val="000000"/>
          <w:spacing w:val="-4"/>
          <w:kern w:val="20"/>
          <w:sz w:val="22"/>
          <w:szCs w:val="22"/>
        </w:rPr>
        <w:t>дений, изучения состояния преподавания учебных предметов, анализа данных анкетирования оц</w:t>
      </w:r>
      <w:r w:rsidRPr="00943F49">
        <w:rPr>
          <w:bCs/>
          <w:i/>
          <w:iCs/>
          <w:color w:val="000000"/>
          <w:spacing w:val="-4"/>
          <w:kern w:val="20"/>
          <w:sz w:val="22"/>
          <w:szCs w:val="22"/>
        </w:rPr>
        <w:t>е</w:t>
      </w:r>
      <w:r w:rsidRPr="00943F49">
        <w:rPr>
          <w:bCs/>
          <w:i/>
          <w:iCs/>
          <w:color w:val="000000"/>
          <w:spacing w:val="-4"/>
          <w:kern w:val="20"/>
          <w:sz w:val="22"/>
          <w:szCs w:val="22"/>
        </w:rPr>
        <w:t>нивается результативность работы научно-педагогического кластера.</w:t>
      </w:r>
    </w:p>
    <w:p w:rsidR="00B90B56" w:rsidRPr="002936EC" w:rsidRDefault="00B90B56" w:rsidP="00B90B56">
      <w:pPr>
        <w:pStyle w:val="Default"/>
        <w:ind w:firstLine="284"/>
        <w:jc w:val="both"/>
        <w:rPr>
          <w:kern w:val="20"/>
          <w:sz w:val="22"/>
          <w:szCs w:val="22"/>
          <w:lang w:val="en-US"/>
        </w:rPr>
      </w:pPr>
      <w:r w:rsidRPr="00943F49">
        <w:rPr>
          <w:b/>
          <w:kern w:val="20"/>
          <w:sz w:val="22"/>
          <w:szCs w:val="22"/>
          <w:lang w:val="en-US"/>
        </w:rPr>
        <w:t>Abstract</w:t>
      </w:r>
    </w:p>
    <w:p w:rsidR="00B90B56" w:rsidRPr="00177D41" w:rsidRDefault="00B90B56" w:rsidP="00B90B56">
      <w:pPr>
        <w:pStyle w:val="Default"/>
        <w:ind w:firstLine="284"/>
        <w:jc w:val="both"/>
        <w:rPr>
          <w:rFonts w:eastAsia="Calibri"/>
          <w:i/>
          <w:kern w:val="20"/>
          <w:sz w:val="22"/>
          <w:szCs w:val="22"/>
          <w:lang w:val="en-US" w:eastAsia="en-US"/>
        </w:rPr>
      </w:pPr>
      <w:r w:rsidRPr="00177D41">
        <w:rPr>
          <w:i/>
          <w:iCs/>
          <w:kern w:val="20"/>
          <w:sz w:val="22"/>
          <w:szCs w:val="22"/>
          <w:lang w:val="en-US"/>
        </w:rPr>
        <w:t xml:space="preserve">This article </w:t>
      </w:r>
      <w:proofErr w:type="spellStart"/>
      <w:r w:rsidRPr="00177D41">
        <w:rPr>
          <w:b/>
          <w:bCs/>
          <w:i/>
          <w:iCs/>
          <w:kern w:val="20"/>
          <w:sz w:val="22"/>
          <w:szCs w:val="22"/>
          <w:lang w:val="en-US"/>
        </w:rPr>
        <w:t>actualises</w:t>
      </w:r>
      <w:proofErr w:type="spellEnd"/>
      <w:r w:rsidRPr="00177D41">
        <w:rPr>
          <w:b/>
          <w:bCs/>
          <w:i/>
          <w:iCs/>
          <w:kern w:val="20"/>
          <w:sz w:val="22"/>
          <w:szCs w:val="22"/>
          <w:lang w:val="en-US"/>
        </w:rPr>
        <w:t xml:space="preserve"> the problem </w:t>
      </w:r>
      <w:r w:rsidRPr="00177D41">
        <w:rPr>
          <w:i/>
          <w:iCs/>
          <w:kern w:val="20"/>
          <w:sz w:val="22"/>
          <w:szCs w:val="22"/>
          <w:lang w:val="en-US"/>
        </w:rPr>
        <w:t xml:space="preserve">of the cluster approach in education. </w:t>
      </w:r>
      <w:r w:rsidRPr="00177D41">
        <w:rPr>
          <w:b/>
          <w:bCs/>
          <w:i/>
          <w:iCs/>
          <w:kern w:val="20"/>
          <w:sz w:val="22"/>
          <w:szCs w:val="22"/>
          <w:lang w:val="en-US"/>
        </w:rPr>
        <w:t>The goal of r</w:t>
      </w:r>
      <w:r w:rsidRPr="00177D41">
        <w:rPr>
          <w:b/>
          <w:bCs/>
          <w:i/>
          <w:iCs/>
          <w:kern w:val="20"/>
          <w:sz w:val="22"/>
          <w:szCs w:val="22"/>
          <w:lang w:val="en-US"/>
        </w:rPr>
        <w:t>e</w:t>
      </w:r>
      <w:r w:rsidRPr="00177D41">
        <w:rPr>
          <w:b/>
          <w:bCs/>
          <w:i/>
          <w:iCs/>
          <w:kern w:val="20"/>
          <w:sz w:val="22"/>
          <w:szCs w:val="22"/>
          <w:lang w:val="en-US"/>
        </w:rPr>
        <w:t>search</w:t>
      </w:r>
      <w:r w:rsidRPr="00177D41">
        <w:rPr>
          <w:i/>
          <w:iCs/>
          <w:kern w:val="20"/>
          <w:sz w:val="22"/>
          <w:szCs w:val="22"/>
          <w:lang w:val="en-US"/>
        </w:rPr>
        <w:t xml:space="preserve"> is to substantiate the use of scientific and pedagog</w:t>
      </w:r>
      <w:r w:rsidRPr="00177D41">
        <w:rPr>
          <w:i/>
          <w:iCs/>
          <w:kern w:val="20"/>
          <w:sz w:val="22"/>
          <w:szCs w:val="22"/>
          <w:lang w:val="en-US"/>
        </w:rPr>
        <w:t>i</w:t>
      </w:r>
      <w:r w:rsidRPr="00177D41">
        <w:rPr>
          <w:i/>
          <w:iCs/>
          <w:kern w:val="20"/>
          <w:sz w:val="22"/>
          <w:szCs w:val="22"/>
          <w:lang w:val="en-US"/>
        </w:rPr>
        <w:t xml:space="preserve">cal cluster in additional professional training of </w:t>
      </w:r>
      <w:proofErr w:type="spellStart"/>
      <w:r w:rsidRPr="00177D41">
        <w:rPr>
          <w:i/>
          <w:iCs/>
          <w:kern w:val="20"/>
          <w:sz w:val="22"/>
          <w:szCs w:val="22"/>
          <w:lang w:val="en-US"/>
        </w:rPr>
        <w:t>teachers.Different</w:t>
      </w:r>
      <w:proofErr w:type="spellEnd"/>
      <w:r w:rsidRPr="00177D41">
        <w:rPr>
          <w:i/>
          <w:iCs/>
          <w:kern w:val="20"/>
          <w:sz w:val="22"/>
          <w:szCs w:val="22"/>
          <w:lang w:val="en-US"/>
        </w:rPr>
        <w:t xml:space="preserve"> approaches to the cluster definition are analyzed. </w:t>
      </w:r>
      <w:r w:rsidRPr="00177D41">
        <w:rPr>
          <w:i/>
          <w:kern w:val="20"/>
          <w:sz w:val="22"/>
          <w:szCs w:val="22"/>
          <w:lang w:val="en-US"/>
        </w:rPr>
        <w:t>The</w:t>
      </w:r>
      <w:r w:rsidRPr="00177D41">
        <w:rPr>
          <w:kern w:val="20"/>
          <w:sz w:val="22"/>
          <w:szCs w:val="22"/>
          <w:lang w:val="en-US"/>
        </w:rPr>
        <w:t xml:space="preserve"> </w:t>
      </w:r>
      <w:r w:rsidRPr="00177D41">
        <w:rPr>
          <w:i/>
          <w:iCs/>
          <w:kern w:val="20"/>
          <w:sz w:val="22"/>
          <w:szCs w:val="22"/>
          <w:lang w:val="en-US"/>
        </w:rPr>
        <w:t>model of scientific and pedagogical cluster of continuous education is substantiated. The possibilities of cluster interaction are i</w:t>
      </w:r>
      <w:r w:rsidRPr="00177D41">
        <w:rPr>
          <w:i/>
          <w:iCs/>
          <w:kern w:val="20"/>
          <w:sz w:val="22"/>
          <w:szCs w:val="22"/>
          <w:lang w:val="en-US"/>
        </w:rPr>
        <w:t>n</w:t>
      </w:r>
      <w:r w:rsidRPr="00177D41">
        <w:rPr>
          <w:i/>
          <w:iCs/>
          <w:kern w:val="20"/>
          <w:sz w:val="22"/>
          <w:szCs w:val="22"/>
          <w:lang w:val="en-US"/>
        </w:rPr>
        <w:t xml:space="preserve">dicated. </w:t>
      </w:r>
      <w:r w:rsidRPr="00177D41">
        <w:rPr>
          <w:b/>
          <w:bCs/>
          <w:i/>
          <w:iCs/>
          <w:kern w:val="20"/>
          <w:sz w:val="22"/>
          <w:szCs w:val="22"/>
          <w:lang w:val="en-US"/>
        </w:rPr>
        <w:t>The methodology</w:t>
      </w:r>
      <w:r w:rsidRPr="00177D41">
        <w:rPr>
          <w:i/>
          <w:iCs/>
          <w:kern w:val="20"/>
          <w:sz w:val="22"/>
          <w:szCs w:val="22"/>
          <w:lang w:val="uk-UA"/>
        </w:rPr>
        <w:t xml:space="preserve"> ‒ </w:t>
      </w:r>
      <w:r w:rsidRPr="00177D41">
        <w:rPr>
          <w:i/>
          <w:iCs/>
          <w:kern w:val="20"/>
          <w:sz w:val="22"/>
          <w:szCs w:val="22"/>
          <w:lang w:val="en-US"/>
        </w:rPr>
        <w:t>the algorithm for modeling the cluster is formed. Its key accents: partnership of scientists, methodologists, teachers, teachers and pupils; involv</w:t>
      </w:r>
      <w:r w:rsidRPr="00177D41">
        <w:rPr>
          <w:i/>
          <w:iCs/>
          <w:kern w:val="20"/>
          <w:sz w:val="22"/>
          <w:szCs w:val="22"/>
          <w:lang w:val="en-US"/>
        </w:rPr>
        <w:t>e</w:t>
      </w:r>
      <w:r w:rsidRPr="00177D41">
        <w:rPr>
          <w:i/>
          <w:iCs/>
          <w:kern w:val="20"/>
          <w:sz w:val="22"/>
          <w:szCs w:val="22"/>
          <w:lang w:val="en-US"/>
        </w:rPr>
        <w:t>ment of teachers in research, experimental activity; training of pupils through researches, are allocated and characte</w:t>
      </w:r>
      <w:r w:rsidRPr="00177D41">
        <w:rPr>
          <w:i/>
          <w:iCs/>
          <w:kern w:val="20"/>
          <w:sz w:val="22"/>
          <w:szCs w:val="22"/>
          <w:lang w:val="en-US"/>
        </w:rPr>
        <w:t>r</w:t>
      </w:r>
      <w:r w:rsidRPr="00177D41">
        <w:rPr>
          <w:i/>
          <w:iCs/>
          <w:kern w:val="20"/>
          <w:sz w:val="22"/>
          <w:szCs w:val="22"/>
          <w:lang w:val="en-US"/>
        </w:rPr>
        <w:t>ized. The process of training teachers for applied research is d</w:t>
      </w:r>
      <w:r w:rsidRPr="00177D41">
        <w:rPr>
          <w:i/>
          <w:iCs/>
          <w:kern w:val="20"/>
          <w:sz w:val="22"/>
          <w:szCs w:val="22"/>
          <w:lang w:val="en-US"/>
        </w:rPr>
        <w:t>e</w:t>
      </w:r>
      <w:r w:rsidRPr="00177D41">
        <w:rPr>
          <w:i/>
          <w:iCs/>
          <w:kern w:val="20"/>
          <w:sz w:val="22"/>
          <w:szCs w:val="22"/>
          <w:lang w:val="en-US"/>
        </w:rPr>
        <w:t>signed. Its organizational conditions are highlighted. Four interrelated stages of training are reasoned. M</w:t>
      </w:r>
      <w:r w:rsidRPr="00177D41">
        <w:rPr>
          <w:i/>
          <w:iCs/>
          <w:kern w:val="20"/>
          <w:sz w:val="22"/>
          <w:szCs w:val="22"/>
          <w:lang w:val="en-US"/>
        </w:rPr>
        <w:t>o</w:t>
      </w:r>
      <w:r w:rsidRPr="00177D41">
        <w:rPr>
          <w:i/>
          <w:iCs/>
          <w:kern w:val="20"/>
          <w:sz w:val="22"/>
          <w:szCs w:val="22"/>
          <w:lang w:val="en-US"/>
        </w:rPr>
        <w:t>tives, difficulties of teachers in the process of research work are analyzed. Factors, that favor r</w:t>
      </w:r>
      <w:r w:rsidRPr="00177D41">
        <w:rPr>
          <w:i/>
          <w:iCs/>
          <w:kern w:val="20"/>
          <w:sz w:val="22"/>
          <w:szCs w:val="22"/>
          <w:lang w:val="en-US"/>
        </w:rPr>
        <w:t>e</w:t>
      </w:r>
      <w:r w:rsidRPr="00177D41">
        <w:rPr>
          <w:i/>
          <w:iCs/>
          <w:kern w:val="20"/>
          <w:sz w:val="22"/>
          <w:szCs w:val="22"/>
          <w:lang w:val="en-US"/>
        </w:rPr>
        <w:t>search activities, are identified. The effectiveness of the scientific and pedagogical cluster is eva</w:t>
      </w:r>
      <w:r w:rsidRPr="00177D41">
        <w:rPr>
          <w:i/>
          <w:iCs/>
          <w:kern w:val="20"/>
          <w:sz w:val="22"/>
          <w:szCs w:val="22"/>
          <w:lang w:val="en-US"/>
        </w:rPr>
        <w:t>l</w:t>
      </w:r>
      <w:r w:rsidRPr="00177D41">
        <w:rPr>
          <w:i/>
          <w:iCs/>
          <w:kern w:val="20"/>
          <w:sz w:val="22"/>
          <w:szCs w:val="22"/>
          <w:lang w:val="en-US"/>
        </w:rPr>
        <w:t xml:space="preserve">uated </w:t>
      </w:r>
      <w:r w:rsidRPr="00177D41">
        <w:rPr>
          <w:b/>
          <w:bCs/>
          <w:i/>
          <w:iCs/>
          <w:kern w:val="20"/>
          <w:sz w:val="22"/>
          <w:szCs w:val="22"/>
          <w:lang w:val="en-US"/>
        </w:rPr>
        <w:t>by the results</w:t>
      </w:r>
      <w:r w:rsidRPr="00177D41">
        <w:rPr>
          <w:i/>
          <w:iCs/>
          <w:kern w:val="20"/>
          <w:sz w:val="22"/>
          <w:szCs w:val="22"/>
          <w:lang w:val="en-US"/>
        </w:rPr>
        <w:t xml:space="preserve"> of observations, study of the state of teaching subjects, analysis of survey d</w:t>
      </w:r>
      <w:r w:rsidRPr="00177D41">
        <w:rPr>
          <w:i/>
          <w:iCs/>
          <w:kern w:val="20"/>
          <w:sz w:val="22"/>
          <w:szCs w:val="22"/>
          <w:lang w:val="en-US"/>
        </w:rPr>
        <w:t>a</w:t>
      </w:r>
      <w:r w:rsidRPr="00177D41">
        <w:rPr>
          <w:i/>
          <w:iCs/>
          <w:kern w:val="20"/>
          <w:sz w:val="22"/>
          <w:szCs w:val="22"/>
          <w:lang w:val="en-US"/>
        </w:rPr>
        <w:t>ta.</w:t>
      </w:r>
    </w:p>
    <w:p w:rsidR="00B90B56" w:rsidRPr="00177D41" w:rsidRDefault="00B90B56" w:rsidP="00B90B56">
      <w:pPr>
        <w:pStyle w:val="Default"/>
        <w:ind w:firstLine="284"/>
        <w:jc w:val="both"/>
        <w:rPr>
          <w:bCs/>
          <w:i/>
          <w:kern w:val="20"/>
          <w:sz w:val="22"/>
          <w:szCs w:val="22"/>
        </w:rPr>
      </w:pPr>
      <w:proofErr w:type="gramStart"/>
      <w:r w:rsidRPr="00177D41">
        <w:rPr>
          <w:b/>
          <w:i/>
          <w:kern w:val="20"/>
          <w:sz w:val="22"/>
          <w:szCs w:val="22"/>
        </w:rPr>
        <w:t>Ключевые слова:</w:t>
      </w:r>
      <w:r w:rsidRPr="00177D41">
        <w:rPr>
          <w:i/>
          <w:kern w:val="20"/>
          <w:sz w:val="22"/>
          <w:szCs w:val="22"/>
        </w:rPr>
        <w:t xml:space="preserve"> </w:t>
      </w:r>
      <w:r w:rsidRPr="00177D41">
        <w:rPr>
          <w:bCs/>
          <w:i/>
          <w:kern w:val="20"/>
          <w:sz w:val="22"/>
          <w:szCs w:val="22"/>
        </w:rPr>
        <w:t>кластер, взаимодействие, непрерывное обучение, инновация, научно-исследовательская деятельность, педагог, дополнительное профессиональное образов</w:t>
      </w:r>
      <w:r w:rsidRPr="00177D41">
        <w:rPr>
          <w:bCs/>
          <w:i/>
          <w:kern w:val="20"/>
          <w:sz w:val="22"/>
          <w:szCs w:val="22"/>
        </w:rPr>
        <w:t>а</w:t>
      </w:r>
      <w:r w:rsidRPr="00177D41">
        <w:rPr>
          <w:bCs/>
          <w:i/>
          <w:kern w:val="20"/>
          <w:sz w:val="22"/>
          <w:szCs w:val="22"/>
        </w:rPr>
        <w:t>ние, конкурентоспособность.</w:t>
      </w:r>
      <w:proofErr w:type="gramEnd"/>
    </w:p>
    <w:p w:rsidR="00B90B56" w:rsidRPr="00177D41" w:rsidRDefault="00B90B56" w:rsidP="00B90B56">
      <w:pPr>
        <w:pStyle w:val="Default"/>
        <w:ind w:firstLine="284"/>
        <w:jc w:val="both"/>
        <w:rPr>
          <w:rFonts w:eastAsia="Calibri"/>
          <w:i/>
          <w:kern w:val="20"/>
          <w:sz w:val="22"/>
          <w:szCs w:val="22"/>
          <w:lang w:val="en-US" w:eastAsia="en-US"/>
        </w:rPr>
      </w:pPr>
      <w:r w:rsidRPr="00177D41">
        <w:rPr>
          <w:b/>
          <w:bCs/>
          <w:i/>
          <w:kern w:val="20"/>
          <w:sz w:val="22"/>
          <w:szCs w:val="22"/>
          <w:lang w:val="en-US" w:eastAsia="uk-UA"/>
        </w:rPr>
        <w:t>Keywords:</w:t>
      </w:r>
      <w:r w:rsidRPr="00177D41">
        <w:rPr>
          <w:bCs/>
          <w:i/>
          <w:kern w:val="20"/>
          <w:sz w:val="22"/>
          <w:szCs w:val="22"/>
          <w:lang w:val="en-US" w:eastAsia="uk-UA"/>
        </w:rPr>
        <w:t xml:space="preserve"> </w:t>
      </w:r>
      <w:r w:rsidRPr="00177D41">
        <w:rPr>
          <w:rFonts w:eastAsia="Calibri"/>
          <w:i/>
          <w:kern w:val="20"/>
          <w:sz w:val="22"/>
          <w:szCs w:val="22"/>
          <w:lang w:val="en-US" w:eastAsia="en-US"/>
        </w:rPr>
        <w:t>cluster, interaction, continuous learning, innovation, research activities, teacher, additional professional education, competitiveness.</w:t>
      </w:r>
    </w:p>
    <w:p w:rsidR="00B90B56" w:rsidRPr="00177D41" w:rsidRDefault="00B90B56" w:rsidP="00B90B56">
      <w:pPr>
        <w:pStyle w:val="af0"/>
        <w:ind w:left="284"/>
        <w:outlineLvl w:val="0"/>
        <w:rPr>
          <w:color w:val="000000"/>
          <w:kern w:val="20"/>
          <w:sz w:val="24"/>
          <w:szCs w:val="24"/>
          <w:lang w:val="ru-RU"/>
        </w:rPr>
      </w:pPr>
      <w:r w:rsidRPr="00177D41">
        <w:rPr>
          <w:color w:val="000000"/>
          <w:kern w:val="20"/>
          <w:sz w:val="24"/>
          <w:szCs w:val="24"/>
        </w:rPr>
        <w:t xml:space="preserve">УДК </w:t>
      </w:r>
      <w:r w:rsidRPr="00177D41">
        <w:rPr>
          <w:color w:val="000000"/>
          <w:kern w:val="20"/>
          <w:sz w:val="24"/>
          <w:szCs w:val="24"/>
          <w:lang w:val="ru-RU"/>
        </w:rPr>
        <w:t>378.091.398:004</w:t>
      </w:r>
    </w:p>
    <w:p w:rsidR="00B90B56" w:rsidRPr="00177D41" w:rsidRDefault="00B90B56" w:rsidP="00B90B56">
      <w:pPr>
        <w:tabs>
          <w:tab w:val="left" w:pos="1260"/>
        </w:tabs>
        <w:ind w:left="284"/>
        <w:rPr>
          <w:color w:val="000000"/>
          <w:kern w:val="20"/>
          <w:highlight w:val="yellow"/>
        </w:rPr>
      </w:pPr>
    </w:p>
    <w:p w:rsidR="00B90B56" w:rsidRDefault="00B90B56" w:rsidP="00B90B56">
      <w:pPr>
        <w:ind w:left="284"/>
        <w:rPr>
          <w:b/>
          <w:bCs/>
          <w:iCs/>
          <w:color w:val="000000"/>
          <w:kern w:val="20"/>
          <w:sz w:val="32"/>
          <w:szCs w:val="32"/>
        </w:rPr>
      </w:pPr>
      <w:r w:rsidRPr="00177D41">
        <w:rPr>
          <w:b/>
          <w:bCs/>
          <w:iCs/>
          <w:color w:val="000000"/>
          <w:kern w:val="20"/>
          <w:sz w:val="32"/>
          <w:szCs w:val="32"/>
        </w:rPr>
        <w:t xml:space="preserve">Исследование предпочтений взрослых обучающихся </w:t>
      </w:r>
    </w:p>
    <w:p w:rsidR="00B90B56" w:rsidRPr="00177D41" w:rsidRDefault="00B90B56" w:rsidP="00B90B56">
      <w:pPr>
        <w:ind w:left="284"/>
        <w:rPr>
          <w:b/>
          <w:bCs/>
          <w:iCs/>
          <w:color w:val="000000"/>
          <w:kern w:val="20"/>
          <w:sz w:val="32"/>
          <w:szCs w:val="32"/>
        </w:rPr>
      </w:pPr>
      <w:r w:rsidRPr="00177D41">
        <w:rPr>
          <w:b/>
          <w:bCs/>
          <w:iCs/>
          <w:color w:val="000000"/>
          <w:kern w:val="20"/>
          <w:sz w:val="32"/>
          <w:szCs w:val="32"/>
        </w:rPr>
        <w:t>в в</w:t>
      </w:r>
      <w:r w:rsidRPr="00177D41">
        <w:rPr>
          <w:b/>
          <w:bCs/>
          <w:iCs/>
          <w:color w:val="000000"/>
          <w:kern w:val="20"/>
          <w:sz w:val="32"/>
          <w:szCs w:val="32"/>
        </w:rPr>
        <w:t>ы</w:t>
      </w:r>
      <w:r w:rsidRPr="00177D41">
        <w:rPr>
          <w:b/>
          <w:bCs/>
          <w:iCs/>
          <w:color w:val="000000"/>
          <w:kern w:val="20"/>
          <w:sz w:val="32"/>
          <w:szCs w:val="32"/>
        </w:rPr>
        <w:t>боре форм образовательной деятельности в онлайн-среде</w:t>
      </w:r>
    </w:p>
    <w:p w:rsidR="00B90B56" w:rsidRPr="00177D41" w:rsidRDefault="00B90B56" w:rsidP="00B90B56">
      <w:pPr>
        <w:ind w:left="284"/>
        <w:rPr>
          <w:b/>
          <w:color w:val="000000"/>
          <w:kern w:val="20"/>
          <w:sz w:val="16"/>
          <w:szCs w:val="16"/>
        </w:rPr>
      </w:pPr>
    </w:p>
    <w:p w:rsidR="00B90B56" w:rsidRPr="00177D41" w:rsidRDefault="00B90B56" w:rsidP="00B90B56">
      <w:pPr>
        <w:ind w:left="284"/>
        <w:rPr>
          <w:b/>
          <w:color w:val="000000"/>
          <w:kern w:val="20"/>
        </w:rPr>
      </w:pPr>
      <w:r w:rsidRPr="00177D41">
        <w:rPr>
          <w:b/>
          <w:color w:val="000000"/>
          <w:kern w:val="20"/>
        </w:rPr>
        <w:t>А. Л. Плотникова</w:t>
      </w:r>
    </w:p>
    <w:p w:rsidR="00B90B56" w:rsidRPr="00177D41" w:rsidRDefault="00B90B56" w:rsidP="00B90B56">
      <w:pPr>
        <w:ind w:left="284"/>
        <w:rPr>
          <w:color w:val="000000"/>
          <w:kern w:val="20"/>
          <w:szCs w:val="28"/>
        </w:rPr>
      </w:pPr>
      <w:r w:rsidRPr="00177D41">
        <w:rPr>
          <w:color w:val="000000"/>
          <w:kern w:val="20"/>
          <w:szCs w:val="28"/>
          <w:lang w:val="en-US"/>
        </w:rPr>
        <w:t>https</w:t>
      </w:r>
      <w:r w:rsidRPr="00177D41">
        <w:rPr>
          <w:color w:val="000000"/>
          <w:kern w:val="20"/>
          <w:szCs w:val="28"/>
        </w:rPr>
        <w:t>://</w:t>
      </w:r>
      <w:proofErr w:type="spellStart"/>
      <w:r w:rsidRPr="00177D41">
        <w:rPr>
          <w:color w:val="000000"/>
          <w:kern w:val="20"/>
          <w:szCs w:val="28"/>
          <w:lang w:val="en-US"/>
        </w:rPr>
        <w:t>orcid</w:t>
      </w:r>
      <w:proofErr w:type="spellEnd"/>
      <w:r w:rsidRPr="00177D41">
        <w:rPr>
          <w:color w:val="000000"/>
          <w:kern w:val="20"/>
          <w:szCs w:val="28"/>
        </w:rPr>
        <w:t>.</w:t>
      </w:r>
      <w:r w:rsidRPr="00177D41">
        <w:rPr>
          <w:color w:val="000000"/>
          <w:kern w:val="20"/>
          <w:szCs w:val="28"/>
          <w:lang w:val="en-US"/>
        </w:rPr>
        <w:t>org</w:t>
      </w:r>
      <w:r w:rsidRPr="00177D41">
        <w:rPr>
          <w:color w:val="000000"/>
          <w:kern w:val="20"/>
          <w:szCs w:val="28"/>
        </w:rPr>
        <w:t>/0000-0003-0366-9810</w:t>
      </w:r>
    </w:p>
    <w:p w:rsidR="00B90B56" w:rsidRPr="00177D41" w:rsidRDefault="00B90B56" w:rsidP="00B90B56">
      <w:pPr>
        <w:ind w:left="284"/>
        <w:rPr>
          <w:color w:val="000000"/>
          <w:kern w:val="20"/>
          <w:szCs w:val="28"/>
          <w:lang w:val="en-US"/>
        </w:rPr>
      </w:pPr>
      <w:r w:rsidRPr="00177D41">
        <w:rPr>
          <w:color w:val="000000"/>
          <w:kern w:val="20"/>
          <w:szCs w:val="28"/>
          <w:lang w:val="en-US"/>
        </w:rPr>
        <w:t>annaplot@rambler.ru</w:t>
      </w:r>
    </w:p>
    <w:p w:rsidR="00B90B56" w:rsidRPr="00177D41" w:rsidRDefault="00B90B56" w:rsidP="00B90B56">
      <w:pPr>
        <w:ind w:left="284"/>
        <w:rPr>
          <w:color w:val="000000"/>
          <w:kern w:val="20"/>
          <w:sz w:val="32"/>
          <w:szCs w:val="28"/>
          <w:highlight w:val="yellow"/>
          <w:lang w:val="en-US"/>
        </w:rPr>
      </w:pPr>
    </w:p>
    <w:p w:rsidR="00B90B56" w:rsidRPr="002936EC" w:rsidRDefault="00B90B56" w:rsidP="00B90B56">
      <w:pPr>
        <w:ind w:left="284"/>
        <w:rPr>
          <w:rFonts w:eastAsia="TimesNewRomanPSMT"/>
          <w:b/>
          <w:color w:val="000000"/>
          <w:kern w:val="20"/>
          <w:sz w:val="32"/>
          <w:szCs w:val="32"/>
          <w:lang w:val="en-US"/>
        </w:rPr>
      </w:pPr>
      <w:r w:rsidRPr="00177D41">
        <w:rPr>
          <w:rFonts w:eastAsia="TimesNewRomanPSMT"/>
          <w:b/>
          <w:color w:val="000000"/>
          <w:kern w:val="20"/>
          <w:sz w:val="32"/>
          <w:szCs w:val="32"/>
          <w:lang w:val="en-US"/>
        </w:rPr>
        <w:t xml:space="preserve">Study of the preferences of adult students in the choice of forms </w:t>
      </w:r>
    </w:p>
    <w:p w:rsidR="00B90B56" w:rsidRPr="00177D41" w:rsidRDefault="00B90B56" w:rsidP="00B90B56">
      <w:pPr>
        <w:ind w:left="284"/>
        <w:rPr>
          <w:rFonts w:eastAsia="TimesNewRomanPSMT"/>
          <w:b/>
          <w:color w:val="000000"/>
          <w:kern w:val="20"/>
          <w:sz w:val="32"/>
          <w:szCs w:val="32"/>
          <w:lang w:val="en-US"/>
        </w:rPr>
      </w:pPr>
      <w:proofErr w:type="gramStart"/>
      <w:r w:rsidRPr="00177D41">
        <w:rPr>
          <w:rFonts w:eastAsia="TimesNewRomanPSMT"/>
          <w:b/>
          <w:color w:val="000000"/>
          <w:kern w:val="20"/>
          <w:sz w:val="32"/>
          <w:szCs w:val="32"/>
          <w:lang w:val="en-US"/>
        </w:rPr>
        <w:t>of</w:t>
      </w:r>
      <w:proofErr w:type="gramEnd"/>
      <w:r w:rsidRPr="00177D41">
        <w:rPr>
          <w:rFonts w:eastAsia="TimesNewRomanPSMT"/>
          <w:b/>
          <w:color w:val="000000"/>
          <w:kern w:val="20"/>
          <w:sz w:val="32"/>
          <w:szCs w:val="32"/>
          <w:lang w:val="en-US"/>
        </w:rPr>
        <w:t xml:space="preserve"> educational activity in the online environment</w:t>
      </w:r>
    </w:p>
    <w:p w:rsidR="00B90B56" w:rsidRPr="00177D41" w:rsidRDefault="00B90B56" w:rsidP="00B90B56">
      <w:pPr>
        <w:ind w:left="284"/>
        <w:rPr>
          <w:b/>
          <w:strike/>
          <w:color w:val="000000"/>
          <w:kern w:val="20"/>
          <w:sz w:val="16"/>
          <w:szCs w:val="16"/>
          <w:highlight w:val="yellow"/>
          <w:lang w:val="en-US"/>
        </w:rPr>
      </w:pPr>
    </w:p>
    <w:p w:rsidR="00B90B56" w:rsidRPr="002936EC" w:rsidRDefault="00B90B56" w:rsidP="00B90B56">
      <w:pPr>
        <w:tabs>
          <w:tab w:val="left" w:pos="1260"/>
        </w:tabs>
        <w:ind w:left="284"/>
        <w:jc w:val="both"/>
        <w:rPr>
          <w:b/>
          <w:color w:val="000000"/>
          <w:kern w:val="20"/>
        </w:rPr>
      </w:pPr>
      <w:r w:rsidRPr="00177D41">
        <w:rPr>
          <w:b/>
          <w:color w:val="000000"/>
          <w:kern w:val="20"/>
          <w:lang w:val="en"/>
        </w:rPr>
        <w:t>A</w:t>
      </w:r>
      <w:r w:rsidRPr="002936EC">
        <w:rPr>
          <w:b/>
          <w:color w:val="000000"/>
          <w:kern w:val="20"/>
        </w:rPr>
        <w:t xml:space="preserve">. </w:t>
      </w:r>
      <w:r w:rsidRPr="00177D41">
        <w:rPr>
          <w:b/>
          <w:color w:val="000000"/>
          <w:kern w:val="20"/>
          <w:lang w:val="en"/>
        </w:rPr>
        <w:t>L</w:t>
      </w:r>
      <w:r w:rsidRPr="002936EC">
        <w:rPr>
          <w:b/>
          <w:color w:val="000000"/>
          <w:kern w:val="20"/>
        </w:rPr>
        <w:t xml:space="preserve">. </w:t>
      </w:r>
      <w:proofErr w:type="spellStart"/>
      <w:r w:rsidRPr="00177D41">
        <w:rPr>
          <w:b/>
          <w:color w:val="000000"/>
          <w:kern w:val="20"/>
          <w:lang w:val="en"/>
        </w:rPr>
        <w:t>Plotnikova</w:t>
      </w:r>
      <w:proofErr w:type="spellEnd"/>
    </w:p>
    <w:p w:rsidR="00B90B56" w:rsidRPr="002936EC" w:rsidRDefault="00B90B56" w:rsidP="00B90B56">
      <w:pPr>
        <w:tabs>
          <w:tab w:val="left" w:pos="1260"/>
        </w:tabs>
        <w:jc w:val="both"/>
        <w:rPr>
          <w:color w:val="000000"/>
          <w:kern w:val="20"/>
          <w:highlight w:val="yellow"/>
        </w:rPr>
      </w:pPr>
    </w:p>
    <w:p w:rsidR="00B90B56" w:rsidRPr="00446AE3" w:rsidRDefault="00B90B56" w:rsidP="00B90B56">
      <w:pPr>
        <w:ind w:firstLine="284"/>
        <w:jc w:val="both"/>
        <w:rPr>
          <w:b/>
          <w:color w:val="000000"/>
          <w:kern w:val="20"/>
          <w:sz w:val="22"/>
          <w:szCs w:val="22"/>
        </w:rPr>
      </w:pPr>
      <w:r w:rsidRPr="00446AE3">
        <w:rPr>
          <w:b/>
          <w:color w:val="000000"/>
          <w:kern w:val="20"/>
          <w:sz w:val="22"/>
          <w:szCs w:val="22"/>
        </w:rPr>
        <w:t>Аннотация</w:t>
      </w:r>
    </w:p>
    <w:p w:rsidR="00B90B56" w:rsidRPr="00446AE3" w:rsidRDefault="00B90B56" w:rsidP="00B90B56">
      <w:pPr>
        <w:ind w:firstLine="284"/>
        <w:jc w:val="both"/>
        <w:rPr>
          <w:rFonts w:eastAsia="Calibri"/>
          <w:i/>
          <w:color w:val="000000"/>
          <w:spacing w:val="6"/>
          <w:kern w:val="20"/>
          <w:sz w:val="22"/>
          <w:szCs w:val="22"/>
          <w:lang w:eastAsia="en-US"/>
        </w:rPr>
      </w:pPr>
      <w:r w:rsidRPr="00446AE3">
        <w:rPr>
          <w:rFonts w:eastAsia="Calibri"/>
          <w:b/>
          <w:i/>
          <w:color w:val="000000"/>
          <w:spacing w:val="6"/>
          <w:kern w:val="20"/>
          <w:sz w:val="22"/>
          <w:szCs w:val="22"/>
          <w:lang w:eastAsia="en-US"/>
        </w:rPr>
        <w:t xml:space="preserve">Проблема исследования и обоснование ее актуальности. </w:t>
      </w:r>
      <w:r w:rsidRPr="00446AE3">
        <w:rPr>
          <w:rFonts w:eastAsia="Calibri"/>
          <w:i/>
          <w:color w:val="000000"/>
          <w:spacing w:val="6"/>
          <w:kern w:val="20"/>
          <w:sz w:val="22"/>
          <w:szCs w:val="22"/>
          <w:lang w:eastAsia="en-US"/>
        </w:rPr>
        <w:t>Статья посв</w:t>
      </w:r>
      <w:r w:rsidRPr="00446AE3">
        <w:rPr>
          <w:rFonts w:eastAsia="Calibri"/>
          <w:i/>
          <w:color w:val="000000"/>
          <w:spacing w:val="6"/>
          <w:kern w:val="20"/>
          <w:sz w:val="22"/>
          <w:szCs w:val="22"/>
          <w:lang w:eastAsia="en-US"/>
        </w:rPr>
        <w:t>я</w:t>
      </w:r>
      <w:r w:rsidRPr="00446AE3">
        <w:rPr>
          <w:rFonts w:eastAsia="Calibri"/>
          <w:i/>
          <w:color w:val="000000"/>
          <w:spacing w:val="6"/>
          <w:kern w:val="20"/>
          <w:sz w:val="22"/>
          <w:szCs w:val="22"/>
          <w:lang w:eastAsia="en-US"/>
        </w:rPr>
        <w:t>щена проблеме выявления предпочтений взрослых обучающихся тех или иных форм работы в образовательной онлайн-среде (на примере учителей, проходящих курсы повышения квалификации). Противоречие между необходим</w:t>
      </w:r>
      <w:r w:rsidRPr="00446AE3">
        <w:rPr>
          <w:rFonts w:eastAsia="Calibri"/>
          <w:i/>
          <w:color w:val="000000"/>
          <w:spacing w:val="6"/>
          <w:kern w:val="20"/>
          <w:sz w:val="22"/>
          <w:szCs w:val="22"/>
          <w:lang w:eastAsia="en-US"/>
        </w:rPr>
        <w:t>о</w:t>
      </w:r>
      <w:r w:rsidRPr="00446AE3">
        <w:rPr>
          <w:rFonts w:eastAsia="Calibri"/>
          <w:i/>
          <w:color w:val="000000"/>
          <w:spacing w:val="6"/>
          <w:kern w:val="20"/>
          <w:sz w:val="22"/>
          <w:szCs w:val="22"/>
          <w:lang w:eastAsia="en-US"/>
        </w:rPr>
        <w:t>стью обеспечить высокую эффективность учебного процесса и отсутствием информ</w:t>
      </w:r>
      <w:r w:rsidRPr="00446AE3">
        <w:rPr>
          <w:rFonts w:eastAsia="Calibri"/>
          <w:i/>
          <w:color w:val="000000"/>
          <w:spacing w:val="6"/>
          <w:kern w:val="20"/>
          <w:sz w:val="22"/>
          <w:szCs w:val="22"/>
          <w:lang w:eastAsia="en-US"/>
        </w:rPr>
        <w:t>а</w:t>
      </w:r>
      <w:r w:rsidRPr="00446AE3">
        <w:rPr>
          <w:rFonts w:eastAsia="Calibri"/>
          <w:i/>
          <w:color w:val="000000"/>
          <w:spacing w:val="6"/>
          <w:kern w:val="20"/>
          <w:sz w:val="22"/>
          <w:szCs w:val="22"/>
          <w:lang w:eastAsia="en-US"/>
        </w:rPr>
        <w:t>ции о том, какие формы работы в онлайн-среде наиболее удобны взрослым обуча</w:t>
      </w:r>
      <w:r w:rsidRPr="00446AE3">
        <w:rPr>
          <w:rFonts w:eastAsia="Calibri"/>
          <w:i/>
          <w:color w:val="000000"/>
          <w:spacing w:val="6"/>
          <w:kern w:val="20"/>
          <w:sz w:val="22"/>
          <w:szCs w:val="22"/>
          <w:lang w:eastAsia="en-US"/>
        </w:rPr>
        <w:t>ю</w:t>
      </w:r>
      <w:r w:rsidRPr="00446AE3">
        <w:rPr>
          <w:rFonts w:eastAsia="Calibri"/>
          <w:i/>
          <w:color w:val="000000"/>
          <w:spacing w:val="6"/>
          <w:kern w:val="20"/>
          <w:sz w:val="22"/>
          <w:szCs w:val="22"/>
          <w:lang w:eastAsia="en-US"/>
        </w:rPr>
        <w:t xml:space="preserve">щимся, актуализирует проблему выявления предпочтений взрослых обучающихся форм работы в онлайн-среде. </w:t>
      </w:r>
      <w:r w:rsidRPr="00446AE3">
        <w:rPr>
          <w:rFonts w:eastAsia="Calibri"/>
          <w:b/>
          <w:i/>
          <w:color w:val="000000"/>
          <w:spacing w:val="6"/>
          <w:kern w:val="20"/>
          <w:sz w:val="22"/>
          <w:szCs w:val="22"/>
          <w:lang w:eastAsia="en-US"/>
        </w:rPr>
        <w:t>Цель исслед</w:t>
      </w:r>
      <w:r w:rsidRPr="00446AE3">
        <w:rPr>
          <w:rFonts w:eastAsia="Calibri"/>
          <w:b/>
          <w:i/>
          <w:color w:val="000000"/>
          <w:spacing w:val="6"/>
          <w:kern w:val="20"/>
          <w:sz w:val="22"/>
          <w:szCs w:val="22"/>
          <w:lang w:eastAsia="en-US"/>
        </w:rPr>
        <w:t>о</w:t>
      </w:r>
      <w:r w:rsidRPr="00446AE3">
        <w:rPr>
          <w:rFonts w:eastAsia="Calibri"/>
          <w:b/>
          <w:i/>
          <w:color w:val="000000"/>
          <w:spacing w:val="6"/>
          <w:kern w:val="20"/>
          <w:sz w:val="22"/>
          <w:szCs w:val="22"/>
          <w:lang w:eastAsia="en-US"/>
        </w:rPr>
        <w:t>вания:</w:t>
      </w:r>
      <w:r w:rsidRPr="00446AE3">
        <w:rPr>
          <w:rFonts w:eastAsia="Calibri"/>
          <w:i/>
          <w:color w:val="000000"/>
          <w:spacing w:val="6"/>
          <w:kern w:val="20"/>
          <w:sz w:val="22"/>
          <w:szCs w:val="22"/>
          <w:lang w:eastAsia="en-US"/>
        </w:rPr>
        <w:t xml:space="preserve"> определить предпочтения взрослых обучающихся относительно форм работы в о</w:t>
      </w:r>
      <w:r w:rsidRPr="00446AE3">
        <w:rPr>
          <w:rFonts w:eastAsia="Calibri"/>
          <w:i/>
          <w:color w:val="000000"/>
          <w:spacing w:val="6"/>
          <w:kern w:val="20"/>
          <w:sz w:val="22"/>
          <w:szCs w:val="22"/>
          <w:lang w:eastAsia="en-US"/>
        </w:rPr>
        <w:t>н</w:t>
      </w:r>
      <w:r w:rsidRPr="00446AE3">
        <w:rPr>
          <w:rFonts w:eastAsia="Calibri"/>
          <w:i/>
          <w:color w:val="000000"/>
          <w:spacing w:val="6"/>
          <w:kern w:val="20"/>
          <w:sz w:val="22"/>
          <w:szCs w:val="22"/>
          <w:lang w:eastAsia="en-US"/>
        </w:rPr>
        <w:t>лайн-среде (на примере учителей, проходящих курсы повышения квалиф</w:t>
      </w:r>
      <w:r w:rsidRPr="00446AE3">
        <w:rPr>
          <w:rFonts w:eastAsia="Calibri"/>
          <w:i/>
          <w:color w:val="000000"/>
          <w:spacing w:val="6"/>
          <w:kern w:val="20"/>
          <w:sz w:val="22"/>
          <w:szCs w:val="22"/>
          <w:lang w:eastAsia="en-US"/>
        </w:rPr>
        <w:t>и</w:t>
      </w:r>
      <w:r w:rsidRPr="00446AE3">
        <w:rPr>
          <w:rFonts w:eastAsia="Calibri"/>
          <w:i/>
          <w:color w:val="000000"/>
          <w:spacing w:val="6"/>
          <w:kern w:val="20"/>
          <w:sz w:val="22"/>
          <w:szCs w:val="22"/>
          <w:lang w:eastAsia="en-US"/>
        </w:rPr>
        <w:t>кации).</w:t>
      </w:r>
    </w:p>
    <w:p w:rsidR="00B90B56" w:rsidRPr="00446AE3" w:rsidRDefault="00B90B56" w:rsidP="00B90B56">
      <w:pPr>
        <w:ind w:firstLine="284"/>
        <w:jc w:val="both"/>
        <w:rPr>
          <w:rFonts w:eastAsia="Calibri"/>
          <w:i/>
          <w:color w:val="000000"/>
          <w:spacing w:val="6"/>
          <w:kern w:val="20"/>
          <w:sz w:val="22"/>
          <w:szCs w:val="22"/>
          <w:lang w:eastAsia="en-US"/>
        </w:rPr>
      </w:pPr>
      <w:r w:rsidRPr="00446AE3">
        <w:rPr>
          <w:rFonts w:eastAsia="Calibri"/>
          <w:b/>
          <w:i/>
          <w:color w:val="000000"/>
          <w:spacing w:val="6"/>
          <w:kern w:val="20"/>
          <w:sz w:val="22"/>
          <w:szCs w:val="22"/>
          <w:lang w:eastAsia="en-US"/>
        </w:rPr>
        <w:t>Методология (материалы и методы).</w:t>
      </w:r>
      <w:r w:rsidRPr="00446AE3">
        <w:rPr>
          <w:rFonts w:eastAsia="Calibri"/>
          <w:i/>
          <w:color w:val="000000"/>
          <w:spacing w:val="6"/>
          <w:kern w:val="20"/>
          <w:sz w:val="22"/>
          <w:szCs w:val="22"/>
          <w:lang w:eastAsia="en-US"/>
        </w:rPr>
        <w:t xml:space="preserve"> В основу исследования легли основные пол</w:t>
      </w:r>
      <w:r w:rsidRPr="00446AE3">
        <w:rPr>
          <w:rFonts w:eastAsia="Calibri"/>
          <w:i/>
          <w:color w:val="000000"/>
          <w:spacing w:val="6"/>
          <w:kern w:val="20"/>
          <w:sz w:val="22"/>
          <w:szCs w:val="22"/>
          <w:lang w:eastAsia="en-US"/>
        </w:rPr>
        <w:t>о</w:t>
      </w:r>
      <w:r w:rsidRPr="00446AE3">
        <w:rPr>
          <w:rFonts w:eastAsia="Calibri"/>
          <w:i/>
          <w:color w:val="000000"/>
          <w:spacing w:val="6"/>
          <w:kern w:val="20"/>
          <w:sz w:val="22"/>
          <w:szCs w:val="22"/>
          <w:lang w:eastAsia="en-US"/>
        </w:rPr>
        <w:t xml:space="preserve">жения </w:t>
      </w:r>
      <w:proofErr w:type="spellStart"/>
      <w:r w:rsidRPr="00446AE3">
        <w:rPr>
          <w:rFonts w:eastAsia="Calibri"/>
          <w:i/>
          <w:color w:val="000000"/>
          <w:spacing w:val="6"/>
          <w:kern w:val="20"/>
          <w:sz w:val="22"/>
          <w:szCs w:val="22"/>
          <w:lang w:eastAsia="en-US"/>
        </w:rPr>
        <w:t>андрагогики</w:t>
      </w:r>
      <w:proofErr w:type="spellEnd"/>
      <w:r w:rsidRPr="00446AE3">
        <w:rPr>
          <w:rFonts w:eastAsia="Calibri"/>
          <w:i/>
          <w:color w:val="000000"/>
          <w:spacing w:val="6"/>
          <w:kern w:val="20"/>
          <w:sz w:val="22"/>
          <w:szCs w:val="22"/>
          <w:lang w:eastAsia="en-US"/>
        </w:rPr>
        <w:t>, личностно ориентир</w:t>
      </w:r>
      <w:r w:rsidRPr="00446AE3">
        <w:rPr>
          <w:rFonts w:eastAsia="Calibri"/>
          <w:i/>
          <w:color w:val="000000"/>
          <w:spacing w:val="6"/>
          <w:kern w:val="20"/>
          <w:sz w:val="22"/>
          <w:szCs w:val="22"/>
          <w:lang w:eastAsia="en-US"/>
        </w:rPr>
        <w:t>о</w:t>
      </w:r>
      <w:r w:rsidRPr="00446AE3">
        <w:rPr>
          <w:rFonts w:eastAsia="Calibri"/>
          <w:i/>
          <w:color w:val="000000"/>
          <w:spacing w:val="6"/>
          <w:kern w:val="20"/>
          <w:sz w:val="22"/>
          <w:szCs w:val="22"/>
          <w:lang w:eastAsia="en-US"/>
        </w:rPr>
        <w:t>ванный подход к обучению (подчеркивает субъектную позицию обучающихся и подразумевает инд</w:t>
      </w:r>
      <w:r w:rsidRPr="00446AE3">
        <w:rPr>
          <w:rFonts w:eastAsia="Calibri"/>
          <w:i/>
          <w:color w:val="000000"/>
          <w:spacing w:val="6"/>
          <w:kern w:val="20"/>
          <w:sz w:val="22"/>
          <w:szCs w:val="22"/>
          <w:lang w:eastAsia="en-US"/>
        </w:rPr>
        <w:t>и</w:t>
      </w:r>
      <w:r w:rsidRPr="00446AE3">
        <w:rPr>
          <w:rFonts w:eastAsia="Calibri"/>
          <w:i/>
          <w:color w:val="000000"/>
          <w:spacing w:val="6"/>
          <w:kern w:val="20"/>
          <w:sz w:val="22"/>
          <w:szCs w:val="22"/>
          <w:lang w:eastAsia="en-US"/>
        </w:rPr>
        <w:t xml:space="preserve">видуализацию обучения, учет личных интересов </w:t>
      </w:r>
      <w:r w:rsidRPr="00446AE3">
        <w:rPr>
          <w:rFonts w:eastAsia="Calibri"/>
          <w:i/>
          <w:color w:val="000000"/>
          <w:spacing w:val="6"/>
          <w:kern w:val="20"/>
          <w:sz w:val="22"/>
          <w:szCs w:val="22"/>
          <w:lang w:eastAsia="en-US"/>
        </w:rPr>
        <w:lastRenderedPageBreak/>
        <w:t>и предпочтений обучающихся), концепция непрерывного образования. Эмпирическое исследование проводилось методом анкетирования, в нем приняли уч</w:t>
      </w:r>
      <w:r w:rsidRPr="00446AE3">
        <w:rPr>
          <w:rFonts w:eastAsia="Calibri"/>
          <w:i/>
          <w:color w:val="000000"/>
          <w:spacing w:val="6"/>
          <w:kern w:val="20"/>
          <w:sz w:val="22"/>
          <w:szCs w:val="22"/>
          <w:lang w:eastAsia="en-US"/>
        </w:rPr>
        <w:t>а</w:t>
      </w:r>
      <w:r w:rsidRPr="00446AE3">
        <w:rPr>
          <w:rFonts w:eastAsia="Calibri"/>
          <w:i/>
          <w:color w:val="000000"/>
          <w:spacing w:val="6"/>
          <w:kern w:val="20"/>
          <w:sz w:val="22"/>
          <w:szCs w:val="22"/>
          <w:lang w:eastAsia="en-US"/>
        </w:rPr>
        <w:t>стие 134 учителя с различным уровнем пол</w:t>
      </w:r>
      <w:r w:rsidRPr="00446AE3">
        <w:rPr>
          <w:rFonts w:eastAsia="Calibri"/>
          <w:i/>
          <w:color w:val="000000"/>
          <w:spacing w:val="6"/>
          <w:kern w:val="20"/>
          <w:sz w:val="22"/>
          <w:szCs w:val="22"/>
          <w:lang w:eastAsia="en-US"/>
        </w:rPr>
        <w:t>ь</w:t>
      </w:r>
      <w:r w:rsidRPr="00446AE3">
        <w:rPr>
          <w:rFonts w:eastAsia="Calibri"/>
          <w:i/>
          <w:color w:val="000000"/>
          <w:spacing w:val="6"/>
          <w:kern w:val="20"/>
          <w:sz w:val="22"/>
          <w:szCs w:val="22"/>
          <w:lang w:eastAsia="en-US"/>
        </w:rPr>
        <w:t>зования ПК.</w:t>
      </w:r>
    </w:p>
    <w:p w:rsidR="00B90B56" w:rsidRPr="00446AE3" w:rsidRDefault="00B90B56" w:rsidP="00B90B56">
      <w:pPr>
        <w:ind w:firstLine="284"/>
        <w:jc w:val="both"/>
        <w:rPr>
          <w:rFonts w:eastAsia="Calibri"/>
          <w:i/>
          <w:color w:val="000000"/>
          <w:spacing w:val="6"/>
          <w:kern w:val="20"/>
          <w:sz w:val="22"/>
          <w:szCs w:val="22"/>
          <w:lang w:eastAsia="en-US"/>
        </w:rPr>
      </w:pPr>
      <w:r w:rsidRPr="00446AE3">
        <w:rPr>
          <w:rFonts w:eastAsia="Calibri"/>
          <w:b/>
          <w:i/>
          <w:color w:val="000000"/>
          <w:spacing w:val="6"/>
          <w:kern w:val="20"/>
          <w:sz w:val="22"/>
          <w:szCs w:val="22"/>
          <w:lang w:eastAsia="en-US"/>
        </w:rPr>
        <w:t>Результаты</w:t>
      </w:r>
      <w:r w:rsidRPr="00446AE3">
        <w:rPr>
          <w:rFonts w:eastAsia="Calibri"/>
          <w:i/>
          <w:color w:val="000000"/>
          <w:spacing w:val="6"/>
          <w:kern w:val="20"/>
          <w:sz w:val="22"/>
          <w:szCs w:val="22"/>
          <w:lang w:eastAsia="en-US"/>
        </w:rPr>
        <w:t xml:space="preserve"> показали, что предпочитаемые учителями на курсах повышения квалификации формы работ в онлайн-среде следующие: контроль знаний в виде составл</w:t>
      </w:r>
      <w:r w:rsidRPr="00446AE3">
        <w:rPr>
          <w:rFonts w:eastAsia="Calibri"/>
          <w:i/>
          <w:color w:val="000000"/>
          <w:spacing w:val="6"/>
          <w:kern w:val="20"/>
          <w:sz w:val="22"/>
          <w:szCs w:val="22"/>
          <w:lang w:eastAsia="en-US"/>
        </w:rPr>
        <w:t>е</w:t>
      </w:r>
      <w:r w:rsidRPr="00446AE3">
        <w:rPr>
          <w:rFonts w:eastAsia="Calibri"/>
          <w:i/>
          <w:color w:val="000000"/>
          <w:spacing w:val="6"/>
          <w:kern w:val="20"/>
          <w:sz w:val="22"/>
          <w:szCs w:val="22"/>
          <w:lang w:eastAsia="en-US"/>
        </w:rPr>
        <w:t>ния учебно-методических материалов; ко</w:t>
      </w:r>
      <w:r w:rsidRPr="00446AE3">
        <w:rPr>
          <w:rFonts w:eastAsia="Calibri"/>
          <w:i/>
          <w:color w:val="000000"/>
          <w:spacing w:val="6"/>
          <w:kern w:val="20"/>
          <w:sz w:val="22"/>
          <w:szCs w:val="22"/>
          <w:lang w:eastAsia="en-US"/>
        </w:rPr>
        <w:t>н</w:t>
      </w:r>
      <w:r w:rsidRPr="00446AE3">
        <w:rPr>
          <w:rFonts w:eastAsia="Calibri"/>
          <w:i/>
          <w:color w:val="000000"/>
          <w:spacing w:val="6"/>
          <w:kern w:val="20"/>
          <w:sz w:val="22"/>
          <w:szCs w:val="22"/>
          <w:lang w:eastAsia="en-US"/>
        </w:rPr>
        <w:t xml:space="preserve">троль знаний в виде теста; практическое занятие по </w:t>
      </w:r>
      <w:proofErr w:type="spellStart"/>
      <w:r w:rsidRPr="00446AE3">
        <w:rPr>
          <w:rFonts w:eastAsia="Calibri"/>
          <w:i/>
          <w:color w:val="000000"/>
          <w:spacing w:val="6"/>
          <w:kern w:val="20"/>
          <w:sz w:val="22"/>
          <w:szCs w:val="22"/>
          <w:lang w:eastAsia="en-US"/>
        </w:rPr>
        <w:t>видеоинструкции</w:t>
      </w:r>
      <w:proofErr w:type="spellEnd"/>
      <w:r w:rsidRPr="00446AE3">
        <w:rPr>
          <w:rFonts w:eastAsia="Calibri"/>
          <w:i/>
          <w:color w:val="000000"/>
          <w:spacing w:val="6"/>
          <w:kern w:val="20"/>
          <w:sz w:val="22"/>
          <w:szCs w:val="22"/>
          <w:lang w:eastAsia="en-US"/>
        </w:rPr>
        <w:t>; офлайн-консультация; мультимедийная презент</w:t>
      </w:r>
      <w:r w:rsidRPr="00446AE3">
        <w:rPr>
          <w:rFonts w:eastAsia="Calibri"/>
          <w:i/>
          <w:color w:val="000000"/>
          <w:spacing w:val="6"/>
          <w:kern w:val="20"/>
          <w:sz w:val="22"/>
          <w:szCs w:val="22"/>
          <w:lang w:eastAsia="en-US"/>
        </w:rPr>
        <w:t>а</w:t>
      </w:r>
      <w:r w:rsidRPr="00446AE3">
        <w:rPr>
          <w:rFonts w:eastAsia="Calibri"/>
          <w:i/>
          <w:color w:val="000000"/>
          <w:spacing w:val="6"/>
          <w:kern w:val="20"/>
          <w:sz w:val="22"/>
          <w:szCs w:val="22"/>
          <w:lang w:eastAsia="en-US"/>
        </w:rPr>
        <w:t xml:space="preserve">ция; </w:t>
      </w:r>
      <w:proofErr w:type="spellStart"/>
      <w:r w:rsidRPr="00446AE3">
        <w:rPr>
          <w:rFonts w:eastAsia="Calibri"/>
          <w:i/>
          <w:color w:val="000000"/>
          <w:spacing w:val="6"/>
          <w:kern w:val="20"/>
          <w:sz w:val="22"/>
          <w:szCs w:val="22"/>
          <w:lang w:eastAsia="en-US"/>
        </w:rPr>
        <w:t>видеолекция</w:t>
      </w:r>
      <w:proofErr w:type="spellEnd"/>
      <w:r w:rsidRPr="00446AE3">
        <w:rPr>
          <w:rFonts w:eastAsia="Calibri"/>
          <w:i/>
          <w:color w:val="000000"/>
          <w:spacing w:val="6"/>
          <w:kern w:val="20"/>
          <w:sz w:val="22"/>
          <w:szCs w:val="22"/>
          <w:lang w:eastAsia="en-US"/>
        </w:rPr>
        <w:t xml:space="preserve"> в записи; </w:t>
      </w:r>
      <w:proofErr w:type="spellStart"/>
      <w:r w:rsidRPr="00446AE3">
        <w:rPr>
          <w:rFonts w:eastAsia="Calibri"/>
          <w:i/>
          <w:color w:val="000000"/>
          <w:spacing w:val="6"/>
          <w:kern w:val="20"/>
          <w:sz w:val="22"/>
          <w:szCs w:val="22"/>
          <w:lang w:eastAsia="en-US"/>
        </w:rPr>
        <w:t>вебинар</w:t>
      </w:r>
      <w:proofErr w:type="spellEnd"/>
      <w:r w:rsidRPr="00446AE3">
        <w:rPr>
          <w:rFonts w:eastAsia="Calibri"/>
          <w:i/>
          <w:color w:val="000000"/>
          <w:spacing w:val="6"/>
          <w:kern w:val="20"/>
          <w:sz w:val="22"/>
          <w:szCs w:val="22"/>
          <w:lang w:eastAsia="en-US"/>
        </w:rPr>
        <w:t xml:space="preserve"> с во</w:t>
      </w:r>
      <w:r w:rsidRPr="00446AE3">
        <w:rPr>
          <w:rFonts w:eastAsia="Calibri"/>
          <w:i/>
          <w:color w:val="000000"/>
          <w:spacing w:val="6"/>
          <w:kern w:val="20"/>
          <w:sz w:val="22"/>
          <w:szCs w:val="22"/>
          <w:lang w:eastAsia="en-US"/>
        </w:rPr>
        <w:t>з</w:t>
      </w:r>
      <w:r w:rsidRPr="00446AE3">
        <w:rPr>
          <w:rFonts w:eastAsia="Calibri"/>
          <w:i/>
          <w:color w:val="000000"/>
          <w:spacing w:val="6"/>
          <w:kern w:val="20"/>
          <w:sz w:val="22"/>
          <w:szCs w:val="22"/>
          <w:lang w:eastAsia="en-US"/>
        </w:rPr>
        <w:t xml:space="preserve">можностью </w:t>
      </w:r>
      <w:proofErr w:type="gramStart"/>
      <w:r w:rsidRPr="00446AE3">
        <w:rPr>
          <w:rFonts w:eastAsia="Calibri"/>
          <w:i/>
          <w:color w:val="000000"/>
          <w:spacing w:val="6"/>
          <w:kern w:val="20"/>
          <w:sz w:val="22"/>
          <w:szCs w:val="22"/>
          <w:lang w:eastAsia="en-US"/>
        </w:rPr>
        <w:t>чат-общения</w:t>
      </w:r>
      <w:proofErr w:type="gramEnd"/>
      <w:r w:rsidRPr="00446AE3">
        <w:rPr>
          <w:rFonts w:eastAsia="Calibri"/>
          <w:i/>
          <w:color w:val="000000"/>
          <w:spacing w:val="6"/>
          <w:kern w:val="20"/>
          <w:sz w:val="22"/>
          <w:szCs w:val="22"/>
          <w:lang w:eastAsia="en-US"/>
        </w:rPr>
        <w:t>.</w:t>
      </w:r>
    </w:p>
    <w:p w:rsidR="00B90B56" w:rsidRPr="00446AE3" w:rsidRDefault="00B90B56" w:rsidP="00B90B56">
      <w:pPr>
        <w:autoSpaceDE w:val="0"/>
        <w:autoSpaceDN w:val="0"/>
        <w:ind w:firstLine="284"/>
        <w:jc w:val="both"/>
        <w:rPr>
          <w:bCs/>
          <w:i/>
          <w:iCs/>
          <w:color w:val="000000"/>
          <w:spacing w:val="4"/>
          <w:kern w:val="20"/>
          <w:sz w:val="22"/>
          <w:szCs w:val="22"/>
        </w:rPr>
      </w:pPr>
      <w:r w:rsidRPr="00446AE3">
        <w:rPr>
          <w:rFonts w:eastAsia="Calibri"/>
          <w:i/>
          <w:color w:val="000000"/>
          <w:spacing w:val="4"/>
          <w:kern w:val="20"/>
          <w:sz w:val="22"/>
          <w:szCs w:val="22"/>
          <w:lang w:eastAsia="en-US"/>
        </w:rPr>
        <w:t>Было обнаружено, что на предпочитаемые формы работ в онлайн-среде влияет ур</w:t>
      </w:r>
      <w:r w:rsidRPr="00446AE3">
        <w:rPr>
          <w:rFonts w:eastAsia="Calibri"/>
          <w:i/>
          <w:color w:val="000000"/>
          <w:spacing w:val="4"/>
          <w:kern w:val="20"/>
          <w:sz w:val="22"/>
          <w:szCs w:val="22"/>
          <w:lang w:eastAsia="en-US"/>
        </w:rPr>
        <w:t>о</w:t>
      </w:r>
      <w:r w:rsidRPr="00446AE3">
        <w:rPr>
          <w:rFonts w:eastAsia="Calibri"/>
          <w:i/>
          <w:color w:val="000000"/>
          <w:spacing w:val="4"/>
          <w:kern w:val="20"/>
          <w:sz w:val="22"/>
          <w:szCs w:val="22"/>
          <w:lang w:eastAsia="en-US"/>
        </w:rPr>
        <w:t>вень пользования ПК. Обычные польз</w:t>
      </w:r>
      <w:r w:rsidRPr="00446AE3">
        <w:rPr>
          <w:rFonts w:eastAsia="Calibri"/>
          <w:i/>
          <w:color w:val="000000"/>
          <w:spacing w:val="4"/>
          <w:kern w:val="20"/>
          <w:sz w:val="22"/>
          <w:szCs w:val="22"/>
          <w:lang w:eastAsia="en-US"/>
        </w:rPr>
        <w:t>о</w:t>
      </w:r>
      <w:r w:rsidRPr="00446AE3">
        <w:rPr>
          <w:rFonts w:eastAsia="Calibri"/>
          <w:i/>
          <w:color w:val="000000"/>
          <w:spacing w:val="4"/>
          <w:kern w:val="20"/>
          <w:sz w:val="22"/>
          <w:szCs w:val="22"/>
          <w:lang w:eastAsia="en-US"/>
        </w:rPr>
        <w:t xml:space="preserve">ватели ПК предпочитают интерактивные формы работ, такие как </w:t>
      </w:r>
      <w:proofErr w:type="spellStart"/>
      <w:r w:rsidRPr="00446AE3">
        <w:rPr>
          <w:rFonts w:eastAsia="Calibri"/>
          <w:i/>
          <w:color w:val="000000"/>
          <w:spacing w:val="4"/>
          <w:kern w:val="20"/>
          <w:sz w:val="22"/>
          <w:szCs w:val="22"/>
          <w:lang w:eastAsia="en-US"/>
        </w:rPr>
        <w:t>вебинары</w:t>
      </w:r>
      <w:proofErr w:type="spellEnd"/>
      <w:r w:rsidRPr="00446AE3">
        <w:rPr>
          <w:rFonts w:eastAsia="Calibri"/>
          <w:i/>
          <w:color w:val="000000"/>
          <w:spacing w:val="4"/>
          <w:kern w:val="20"/>
          <w:sz w:val="22"/>
          <w:szCs w:val="22"/>
          <w:lang w:eastAsia="en-US"/>
        </w:rPr>
        <w:t xml:space="preserve">, чаты, тесты, </w:t>
      </w:r>
      <w:proofErr w:type="spellStart"/>
      <w:r w:rsidRPr="00446AE3">
        <w:rPr>
          <w:rFonts w:eastAsia="Calibri"/>
          <w:i/>
          <w:color w:val="000000"/>
          <w:spacing w:val="4"/>
          <w:kern w:val="20"/>
          <w:sz w:val="22"/>
          <w:szCs w:val="22"/>
          <w:lang w:eastAsia="en-US"/>
        </w:rPr>
        <w:t>видеоинструкции</w:t>
      </w:r>
      <w:proofErr w:type="spellEnd"/>
      <w:r w:rsidRPr="00446AE3">
        <w:rPr>
          <w:rFonts w:eastAsia="Calibri"/>
          <w:i/>
          <w:color w:val="000000"/>
          <w:spacing w:val="4"/>
          <w:kern w:val="20"/>
          <w:sz w:val="22"/>
          <w:szCs w:val="22"/>
          <w:lang w:eastAsia="en-US"/>
        </w:rPr>
        <w:t>, мультимедийные презе</w:t>
      </w:r>
      <w:r w:rsidRPr="00446AE3">
        <w:rPr>
          <w:rFonts w:eastAsia="Calibri"/>
          <w:i/>
          <w:color w:val="000000"/>
          <w:spacing w:val="4"/>
          <w:kern w:val="20"/>
          <w:sz w:val="22"/>
          <w:szCs w:val="22"/>
          <w:lang w:eastAsia="en-US"/>
        </w:rPr>
        <w:t>н</w:t>
      </w:r>
      <w:r w:rsidRPr="00446AE3">
        <w:rPr>
          <w:rFonts w:eastAsia="Calibri"/>
          <w:i/>
          <w:color w:val="000000"/>
          <w:spacing w:val="4"/>
          <w:kern w:val="20"/>
          <w:sz w:val="22"/>
          <w:szCs w:val="22"/>
          <w:lang w:eastAsia="en-US"/>
        </w:rPr>
        <w:t>тации, офлайн-консультации. Неуверенные пользов</w:t>
      </w:r>
      <w:r w:rsidRPr="00446AE3">
        <w:rPr>
          <w:rFonts w:eastAsia="Calibri"/>
          <w:i/>
          <w:color w:val="000000"/>
          <w:spacing w:val="4"/>
          <w:kern w:val="20"/>
          <w:sz w:val="22"/>
          <w:szCs w:val="22"/>
          <w:lang w:eastAsia="en-US"/>
        </w:rPr>
        <w:t>а</w:t>
      </w:r>
      <w:r w:rsidRPr="00446AE3">
        <w:rPr>
          <w:rFonts w:eastAsia="Calibri"/>
          <w:i/>
          <w:color w:val="000000"/>
          <w:spacing w:val="4"/>
          <w:kern w:val="20"/>
          <w:sz w:val="22"/>
          <w:szCs w:val="22"/>
          <w:lang w:eastAsia="en-US"/>
        </w:rPr>
        <w:t>тели ПК предпочитают работу с текстом (скачивать учебные материалы в текстовой форме, выполнять по ним практ</w:t>
      </w:r>
      <w:r w:rsidRPr="00446AE3">
        <w:rPr>
          <w:rFonts w:eastAsia="Calibri"/>
          <w:i/>
          <w:color w:val="000000"/>
          <w:spacing w:val="4"/>
          <w:kern w:val="20"/>
          <w:sz w:val="22"/>
          <w:szCs w:val="22"/>
          <w:lang w:eastAsia="en-US"/>
        </w:rPr>
        <w:t>и</w:t>
      </w:r>
      <w:r w:rsidRPr="00446AE3">
        <w:rPr>
          <w:rFonts w:eastAsia="Calibri"/>
          <w:i/>
          <w:color w:val="000000"/>
          <w:spacing w:val="4"/>
          <w:kern w:val="20"/>
          <w:sz w:val="22"/>
          <w:szCs w:val="22"/>
          <w:lang w:eastAsia="en-US"/>
        </w:rPr>
        <w:t>ческие задания и отчитываться перед преподавателем в виде составленных учебно-методических материалов). Сделан вывод о том, что при разр</w:t>
      </w:r>
      <w:r w:rsidRPr="00446AE3">
        <w:rPr>
          <w:rFonts w:eastAsia="Calibri"/>
          <w:i/>
          <w:color w:val="000000"/>
          <w:spacing w:val="4"/>
          <w:kern w:val="20"/>
          <w:sz w:val="22"/>
          <w:szCs w:val="22"/>
          <w:lang w:eastAsia="en-US"/>
        </w:rPr>
        <w:t>а</w:t>
      </w:r>
      <w:r w:rsidRPr="00446AE3">
        <w:rPr>
          <w:rFonts w:eastAsia="Calibri"/>
          <w:i/>
          <w:color w:val="000000"/>
          <w:spacing w:val="4"/>
          <w:kern w:val="20"/>
          <w:sz w:val="22"/>
          <w:szCs w:val="22"/>
          <w:lang w:eastAsia="en-US"/>
        </w:rPr>
        <w:t>ботке курсов повышения квалификации для учителей с использованием онлайн-среды необходимо предоставить об</w:t>
      </w:r>
      <w:r w:rsidRPr="00446AE3">
        <w:rPr>
          <w:rFonts w:eastAsia="Calibri"/>
          <w:i/>
          <w:color w:val="000000"/>
          <w:spacing w:val="4"/>
          <w:kern w:val="20"/>
          <w:sz w:val="22"/>
          <w:szCs w:val="22"/>
          <w:lang w:eastAsia="en-US"/>
        </w:rPr>
        <w:t>у</w:t>
      </w:r>
      <w:r w:rsidRPr="00446AE3">
        <w:rPr>
          <w:rFonts w:eastAsia="Calibri"/>
          <w:i/>
          <w:color w:val="000000"/>
          <w:spacing w:val="4"/>
          <w:kern w:val="20"/>
          <w:sz w:val="22"/>
          <w:szCs w:val="22"/>
          <w:lang w:eastAsia="en-US"/>
        </w:rPr>
        <w:t>чающимся возможность самостоятельного выбора форм работ, в том числе формы ко</w:t>
      </w:r>
      <w:r w:rsidRPr="00446AE3">
        <w:rPr>
          <w:rFonts w:eastAsia="Calibri"/>
          <w:i/>
          <w:color w:val="000000"/>
          <w:spacing w:val="4"/>
          <w:kern w:val="20"/>
          <w:sz w:val="22"/>
          <w:szCs w:val="22"/>
          <w:lang w:eastAsia="en-US"/>
        </w:rPr>
        <w:t>н</w:t>
      </w:r>
      <w:r w:rsidRPr="00446AE3">
        <w:rPr>
          <w:rFonts w:eastAsia="Calibri"/>
          <w:i/>
          <w:color w:val="000000"/>
          <w:spacing w:val="4"/>
          <w:kern w:val="20"/>
          <w:sz w:val="22"/>
          <w:szCs w:val="22"/>
          <w:lang w:eastAsia="en-US"/>
        </w:rPr>
        <w:t>троля.</w:t>
      </w:r>
    </w:p>
    <w:p w:rsidR="00B90B56" w:rsidRPr="002936EC" w:rsidRDefault="00B90B56" w:rsidP="00B90B56">
      <w:pPr>
        <w:ind w:firstLine="284"/>
        <w:jc w:val="both"/>
        <w:rPr>
          <w:color w:val="000000"/>
          <w:kern w:val="20"/>
          <w:sz w:val="22"/>
          <w:szCs w:val="22"/>
          <w:lang w:val="en-US"/>
        </w:rPr>
      </w:pPr>
      <w:r w:rsidRPr="00446AE3">
        <w:rPr>
          <w:b/>
          <w:color w:val="000000"/>
          <w:kern w:val="20"/>
          <w:sz w:val="22"/>
          <w:szCs w:val="22"/>
          <w:lang w:val="en-US"/>
        </w:rPr>
        <w:t>Abstract</w:t>
      </w:r>
    </w:p>
    <w:p w:rsidR="00B90B56" w:rsidRPr="00446AE3" w:rsidRDefault="00B90B56" w:rsidP="00B90B56">
      <w:pPr>
        <w:ind w:firstLine="284"/>
        <w:jc w:val="both"/>
        <w:rPr>
          <w:rFonts w:eastAsia="Calibri"/>
          <w:i/>
          <w:color w:val="000000"/>
          <w:spacing w:val="4"/>
          <w:kern w:val="20"/>
          <w:sz w:val="22"/>
          <w:szCs w:val="22"/>
          <w:lang w:val="en-US" w:eastAsia="en-US"/>
        </w:rPr>
      </w:pPr>
      <w:proofErr w:type="gramStart"/>
      <w:r w:rsidRPr="00446AE3">
        <w:rPr>
          <w:rFonts w:eastAsia="Calibri"/>
          <w:b/>
          <w:bCs/>
          <w:i/>
          <w:iCs/>
          <w:color w:val="000000"/>
          <w:spacing w:val="4"/>
          <w:kern w:val="20"/>
          <w:sz w:val="22"/>
          <w:szCs w:val="22"/>
          <w:lang w:val="en-US"/>
        </w:rPr>
        <w:t>The research problem and the rationale for its relevance.</w:t>
      </w:r>
      <w:proofErr w:type="gramEnd"/>
      <w:r w:rsidRPr="00446AE3">
        <w:rPr>
          <w:rFonts w:eastAsia="Calibri"/>
          <w:i/>
          <w:color w:val="000000"/>
          <w:spacing w:val="4"/>
          <w:kern w:val="20"/>
          <w:sz w:val="22"/>
          <w:szCs w:val="22"/>
          <w:lang w:val="en-US"/>
        </w:rPr>
        <w:t xml:space="preserve"> </w:t>
      </w:r>
      <w:r w:rsidRPr="00446AE3">
        <w:rPr>
          <w:rFonts w:eastAsia="Calibri"/>
          <w:i/>
          <w:color w:val="000000"/>
          <w:spacing w:val="4"/>
          <w:kern w:val="20"/>
          <w:sz w:val="22"/>
          <w:szCs w:val="22"/>
          <w:lang w:val="en-US" w:eastAsia="en-US"/>
        </w:rPr>
        <w:t>The article is devoted to the pro</w:t>
      </w:r>
      <w:r w:rsidRPr="00446AE3">
        <w:rPr>
          <w:rFonts w:eastAsia="Calibri"/>
          <w:i/>
          <w:color w:val="000000"/>
          <w:spacing w:val="4"/>
          <w:kern w:val="20"/>
          <w:sz w:val="22"/>
          <w:szCs w:val="22"/>
          <w:lang w:val="en-US" w:eastAsia="en-US"/>
        </w:rPr>
        <w:t>b</w:t>
      </w:r>
      <w:r w:rsidRPr="00446AE3">
        <w:rPr>
          <w:rFonts w:eastAsia="Calibri"/>
          <w:i/>
          <w:color w:val="000000"/>
          <w:spacing w:val="4"/>
          <w:kern w:val="20"/>
          <w:sz w:val="22"/>
          <w:szCs w:val="22"/>
          <w:lang w:val="en-US" w:eastAsia="en-US"/>
        </w:rPr>
        <w:t>lem of identifying the preferences of adult learners of various forms of work in the educational online environment (based on the example of teachers undergoing refresher courses). The co</w:t>
      </w:r>
      <w:r w:rsidRPr="00446AE3">
        <w:rPr>
          <w:rFonts w:eastAsia="Calibri"/>
          <w:i/>
          <w:color w:val="000000"/>
          <w:spacing w:val="4"/>
          <w:kern w:val="20"/>
          <w:sz w:val="22"/>
          <w:szCs w:val="22"/>
          <w:lang w:val="en-US" w:eastAsia="en-US"/>
        </w:rPr>
        <w:t>n</w:t>
      </w:r>
      <w:r w:rsidRPr="00446AE3">
        <w:rPr>
          <w:rFonts w:eastAsia="Calibri"/>
          <w:i/>
          <w:color w:val="000000"/>
          <w:spacing w:val="4"/>
          <w:kern w:val="20"/>
          <w:sz w:val="22"/>
          <w:szCs w:val="22"/>
          <w:lang w:val="en-US" w:eastAsia="en-US"/>
        </w:rPr>
        <w:t>tradiction between the need to ensure high efficiency of the learning process and the lack of i</w:t>
      </w:r>
      <w:r w:rsidRPr="00446AE3">
        <w:rPr>
          <w:rFonts w:eastAsia="Calibri"/>
          <w:i/>
          <w:color w:val="000000"/>
          <w:spacing w:val="4"/>
          <w:kern w:val="20"/>
          <w:sz w:val="22"/>
          <w:szCs w:val="22"/>
          <w:lang w:val="en-US" w:eastAsia="en-US"/>
        </w:rPr>
        <w:t>n</w:t>
      </w:r>
      <w:r w:rsidRPr="00446AE3">
        <w:rPr>
          <w:rFonts w:eastAsia="Calibri"/>
          <w:i/>
          <w:color w:val="000000"/>
          <w:spacing w:val="4"/>
          <w:kern w:val="20"/>
          <w:sz w:val="22"/>
          <w:szCs w:val="22"/>
          <w:lang w:val="en-US" w:eastAsia="en-US"/>
        </w:rPr>
        <w:t>formation about convenient forms of work in the online environment for adult learners makes the problem of identifying the preferences of adult learners to work in the online environment u</w:t>
      </w:r>
      <w:r w:rsidRPr="00446AE3">
        <w:rPr>
          <w:rFonts w:eastAsia="Calibri"/>
          <w:i/>
          <w:color w:val="000000"/>
          <w:spacing w:val="4"/>
          <w:kern w:val="20"/>
          <w:sz w:val="22"/>
          <w:szCs w:val="22"/>
          <w:lang w:val="en-US" w:eastAsia="en-US"/>
        </w:rPr>
        <w:t>r</w:t>
      </w:r>
      <w:r w:rsidRPr="00446AE3">
        <w:rPr>
          <w:rFonts w:eastAsia="Calibri"/>
          <w:i/>
          <w:color w:val="000000"/>
          <w:spacing w:val="4"/>
          <w:kern w:val="20"/>
          <w:sz w:val="22"/>
          <w:szCs w:val="22"/>
          <w:lang w:val="en-US" w:eastAsia="en-US"/>
        </w:rPr>
        <w:t xml:space="preserve">gent. </w:t>
      </w:r>
      <w:proofErr w:type="gramStart"/>
      <w:r w:rsidRPr="00446AE3">
        <w:rPr>
          <w:rFonts w:eastAsia="Calibri"/>
          <w:b/>
          <w:bCs/>
          <w:i/>
          <w:iCs/>
          <w:color w:val="000000"/>
          <w:spacing w:val="4"/>
          <w:kern w:val="20"/>
          <w:sz w:val="22"/>
          <w:szCs w:val="22"/>
          <w:lang w:val="en-US"/>
        </w:rPr>
        <w:t>The goal of research.</w:t>
      </w:r>
      <w:proofErr w:type="gramEnd"/>
      <w:r w:rsidRPr="00446AE3">
        <w:rPr>
          <w:rFonts w:eastAsia="Calibri"/>
          <w:b/>
          <w:bCs/>
          <w:i/>
          <w:iCs/>
          <w:color w:val="000000"/>
          <w:spacing w:val="4"/>
          <w:kern w:val="20"/>
          <w:sz w:val="22"/>
          <w:szCs w:val="22"/>
          <w:lang w:val="en-US"/>
        </w:rPr>
        <w:t xml:space="preserve"> </w:t>
      </w:r>
      <w:r w:rsidRPr="00446AE3">
        <w:rPr>
          <w:rFonts w:eastAsia="Calibri"/>
          <w:i/>
          <w:color w:val="000000"/>
          <w:spacing w:val="4"/>
          <w:kern w:val="20"/>
          <w:sz w:val="22"/>
          <w:szCs w:val="22"/>
          <w:lang w:val="en-US" w:eastAsia="en-US"/>
        </w:rPr>
        <w:t>The preferences of adult learners regarding the forms of work in the online environment are identified (using the e</w:t>
      </w:r>
      <w:r w:rsidRPr="00446AE3">
        <w:rPr>
          <w:rFonts w:eastAsia="Calibri"/>
          <w:i/>
          <w:color w:val="000000"/>
          <w:spacing w:val="4"/>
          <w:kern w:val="20"/>
          <w:sz w:val="22"/>
          <w:szCs w:val="22"/>
          <w:lang w:val="en-US" w:eastAsia="en-US"/>
        </w:rPr>
        <w:t>x</w:t>
      </w:r>
      <w:r w:rsidRPr="00446AE3">
        <w:rPr>
          <w:rFonts w:eastAsia="Calibri"/>
          <w:i/>
          <w:color w:val="000000"/>
          <w:spacing w:val="4"/>
          <w:kern w:val="20"/>
          <w:sz w:val="22"/>
          <w:szCs w:val="22"/>
          <w:lang w:val="en-US" w:eastAsia="en-US"/>
        </w:rPr>
        <w:t xml:space="preserve">ample of teachers in professional development courses). </w:t>
      </w:r>
      <w:proofErr w:type="gramStart"/>
      <w:r w:rsidRPr="00446AE3">
        <w:rPr>
          <w:rFonts w:eastAsia="Calibri"/>
          <w:b/>
          <w:bCs/>
          <w:i/>
          <w:iCs/>
          <w:color w:val="000000"/>
          <w:spacing w:val="4"/>
          <w:kern w:val="20"/>
          <w:sz w:val="22"/>
          <w:szCs w:val="22"/>
          <w:lang w:val="en-US"/>
        </w:rPr>
        <w:t>Methodology.</w:t>
      </w:r>
      <w:proofErr w:type="gramEnd"/>
      <w:r w:rsidRPr="00446AE3">
        <w:rPr>
          <w:rFonts w:eastAsia="Calibri"/>
          <w:i/>
          <w:color w:val="000000"/>
          <w:spacing w:val="4"/>
          <w:kern w:val="20"/>
          <w:sz w:val="22"/>
          <w:szCs w:val="22"/>
          <w:lang w:val="en-US" w:eastAsia="en-US"/>
        </w:rPr>
        <w:t xml:space="preserve"> The research was based on the main provisions of </w:t>
      </w:r>
      <w:proofErr w:type="spellStart"/>
      <w:r w:rsidRPr="00446AE3">
        <w:rPr>
          <w:rFonts w:eastAsia="Calibri"/>
          <w:i/>
          <w:color w:val="000000"/>
          <w:spacing w:val="4"/>
          <w:kern w:val="20"/>
          <w:sz w:val="22"/>
          <w:szCs w:val="22"/>
          <w:lang w:val="en-US" w:eastAsia="en-US"/>
        </w:rPr>
        <w:t>androgogy</w:t>
      </w:r>
      <w:proofErr w:type="spellEnd"/>
      <w:r w:rsidRPr="00446AE3">
        <w:rPr>
          <w:rFonts w:eastAsia="Calibri"/>
          <w:i/>
          <w:color w:val="000000"/>
          <w:spacing w:val="4"/>
          <w:kern w:val="20"/>
          <w:sz w:val="22"/>
          <w:szCs w:val="22"/>
          <w:lang w:val="en-US" w:eastAsia="en-US"/>
        </w:rPr>
        <w:t>; personal-oriented approach to learning (emphasizes the subjective position of students and implies individualization of lear</w:t>
      </w:r>
      <w:r w:rsidRPr="00446AE3">
        <w:rPr>
          <w:rFonts w:eastAsia="Calibri"/>
          <w:i/>
          <w:color w:val="000000"/>
          <w:spacing w:val="4"/>
          <w:kern w:val="20"/>
          <w:sz w:val="22"/>
          <w:szCs w:val="22"/>
          <w:lang w:val="en-US" w:eastAsia="en-US"/>
        </w:rPr>
        <w:t>n</w:t>
      </w:r>
      <w:r w:rsidRPr="00446AE3">
        <w:rPr>
          <w:rFonts w:eastAsia="Calibri"/>
          <w:i/>
          <w:color w:val="000000"/>
          <w:spacing w:val="4"/>
          <w:kern w:val="20"/>
          <w:sz w:val="22"/>
          <w:szCs w:val="22"/>
          <w:lang w:val="en-US" w:eastAsia="en-US"/>
        </w:rPr>
        <w:t>ing, taking into account personal interests and preferences of students), the concept of continuous education. The empirical study was conducted by means of a questionnaire survey; 134 teac</w:t>
      </w:r>
      <w:r w:rsidRPr="00446AE3">
        <w:rPr>
          <w:rFonts w:eastAsia="Calibri"/>
          <w:i/>
          <w:color w:val="000000"/>
          <w:spacing w:val="4"/>
          <w:kern w:val="20"/>
          <w:sz w:val="22"/>
          <w:szCs w:val="22"/>
          <w:lang w:val="en-US" w:eastAsia="en-US"/>
        </w:rPr>
        <w:t>h</w:t>
      </w:r>
      <w:r w:rsidRPr="00446AE3">
        <w:rPr>
          <w:rFonts w:eastAsia="Calibri"/>
          <w:i/>
          <w:color w:val="000000"/>
          <w:spacing w:val="4"/>
          <w:kern w:val="20"/>
          <w:sz w:val="22"/>
          <w:szCs w:val="22"/>
          <w:lang w:val="en-US" w:eastAsia="en-US"/>
        </w:rPr>
        <w:t>ers with different levels of PC use participa</w:t>
      </w:r>
      <w:r w:rsidRPr="00446AE3">
        <w:rPr>
          <w:rFonts w:eastAsia="Calibri"/>
          <w:i/>
          <w:color w:val="000000"/>
          <w:spacing w:val="4"/>
          <w:kern w:val="20"/>
          <w:sz w:val="22"/>
          <w:szCs w:val="22"/>
          <w:lang w:val="en-US" w:eastAsia="en-US"/>
        </w:rPr>
        <w:t>t</w:t>
      </w:r>
      <w:r w:rsidRPr="00446AE3">
        <w:rPr>
          <w:rFonts w:eastAsia="Calibri"/>
          <w:i/>
          <w:color w:val="000000"/>
          <w:spacing w:val="4"/>
          <w:kern w:val="20"/>
          <w:sz w:val="22"/>
          <w:szCs w:val="22"/>
          <w:lang w:val="en-US" w:eastAsia="en-US"/>
        </w:rPr>
        <w:t xml:space="preserve">ed in the survey. </w:t>
      </w:r>
      <w:r w:rsidRPr="00446AE3">
        <w:rPr>
          <w:rFonts w:eastAsia="Calibri"/>
          <w:b/>
          <w:i/>
          <w:color w:val="000000"/>
          <w:spacing w:val="4"/>
          <w:kern w:val="20"/>
          <w:sz w:val="22"/>
          <w:szCs w:val="22"/>
          <w:lang w:val="en-US" w:eastAsia="en-US"/>
        </w:rPr>
        <w:t>The results</w:t>
      </w:r>
      <w:r w:rsidRPr="00446AE3">
        <w:rPr>
          <w:rFonts w:eastAsia="Calibri"/>
          <w:i/>
          <w:color w:val="000000"/>
          <w:spacing w:val="4"/>
          <w:kern w:val="20"/>
          <w:sz w:val="22"/>
          <w:szCs w:val="22"/>
          <w:lang w:val="en-US" w:eastAsia="en-US"/>
        </w:rPr>
        <w:t xml:space="preserve"> showed that the preferred forms of work in the online enviro</w:t>
      </w:r>
      <w:r w:rsidRPr="00446AE3">
        <w:rPr>
          <w:rFonts w:eastAsia="Calibri"/>
          <w:i/>
          <w:color w:val="000000"/>
          <w:spacing w:val="4"/>
          <w:kern w:val="20"/>
          <w:sz w:val="22"/>
          <w:szCs w:val="22"/>
          <w:lang w:val="en-US" w:eastAsia="en-US"/>
        </w:rPr>
        <w:t>n</w:t>
      </w:r>
      <w:r w:rsidRPr="00446AE3">
        <w:rPr>
          <w:rFonts w:eastAsia="Calibri"/>
          <w:i/>
          <w:color w:val="000000"/>
          <w:spacing w:val="4"/>
          <w:kern w:val="20"/>
          <w:sz w:val="22"/>
          <w:szCs w:val="22"/>
          <w:lang w:val="en-US" w:eastAsia="en-US"/>
        </w:rPr>
        <w:t>ment preferred by teachers at the courses of professional development are as follows: knowledge control in the form of preparation of teaching m</w:t>
      </w:r>
      <w:r w:rsidRPr="00446AE3">
        <w:rPr>
          <w:rFonts w:eastAsia="Calibri"/>
          <w:i/>
          <w:color w:val="000000"/>
          <w:spacing w:val="4"/>
          <w:kern w:val="20"/>
          <w:sz w:val="22"/>
          <w:szCs w:val="22"/>
          <w:lang w:val="en-US" w:eastAsia="en-US"/>
        </w:rPr>
        <w:t>a</w:t>
      </w:r>
      <w:r w:rsidRPr="00446AE3">
        <w:rPr>
          <w:rFonts w:eastAsia="Calibri"/>
          <w:i/>
          <w:color w:val="000000"/>
          <w:spacing w:val="4"/>
          <w:kern w:val="20"/>
          <w:sz w:val="22"/>
          <w:szCs w:val="22"/>
          <w:lang w:val="en-US" w:eastAsia="en-US"/>
        </w:rPr>
        <w:t>terials; knowledge control in the form of a test; practical training on video instructions; offline consultation; multimedia presentation; video lecture in the record; web</w:t>
      </w:r>
      <w:r w:rsidRPr="00446AE3">
        <w:rPr>
          <w:rFonts w:eastAsia="Calibri"/>
          <w:i/>
          <w:color w:val="000000"/>
          <w:spacing w:val="4"/>
          <w:kern w:val="20"/>
          <w:sz w:val="22"/>
          <w:szCs w:val="22"/>
          <w:lang w:val="en-US" w:eastAsia="en-US"/>
        </w:rPr>
        <w:t>i</w:t>
      </w:r>
      <w:r w:rsidRPr="00446AE3">
        <w:rPr>
          <w:rFonts w:eastAsia="Calibri"/>
          <w:i/>
          <w:color w:val="000000"/>
          <w:spacing w:val="4"/>
          <w:kern w:val="20"/>
          <w:sz w:val="22"/>
          <w:szCs w:val="22"/>
          <w:lang w:val="en-US" w:eastAsia="en-US"/>
        </w:rPr>
        <w:t>nar with chat. It was found, that the preferred forms of work in the online environment is infl</w:t>
      </w:r>
      <w:r w:rsidRPr="00446AE3">
        <w:rPr>
          <w:rFonts w:eastAsia="Calibri"/>
          <w:i/>
          <w:color w:val="000000"/>
          <w:spacing w:val="4"/>
          <w:kern w:val="20"/>
          <w:sz w:val="22"/>
          <w:szCs w:val="22"/>
          <w:lang w:val="en-US" w:eastAsia="en-US"/>
        </w:rPr>
        <w:t>u</w:t>
      </w:r>
      <w:r w:rsidRPr="00446AE3">
        <w:rPr>
          <w:rFonts w:eastAsia="Calibri"/>
          <w:i/>
          <w:color w:val="000000"/>
          <w:spacing w:val="4"/>
          <w:kern w:val="20"/>
          <w:sz w:val="22"/>
          <w:szCs w:val="22"/>
          <w:lang w:val="en-US" w:eastAsia="en-US"/>
        </w:rPr>
        <w:t>enced by the level of use of the PC. Ordinary PC users prefer interactive forms of work, such as webinars, chats, tests, video tools, multimedia presentations, offline consultations. Unsure PC users prefer to work with text (dow</w:t>
      </w:r>
      <w:r w:rsidRPr="00446AE3">
        <w:rPr>
          <w:rFonts w:eastAsia="Calibri"/>
          <w:i/>
          <w:color w:val="000000"/>
          <w:spacing w:val="4"/>
          <w:kern w:val="20"/>
          <w:sz w:val="22"/>
          <w:szCs w:val="22"/>
          <w:lang w:val="en-US" w:eastAsia="en-US"/>
        </w:rPr>
        <w:t>n</w:t>
      </w:r>
      <w:r w:rsidRPr="00446AE3">
        <w:rPr>
          <w:rFonts w:eastAsia="Calibri"/>
          <w:i/>
          <w:color w:val="000000"/>
          <w:spacing w:val="4"/>
          <w:kern w:val="20"/>
          <w:sz w:val="22"/>
          <w:szCs w:val="22"/>
          <w:lang w:val="en-US" w:eastAsia="en-US"/>
        </w:rPr>
        <w:t>load training materials in text form, perform pra</w:t>
      </w:r>
      <w:r w:rsidRPr="00446AE3">
        <w:rPr>
          <w:rFonts w:eastAsia="Calibri"/>
          <w:i/>
          <w:color w:val="000000"/>
          <w:spacing w:val="4"/>
          <w:kern w:val="20"/>
          <w:sz w:val="22"/>
          <w:szCs w:val="22"/>
          <w:lang w:val="en-US" w:eastAsia="en-US"/>
        </w:rPr>
        <w:t>c</w:t>
      </w:r>
      <w:r w:rsidRPr="00446AE3">
        <w:rPr>
          <w:rFonts w:eastAsia="Calibri"/>
          <w:i/>
          <w:color w:val="000000"/>
          <w:spacing w:val="4"/>
          <w:kern w:val="20"/>
          <w:sz w:val="22"/>
          <w:szCs w:val="22"/>
          <w:lang w:val="en-US" w:eastAsia="en-US"/>
        </w:rPr>
        <w:t>tical tasks on them and report to the teacher in the form of compiled teaching materials). It is co</w:t>
      </w:r>
      <w:r w:rsidRPr="00446AE3">
        <w:rPr>
          <w:rFonts w:eastAsia="Calibri"/>
          <w:i/>
          <w:color w:val="000000"/>
          <w:spacing w:val="4"/>
          <w:kern w:val="20"/>
          <w:sz w:val="22"/>
          <w:szCs w:val="22"/>
          <w:lang w:val="en-US" w:eastAsia="en-US"/>
        </w:rPr>
        <w:t>n</w:t>
      </w:r>
      <w:r w:rsidRPr="00446AE3">
        <w:rPr>
          <w:rFonts w:eastAsia="Calibri"/>
          <w:i/>
          <w:color w:val="000000"/>
          <w:spacing w:val="4"/>
          <w:kern w:val="20"/>
          <w:sz w:val="22"/>
          <w:szCs w:val="22"/>
          <w:lang w:val="en-US" w:eastAsia="en-US"/>
        </w:rPr>
        <w:t>cluded that the development of training courses for teachers using the online environment is necessary to provide students with the o</w:t>
      </w:r>
      <w:r w:rsidRPr="00446AE3">
        <w:rPr>
          <w:rFonts w:eastAsia="Calibri"/>
          <w:i/>
          <w:color w:val="000000"/>
          <w:spacing w:val="4"/>
          <w:kern w:val="20"/>
          <w:sz w:val="22"/>
          <w:szCs w:val="22"/>
          <w:lang w:val="en-US" w:eastAsia="en-US"/>
        </w:rPr>
        <w:t>p</w:t>
      </w:r>
      <w:r w:rsidRPr="00446AE3">
        <w:rPr>
          <w:rFonts w:eastAsia="Calibri"/>
          <w:i/>
          <w:color w:val="000000"/>
          <w:spacing w:val="4"/>
          <w:kern w:val="20"/>
          <w:sz w:val="22"/>
          <w:szCs w:val="22"/>
          <w:lang w:val="en-US" w:eastAsia="en-US"/>
        </w:rPr>
        <w:t>portunity to choose the forms of work, including the form of control.</w:t>
      </w:r>
    </w:p>
    <w:p w:rsidR="00B90B56" w:rsidRPr="00446AE3" w:rsidRDefault="00B90B56" w:rsidP="00B90B56">
      <w:pPr>
        <w:autoSpaceDE w:val="0"/>
        <w:autoSpaceDN w:val="0"/>
        <w:ind w:firstLine="284"/>
        <w:jc w:val="both"/>
        <w:rPr>
          <w:bCs/>
          <w:i/>
          <w:color w:val="000000"/>
          <w:kern w:val="20"/>
          <w:sz w:val="22"/>
          <w:szCs w:val="22"/>
        </w:rPr>
      </w:pPr>
      <w:r w:rsidRPr="00446AE3">
        <w:rPr>
          <w:b/>
          <w:i/>
          <w:color w:val="000000"/>
          <w:kern w:val="20"/>
          <w:sz w:val="22"/>
          <w:szCs w:val="22"/>
        </w:rPr>
        <w:t>Ключевые слова:</w:t>
      </w:r>
      <w:r w:rsidRPr="00446AE3">
        <w:rPr>
          <w:i/>
          <w:color w:val="000000"/>
          <w:kern w:val="20"/>
          <w:sz w:val="22"/>
          <w:szCs w:val="22"/>
        </w:rPr>
        <w:t xml:space="preserve"> </w:t>
      </w:r>
      <w:r w:rsidRPr="00446AE3">
        <w:rPr>
          <w:bCs/>
          <w:i/>
          <w:color w:val="000000"/>
          <w:kern w:val="20"/>
          <w:sz w:val="22"/>
          <w:szCs w:val="22"/>
        </w:rPr>
        <w:t>последипломное образование, повышение квалификации работников образования, дистанционное обучение и образ</w:t>
      </w:r>
      <w:r w:rsidRPr="00446AE3">
        <w:rPr>
          <w:bCs/>
          <w:i/>
          <w:color w:val="000000"/>
          <w:kern w:val="20"/>
          <w:sz w:val="22"/>
          <w:szCs w:val="22"/>
        </w:rPr>
        <w:t>о</w:t>
      </w:r>
      <w:r w:rsidRPr="00446AE3">
        <w:rPr>
          <w:bCs/>
          <w:i/>
          <w:color w:val="000000"/>
          <w:kern w:val="20"/>
          <w:sz w:val="22"/>
          <w:szCs w:val="22"/>
        </w:rPr>
        <w:t xml:space="preserve">вание, </w:t>
      </w:r>
      <w:proofErr w:type="gramStart"/>
      <w:r w:rsidRPr="00446AE3">
        <w:rPr>
          <w:bCs/>
          <w:i/>
          <w:color w:val="000000"/>
          <w:kern w:val="20"/>
          <w:sz w:val="22"/>
          <w:szCs w:val="22"/>
        </w:rPr>
        <w:t>образовательная</w:t>
      </w:r>
      <w:proofErr w:type="gramEnd"/>
      <w:r w:rsidRPr="00446AE3">
        <w:rPr>
          <w:bCs/>
          <w:i/>
          <w:color w:val="000000"/>
          <w:kern w:val="20"/>
          <w:sz w:val="22"/>
          <w:szCs w:val="22"/>
        </w:rPr>
        <w:t xml:space="preserve"> онлайн-среда.</w:t>
      </w:r>
    </w:p>
    <w:p w:rsidR="00B90B56" w:rsidRPr="00446AE3" w:rsidRDefault="00B90B56" w:rsidP="00B90B56">
      <w:pPr>
        <w:autoSpaceDE w:val="0"/>
        <w:autoSpaceDN w:val="0"/>
        <w:ind w:firstLine="284"/>
        <w:jc w:val="both"/>
        <w:rPr>
          <w:bCs/>
          <w:i/>
          <w:color w:val="000000"/>
          <w:kern w:val="20"/>
          <w:sz w:val="22"/>
          <w:szCs w:val="22"/>
          <w:lang w:val="en-US" w:eastAsia="uk-UA"/>
        </w:rPr>
      </w:pPr>
      <w:r w:rsidRPr="00446AE3">
        <w:rPr>
          <w:b/>
          <w:bCs/>
          <w:i/>
          <w:color w:val="000000"/>
          <w:kern w:val="20"/>
          <w:sz w:val="22"/>
          <w:szCs w:val="22"/>
          <w:lang w:val="en-US" w:eastAsia="uk-UA"/>
        </w:rPr>
        <w:t>Keywords:</w:t>
      </w:r>
      <w:r w:rsidRPr="00446AE3">
        <w:rPr>
          <w:bCs/>
          <w:i/>
          <w:color w:val="000000"/>
          <w:kern w:val="20"/>
          <w:sz w:val="22"/>
          <w:szCs w:val="22"/>
          <w:lang w:val="en-US" w:eastAsia="uk-UA"/>
        </w:rPr>
        <w:t xml:space="preserve"> postgraduate education, advanced training of educators, distance learning and ed</w:t>
      </w:r>
      <w:r w:rsidRPr="00446AE3">
        <w:rPr>
          <w:bCs/>
          <w:i/>
          <w:color w:val="000000"/>
          <w:kern w:val="20"/>
          <w:sz w:val="22"/>
          <w:szCs w:val="22"/>
          <w:lang w:val="en-US" w:eastAsia="uk-UA"/>
        </w:rPr>
        <w:t>u</w:t>
      </w:r>
      <w:r w:rsidRPr="00446AE3">
        <w:rPr>
          <w:bCs/>
          <w:i/>
          <w:color w:val="000000"/>
          <w:kern w:val="20"/>
          <w:sz w:val="22"/>
          <w:szCs w:val="22"/>
          <w:lang w:val="en-US" w:eastAsia="uk-UA"/>
        </w:rPr>
        <w:t>cation, online learning environment.</w:t>
      </w:r>
    </w:p>
    <w:p w:rsidR="00B90B56" w:rsidRDefault="00B90B56" w:rsidP="003F5450">
      <w:pPr>
        <w:tabs>
          <w:tab w:val="left" w:pos="720"/>
        </w:tabs>
        <w:jc w:val="center"/>
        <w:outlineLvl w:val="0"/>
        <w:rPr>
          <w:rFonts w:ascii="Monotype Corsiva" w:hAnsi="Monotype Corsiva"/>
          <w:b/>
          <w:bCs/>
          <w:sz w:val="44"/>
          <w:szCs w:val="44"/>
        </w:rPr>
      </w:pPr>
    </w:p>
    <w:p w:rsidR="00B90B56" w:rsidRPr="00177D41" w:rsidRDefault="00B90B56" w:rsidP="00B90B56">
      <w:pPr>
        <w:tabs>
          <w:tab w:val="left" w:pos="720"/>
          <w:tab w:val="left" w:pos="6248"/>
        </w:tabs>
        <w:jc w:val="center"/>
        <w:outlineLvl w:val="0"/>
        <w:rPr>
          <w:b/>
          <w:bCs/>
          <w:color w:val="000000"/>
          <w:kern w:val="20"/>
          <w:sz w:val="44"/>
          <w:szCs w:val="44"/>
        </w:rPr>
      </w:pPr>
      <w:r w:rsidRPr="00177D41">
        <w:rPr>
          <w:b/>
          <w:bCs/>
          <w:color w:val="000000"/>
          <w:kern w:val="20"/>
          <w:sz w:val="44"/>
          <w:szCs w:val="44"/>
        </w:rPr>
        <w:t>Гипотезы, дискуссии, ра</w:t>
      </w:r>
      <w:r w:rsidRPr="00177D41">
        <w:rPr>
          <w:b/>
          <w:bCs/>
          <w:color w:val="000000"/>
          <w:kern w:val="20"/>
          <w:sz w:val="44"/>
          <w:szCs w:val="44"/>
        </w:rPr>
        <w:t>з</w:t>
      </w:r>
      <w:r w:rsidRPr="00177D41">
        <w:rPr>
          <w:b/>
          <w:bCs/>
          <w:color w:val="000000"/>
          <w:kern w:val="20"/>
          <w:sz w:val="44"/>
          <w:szCs w:val="44"/>
        </w:rPr>
        <w:t>мышления</w:t>
      </w:r>
    </w:p>
    <w:p w:rsidR="00B90B56" w:rsidRPr="00177D41" w:rsidRDefault="00B90B56" w:rsidP="00B90B56">
      <w:pPr>
        <w:tabs>
          <w:tab w:val="left" w:pos="709"/>
        </w:tabs>
        <w:ind w:left="284"/>
        <w:outlineLvl w:val="0"/>
        <w:rPr>
          <w:color w:val="000000"/>
          <w:kern w:val="20"/>
        </w:rPr>
      </w:pPr>
    </w:p>
    <w:p w:rsidR="00B90B56" w:rsidRPr="00177D41" w:rsidRDefault="00B90B56" w:rsidP="00B90B56">
      <w:pPr>
        <w:pStyle w:val="ad"/>
        <w:spacing w:line="240" w:lineRule="auto"/>
        <w:ind w:left="284"/>
        <w:jc w:val="left"/>
        <w:outlineLvl w:val="0"/>
        <w:rPr>
          <w:rFonts w:ascii="Times New Roman" w:hAnsi="Times New Roman"/>
          <w:b w:val="0"/>
          <w:color w:val="000000"/>
          <w:kern w:val="20"/>
          <w:sz w:val="24"/>
          <w:szCs w:val="24"/>
          <w:lang w:val="ru-RU"/>
        </w:rPr>
      </w:pPr>
    </w:p>
    <w:p w:rsidR="00B90B56" w:rsidRPr="00177D41" w:rsidRDefault="00B90B56" w:rsidP="00B90B56">
      <w:pPr>
        <w:ind w:left="284"/>
        <w:outlineLvl w:val="0"/>
        <w:rPr>
          <w:color w:val="000000"/>
          <w:kern w:val="20"/>
          <w:highlight w:val="yellow"/>
        </w:rPr>
      </w:pPr>
      <w:r w:rsidRPr="00177D41">
        <w:rPr>
          <w:color w:val="000000"/>
          <w:kern w:val="20"/>
        </w:rPr>
        <w:t>УДК 378.091.398</w:t>
      </w:r>
    </w:p>
    <w:p w:rsidR="00B90B56" w:rsidRPr="00177D41" w:rsidRDefault="00B90B56" w:rsidP="00B90B56">
      <w:pPr>
        <w:ind w:left="284"/>
        <w:rPr>
          <w:color w:val="000000"/>
          <w:kern w:val="20"/>
          <w:highlight w:val="yellow"/>
        </w:rPr>
      </w:pPr>
    </w:p>
    <w:p w:rsidR="00B90B56" w:rsidRDefault="00B90B56" w:rsidP="00B90B56">
      <w:pPr>
        <w:shd w:val="clear" w:color="auto" w:fill="FFFFFF"/>
        <w:ind w:left="284"/>
        <w:rPr>
          <w:b/>
          <w:color w:val="000000"/>
          <w:kern w:val="20"/>
          <w:sz w:val="32"/>
          <w:szCs w:val="32"/>
        </w:rPr>
      </w:pPr>
      <w:proofErr w:type="spellStart"/>
      <w:r w:rsidRPr="00177D41">
        <w:rPr>
          <w:b/>
          <w:color w:val="000000"/>
          <w:kern w:val="20"/>
          <w:sz w:val="32"/>
          <w:szCs w:val="32"/>
        </w:rPr>
        <w:t>Компетентностный</w:t>
      </w:r>
      <w:proofErr w:type="spellEnd"/>
      <w:r w:rsidRPr="00177D41">
        <w:rPr>
          <w:b/>
          <w:color w:val="000000"/>
          <w:kern w:val="20"/>
          <w:sz w:val="32"/>
          <w:szCs w:val="32"/>
        </w:rPr>
        <w:t xml:space="preserve"> подход в организации </w:t>
      </w:r>
    </w:p>
    <w:p w:rsidR="00B90B56" w:rsidRDefault="00B90B56" w:rsidP="00B90B56">
      <w:pPr>
        <w:shd w:val="clear" w:color="auto" w:fill="FFFFFF"/>
        <w:ind w:left="284"/>
        <w:rPr>
          <w:b/>
          <w:color w:val="000000"/>
          <w:kern w:val="20"/>
          <w:sz w:val="32"/>
          <w:szCs w:val="32"/>
        </w:rPr>
      </w:pPr>
      <w:r w:rsidRPr="00177D41">
        <w:rPr>
          <w:b/>
          <w:color w:val="000000"/>
          <w:kern w:val="20"/>
          <w:sz w:val="32"/>
          <w:szCs w:val="32"/>
        </w:rPr>
        <w:t xml:space="preserve">курсов повышения квалификации </w:t>
      </w:r>
    </w:p>
    <w:p w:rsidR="00B90B56" w:rsidRPr="00177D41" w:rsidRDefault="00B90B56" w:rsidP="00B90B56">
      <w:pPr>
        <w:shd w:val="clear" w:color="auto" w:fill="FFFFFF"/>
        <w:ind w:left="284"/>
        <w:rPr>
          <w:b/>
          <w:color w:val="000000"/>
          <w:kern w:val="20"/>
          <w:sz w:val="32"/>
          <w:szCs w:val="32"/>
        </w:rPr>
      </w:pPr>
      <w:r w:rsidRPr="00177D41">
        <w:rPr>
          <w:b/>
          <w:color w:val="000000"/>
          <w:kern w:val="20"/>
          <w:sz w:val="32"/>
          <w:szCs w:val="32"/>
        </w:rPr>
        <w:t>для преподавателей детских школ искусств</w:t>
      </w:r>
    </w:p>
    <w:p w:rsidR="00B90B56" w:rsidRPr="00177D41" w:rsidRDefault="00B90B56" w:rsidP="00B90B56">
      <w:pPr>
        <w:shd w:val="clear" w:color="auto" w:fill="FFFFFF"/>
        <w:ind w:left="284"/>
        <w:rPr>
          <w:bCs/>
          <w:color w:val="000000"/>
          <w:kern w:val="20"/>
          <w:sz w:val="16"/>
          <w:szCs w:val="16"/>
          <w:highlight w:val="yellow"/>
        </w:rPr>
      </w:pPr>
    </w:p>
    <w:p w:rsidR="00B90B56" w:rsidRPr="00177D41" w:rsidRDefault="00B90B56" w:rsidP="00B90B56">
      <w:pPr>
        <w:shd w:val="clear" w:color="auto" w:fill="FFFFFF"/>
        <w:ind w:left="284"/>
        <w:rPr>
          <w:b/>
          <w:bCs/>
          <w:color w:val="000000"/>
          <w:kern w:val="20"/>
        </w:rPr>
      </w:pPr>
      <w:r w:rsidRPr="00177D41">
        <w:rPr>
          <w:b/>
          <w:bCs/>
          <w:color w:val="000000"/>
          <w:kern w:val="20"/>
        </w:rPr>
        <w:t xml:space="preserve">Е. Ю. </w:t>
      </w:r>
      <w:proofErr w:type="spellStart"/>
      <w:r w:rsidRPr="00177D41">
        <w:rPr>
          <w:b/>
          <w:bCs/>
          <w:color w:val="000000"/>
          <w:kern w:val="20"/>
        </w:rPr>
        <w:t>Коробейникова</w:t>
      </w:r>
      <w:proofErr w:type="spellEnd"/>
    </w:p>
    <w:p w:rsidR="00B90B56" w:rsidRPr="00177D41" w:rsidRDefault="00B90B56" w:rsidP="00B90B56">
      <w:pPr>
        <w:shd w:val="clear" w:color="auto" w:fill="FFFFFF"/>
        <w:ind w:left="284"/>
        <w:rPr>
          <w:bCs/>
          <w:color w:val="000000"/>
          <w:kern w:val="20"/>
        </w:rPr>
      </w:pPr>
      <w:r w:rsidRPr="00177D41">
        <w:rPr>
          <w:bCs/>
          <w:color w:val="000000"/>
          <w:kern w:val="20"/>
        </w:rPr>
        <w:t>https://orcid.org/0000-0002-3900-6595</w:t>
      </w:r>
    </w:p>
    <w:p w:rsidR="00B90B56" w:rsidRPr="002936EC" w:rsidRDefault="00B90B56" w:rsidP="00B90B56">
      <w:pPr>
        <w:shd w:val="clear" w:color="auto" w:fill="FFFFFF"/>
        <w:ind w:left="284"/>
        <w:rPr>
          <w:bCs/>
          <w:color w:val="000000"/>
          <w:kern w:val="20"/>
          <w:lang w:val="en-US"/>
        </w:rPr>
      </w:pPr>
      <w:r w:rsidRPr="002936EC">
        <w:rPr>
          <w:bCs/>
          <w:color w:val="000000"/>
          <w:kern w:val="20"/>
          <w:lang w:val="en-US"/>
        </w:rPr>
        <w:t>metod@rrc-ural.ru</w:t>
      </w:r>
    </w:p>
    <w:p w:rsidR="00B90B56" w:rsidRPr="002936EC" w:rsidRDefault="00B90B56" w:rsidP="00B90B56">
      <w:pPr>
        <w:shd w:val="clear" w:color="auto" w:fill="FFFFFF"/>
        <w:ind w:left="284"/>
        <w:rPr>
          <w:b/>
          <w:bCs/>
          <w:color w:val="000000"/>
          <w:kern w:val="20"/>
          <w:sz w:val="32"/>
          <w:szCs w:val="32"/>
          <w:highlight w:val="yellow"/>
          <w:lang w:val="en-US"/>
        </w:rPr>
      </w:pPr>
    </w:p>
    <w:p w:rsidR="00B90B56" w:rsidRPr="002936EC" w:rsidRDefault="00B90B56" w:rsidP="00B90B56">
      <w:pPr>
        <w:pStyle w:val="af0"/>
        <w:ind w:left="284"/>
        <w:rPr>
          <w:b/>
          <w:bCs/>
          <w:color w:val="000000"/>
          <w:kern w:val="20"/>
          <w:sz w:val="32"/>
          <w:szCs w:val="24"/>
          <w:lang w:val="en-US"/>
        </w:rPr>
      </w:pPr>
      <w:r w:rsidRPr="00177D41">
        <w:rPr>
          <w:b/>
          <w:bCs/>
          <w:color w:val="000000"/>
          <w:kern w:val="20"/>
          <w:sz w:val="32"/>
          <w:szCs w:val="24"/>
          <w:lang w:val="en-US"/>
        </w:rPr>
        <w:t xml:space="preserve">Competency-based approach to organizing continuing education </w:t>
      </w:r>
    </w:p>
    <w:p w:rsidR="00B90B56" w:rsidRPr="00177D41" w:rsidRDefault="00B90B56" w:rsidP="00B90B56">
      <w:pPr>
        <w:pStyle w:val="af0"/>
        <w:ind w:left="284"/>
        <w:rPr>
          <w:b/>
          <w:bCs/>
          <w:color w:val="000000"/>
          <w:kern w:val="20"/>
          <w:sz w:val="32"/>
          <w:szCs w:val="24"/>
          <w:highlight w:val="yellow"/>
          <w:lang w:val="en-US"/>
        </w:rPr>
      </w:pPr>
      <w:proofErr w:type="gramStart"/>
      <w:r w:rsidRPr="00177D41">
        <w:rPr>
          <w:b/>
          <w:bCs/>
          <w:color w:val="000000"/>
          <w:kern w:val="20"/>
          <w:sz w:val="32"/>
          <w:szCs w:val="24"/>
          <w:lang w:val="en-US"/>
        </w:rPr>
        <w:t>courses</w:t>
      </w:r>
      <w:proofErr w:type="gramEnd"/>
      <w:r w:rsidRPr="00177D41">
        <w:rPr>
          <w:b/>
          <w:bCs/>
          <w:color w:val="000000"/>
          <w:kern w:val="20"/>
          <w:sz w:val="32"/>
          <w:szCs w:val="24"/>
          <w:lang w:val="en-US"/>
        </w:rPr>
        <w:t xml:space="preserve"> for teachers of children's art schools</w:t>
      </w:r>
    </w:p>
    <w:p w:rsidR="00B90B56" w:rsidRPr="00177D41" w:rsidRDefault="00B90B56" w:rsidP="00B90B56">
      <w:pPr>
        <w:pStyle w:val="af0"/>
        <w:ind w:left="284"/>
        <w:rPr>
          <w:b/>
          <w:color w:val="000000"/>
          <w:kern w:val="20"/>
          <w:sz w:val="16"/>
          <w:szCs w:val="16"/>
          <w:highlight w:val="yellow"/>
          <w:lang w:val="en-US"/>
        </w:rPr>
      </w:pPr>
    </w:p>
    <w:p w:rsidR="00B90B56" w:rsidRPr="002936EC" w:rsidRDefault="00B90B56" w:rsidP="00B90B56">
      <w:pPr>
        <w:pStyle w:val="af0"/>
        <w:ind w:left="284"/>
        <w:rPr>
          <w:b/>
          <w:color w:val="000000"/>
          <w:kern w:val="20"/>
          <w:sz w:val="24"/>
          <w:szCs w:val="24"/>
          <w:lang w:val="ru-RU"/>
        </w:rPr>
      </w:pPr>
      <w:r w:rsidRPr="00177D41">
        <w:rPr>
          <w:b/>
          <w:color w:val="000000"/>
          <w:kern w:val="20"/>
          <w:sz w:val="24"/>
          <w:szCs w:val="24"/>
          <w:lang w:val="en-US"/>
        </w:rPr>
        <w:t>E</w:t>
      </w:r>
      <w:r w:rsidRPr="002936EC">
        <w:rPr>
          <w:b/>
          <w:color w:val="000000"/>
          <w:kern w:val="20"/>
          <w:sz w:val="24"/>
          <w:szCs w:val="24"/>
          <w:lang w:val="ru-RU"/>
        </w:rPr>
        <w:t xml:space="preserve">. </w:t>
      </w:r>
      <w:r w:rsidRPr="00177D41">
        <w:rPr>
          <w:b/>
          <w:color w:val="000000"/>
          <w:kern w:val="20"/>
          <w:sz w:val="24"/>
          <w:szCs w:val="24"/>
          <w:lang w:val="en-US"/>
        </w:rPr>
        <w:t>Y</w:t>
      </w:r>
      <w:r w:rsidRPr="002936EC">
        <w:rPr>
          <w:b/>
          <w:color w:val="000000"/>
          <w:kern w:val="20"/>
          <w:sz w:val="24"/>
          <w:szCs w:val="24"/>
          <w:lang w:val="ru-RU"/>
        </w:rPr>
        <w:t xml:space="preserve">. </w:t>
      </w:r>
      <w:proofErr w:type="spellStart"/>
      <w:r w:rsidRPr="00177D41">
        <w:rPr>
          <w:b/>
          <w:color w:val="000000"/>
          <w:kern w:val="20"/>
          <w:sz w:val="24"/>
          <w:szCs w:val="24"/>
          <w:lang w:val="en-US"/>
        </w:rPr>
        <w:t>Korobeynikova</w:t>
      </w:r>
      <w:proofErr w:type="spellEnd"/>
      <w:r w:rsidRPr="002936EC">
        <w:rPr>
          <w:b/>
          <w:color w:val="000000"/>
          <w:kern w:val="20"/>
          <w:sz w:val="24"/>
          <w:szCs w:val="24"/>
          <w:lang w:val="ru-RU"/>
        </w:rPr>
        <w:t xml:space="preserve"> </w:t>
      </w:r>
    </w:p>
    <w:p w:rsidR="00B90B56" w:rsidRPr="002936EC" w:rsidRDefault="00B90B56" w:rsidP="00B90B56">
      <w:pPr>
        <w:pStyle w:val="af0"/>
        <w:ind w:left="284"/>
        <w:rPr>
          <w:b/>
          <w:bCs/>
          <w:color w:val="000000"/>
          <w:kern w:val="20"/>
          <w:sz w:val="24"/>
          <w:szCs w:val="28"/>
          <w:lang w:val="ru-RU"/>
        </w:rPr>
      </w:pPr>
    </w:p>
    <w:p w:rsidR="00B90B56" w:rsidRPr="002936EC" w:rsidRDefault="00B90B56" w:rsidP="00B90B56">
      <w:pPr>
        <w:ind w:firstLine="284"/>
        <w:jc w:val="both"/>
        <w:rPr>
          <w:b/>
          <w:bCs/>
          <w:color w:val="000000"/>
          <w:kern w:val="20"/>
          <w:sz w:val="22"/>
          <w:szCs w:val="22"/>
        </w:rPr>
      </w:pPr>
      <w:r w:rsidRPr="005E2408">
        <w:rPr>
          <w:b/>
          <w:bCs/>
          <w:color w:val="000000"/>
          <w:kern w:val="20"/>
          <w:sz w:val="22"/>
          <w:szCs w:val="22"/>
        </w:rPr>
        <w:t>Аннотация</w:t>
      </w:r>
    </w:p>
    <w:p w:rsidR="00B90B56" w:rsidRPr="00177D41" w:rsidRDefault="00B90B56" w:rsidP="00B90B56">
      <w:pPr>
        <w:ind w:firstLine="284"/>
        <w:jc w:val="both"/>
        <w:rPr>
          <w:i/>
          <w:color w:val="000000"/>
          <w:kern w:val="20"/>
          <w:sz w:val="22"/>
          <w:szCs w:val="28"/>
        </w:rPr>
      </w:pPr>
      <w:r w:rsidRPr="00177D41">
        <w:rPr>
          <w:b/>
          <w:i/>
          <w:color w:val="000000"/>
          <w:kern w:val="20"/>
          <w:sz w:val="22"/>
          <w:szCs w:val="28"/>
        </w:rPr>
        <w:t>Проблема исследования и обоснование ее актуальности.</w:t>
      </w:r>
      <w:r w:rsidRPr="00177D41">
        <w:rPr>
          <w:i/>
          <w:color w:val="000000"/>
          <w:kern w:val="20"/>
          <w:sz w:val="22"/>
          <w:szCs w:val="28"/>
        </w:rPr>
        <w:t xml:space="preserve"> В статье определены организационные и содержательные основы построения </w:t>
      </w:r>
      <w:proofErr w:type="spellStart"/>
      <w:r w:rsidRPr="00177D41">
        <w:rPr>
          <w:i/>
          <w:color w:val="000000"/>
          <w:kern w:val="20"/>
          <w:sz w:val="22"/>
          <w:szCs w:val="28"/>
        </w:rPr>
        <w:t>компетентностно</w:t>
      </w:r>
      <w:proofErr w:type="spellEnd"/>
      <w:r w:rsidRPr="00177D41">
        <w:rPr>
          <w:i/>
          <w:color w:val="000000"/>
          <w:kern w:val="20"/>
          <w:sz w:val="22"/>
          <w:szCs w:val="28"/>
        </w:rPr>
        <w:t xml:space="preserve"> ориентированной технологии организации курсов повышения квалификации для преподавателей детских школ искусств. Современные требования к професси</w:t>
      </w:r>
      <w:r w:rsidRPr="00177D41">
        <w:rPr>
          <w:i/>
          <w:color w:val="000000"/>
          <w:kern w:val="20"/>
          <w:sz w:val="22"/>
          <w:szCs w:val="28"/>
        </w:rPr>
        <w:t>о</w:t>
      </w:r>
      <w:r w:rsidRPr="00177D41">
        <w:rPr>
          <w:i/>
          <w:color w:val="000000"/>
          <w:kern w:val="20"/>
          <w:sz w:val="22"/>
          <w:szCs w:val="28"/>
        </w:rPr>
        <w:t>нальной компетентности преподавателей сферы художественного образования в конте</w:t>
      </w:r>
      <w:r w:rsidRPr="00177D41">
        <w:rPr>
          <w:i/>
          <w:color w:val="000000"/>
          <w:kern w:val="20"/>
          <w:sz w:val="22"/>
          <w:szCs w:val="28"/>
        </w:rPr>
        <w:t>к</w:t>
      </w:r>
      <w:r w:rsidRPr="00177D41">
        <w:rPr>
          <w:i/>
          <w:color w:val="000000"/>
          <w:kern w:val="20"/>
          <w:sz w:val="22"/>
          <w:szCs w:val="28"/>
        </w:rPr>
        <w:t>сте мероприятий государственной политики в сфере культуры, содержания профессионального стандарта педагога дополнительного обр</w:t>
      </w:r>
      <w:r w:rsidRPr="00177D41">
        <w:rPr>
          <w:i/>
          <w:color w:val="000000"/>
          <w:kern w:val="20"/>
          <w:sz w:val="22"/>
          <w:szCs w:val="28"/>
        </w:rPr>
        <w:t>а</w:t>
      </w:r>
      <w:r w:rsidRPr="00177D41">
        <w:rPr>
          <w:i/>
          <w:color w:val="000000"/>
          <w:kern w:val="20"/>
          <w:sz w:val="22"/>
          <w:szCs w:val="28"/>
        </w:rPr>
        <w:t>зования детей и взрослых, обуславливают нео</w:t>
      </w:r>
      <w:r w:rsidRPr="00177D41">
        <w:rPr>
          <w:i/>
          <w:color w:val="000000"/>
          <w:kern w:val="20"/>
          <w:sz w:val="22"/>
          <w:szCs w:val="28"/>
        </w:rPr>
        <w:t>б</w:t>
      </w:r>
      <w:r w:rsidRPr="00177D41">
        <w:rPr>
          <w:i/>
          <w:color w:val="000000"/>
          <w:kern w:val="20"/>
          <w:sz w:val="22"/>
          <w:szCs w:val="28"/>
        </w:rPr>
        <w:t>ходимость обновления подходов к разработке программ дополнительного профессионального образования.</w:t>
      </w:r>
      <w:r w:rsidRPr="00177D41">
        <w:rPr>
          <w:rFonts w:eastAsia="Calibri"/>
          <w:color w:val="000000"/>
          <w:kern w:val="20"/>
          <w:sz w:val="22"/>
          <w:szCs w:val="28"/>
        </w:rPr>
        <w:t xml:space="preserve"> </w:t>
      </w:r>
      <w:r w:rsidRPr="00177D41">
        <w:rPr>
          <w:rFonts w:eastAsia="Calibri"/>
          <w:i/>
          <w:color w:val="000000"/>
          <w:kern w:val="20"/>
          <w:sz w:val="22"/>
          <w:szCs w:val="28"/>
        </w:rPr>
        <w:t>В с</w:t>
      </w:r>
      <w:r w:rsidRPr="00177D41">
        <w:rPr>
          <w:rFonts w:eastAsia="Calibri"/>
          <w:i/>
          <w:color w:val="000000"/>
          <w:kern w:val="20"/>
          <w:sz w:val="22"/>
          <w:szCs w:val="28"/>
        </w:rPr>
        <w:t>о</w:t>
      </w:r>
      <w:r w:rsidRPr="00177D41">
        <w:rPr>
          <w:rFonts w:eastAsia="Calibri"/>
          <w:i/>
          <w:color w:val="000000"/>
          <w:kern w:val="20"/>
          <w:sz w:val="22"/>
          <w:szCs w:val="28"/>
        </w:rPr>
        <w:t>ответствии с этим особую актуальность приобретает способность и готовность преподавателя детской школы и</w:t>
      </w:r>
      <w:r w:rsidRPr="00177D41">
        <w:rPr>
          <w:rFonts w:eastAsia="Calibri"/>
          <w:i/>
          <w:color w:val="000000"/>
          <w:kern w:val="20"/>
          <w:sz w:val="22"/>
          <w:szCs w:val="28"/>
        </w:rPr>
        <w:t>с</w:t>
      </w:r>
      <w:r w:rsidRPr="00177D41">
        <w:rPr>
          <w:rFonts w:eastAsia="Calibri"/>
          <w:i/>
          <w:color w:val="000000"/>
          <w:kern w:val="20"/>
          <w:sz w:val="22"/>
          <w:szCs w:val="28"/>
        </w:rPr>
        <w:t xml:space="preserve">кусств демонстрировать высокие результаты профессиональной деятельности. </w:t>
      </w:r>
      <w:r w:rsidRPr="00177D41">
        <w:rPr>
          <w:b/>
          <w:i/>
          <w:color w:val="000000"/>
          <w:kern w:val="20"/>
          <w:sz w:val="22"/>
          <w:szCs w:val="28"/>
        </w:rPr>
        <w:t>Цель иссл</w:t>
      </w:r>
      <w:r w:rsidRPr="00177D41">
        <w:rPr>
          <w:b/>
          <w:i/>
          <w:color w:val="000000"/>
          <w:kern w:val="20"/>
          <w:sz w:val="22"/>
          <w:szCs w:val="28"/>
        </w:rPr>
        <w:t>е</w:t>
      </w:r>
      <w:r w:rsidRPr="00177D41">
        <w:rPr>
          <w:b/>
          <w:i/>
          <w:color w:val="000000"/>
          <w:kern w:val="20"/>
          <w:sz w:val="22"/>
          <w:szCs w:val="28"/>
        </w:rPr>
        <w:t xml:space="preserve">дования. </w:t>
      </w:r>
      <w:r w:rsidRPr="00177D41">
        <w:rPr>
          <w:i/>
          <w:color w:val="000000"/>
          <w:kern w:val="20"/>
          <w:sz w:val="22"/>
          <w:szCs w:val="28"/>
        </w:rPr>
        <w:t xml:space="preserve">Описание </w:t>
      </w:r>
      <w:proofErr w:type="gramStart"/>
      <w:r w:rsidRPr="00177D41">
        <w:rPr>
          <w:i/>
          <w:color w:val="000000"/>
          <w:kern w:val="20"/>
          <w:sz w:val="22"/>
          <w:szCs w:val="28"/>
        </w:rPr>
        <w:t>технологии реализации курсов повышения квалификации</w:t>
      </w:r>
      <w:proofErr w:type="gramEnd"/>
      <w:r w:rsidRPr="00177D41">
        <w:rPr>
          <w:i/>
          <w:color w:val="000000"/>
          <w:kern w:val="20"/>
          <w:sz w:val="22"/>
          <w:szCs w:val="28"/>
        </w:rPr>
        <w:t xml:space="preserve"> для преподават</w:t>
      </w:r>
      <w:r w:rsidRPr="00177D41">
        <w:rPr>
          <w:i/>
          <w:color w:val="000000"/>
          <w:kern w:val="20"/>
          <w:sz w:val="22"/>
          <w:szCs w:val="28"/>
        </w:rPr>
        <w:t>е</w:t>
      </w:r>
      <w:r w:rsidRPr="00177D41">
        <w:rPr>
          <w:i/>
          <w:color w:val="000000"/>
          <w:kern w:val="20"/>
          <w:sz w:val="22"/>
          <w:szCs w:val="28"/>
        </w:rPr>
        <w:t xml:space="preserve">лей детских </w:t>
      </w:r>
      <w:r>
        <w:rPr>
          <w:i/>
          <w:color w:val="000000"/>
          <w:kern w:val="20"/>
          <w:sz w:val="22"/>
          <w:szCs w:val="28"/>
        </w:rPr>
        <w:t xml:space="preserve">школ искусств </w:t>
      </w:r>
      <w:r w:rsidRPr="00177D41">
        <w:rPr>
          <w:i/>
          <w:color w:val="000000"/>
          <w:kern w:val="20"/>
          <w:sz w:val="22"/>
          <w:szCs w:val="28"/>
        </w:rPr>
        <w:t xml:space="preserve">на основе </w:t>
      </w:r>
      <w:proofErr w:type="spellStart"/>
      <w:r w:rsidRPr="00177D41">
        <w:rPr>
          <w:i/>
          <w:color w:val="000000"/>
          <w:kern w:val="20"/>
          <w:sz w:val="22"/>
          <w:szCs w:val="28"/>
        </w:rPr>
        <w:t>комп</w:t>
      </w:r>
      <w:r w:rsidRPr="00177D41">
        <w:rPr>
          <w:i/>
          <w:color w:val="000000"/>
          <w:kern w:val="20"/>
          <w:sz w:val="22"/>
          <w:szCs w:val="28"/>
        </w:rPr>
        <w:t>е</w:t>
      </w:r>
      <w:r w:rsidRPr="00177D41">
        <w:rPr>
          <w:i/>
          <w:color w:val="000000"/>
          <w:kern w:val="20"/>
          <w:sz w:val="22"/>
          <w:szCs w:val="28"/>
        </w:rPr>
        <w:t>тентностного</w:t>
      </w:r>
      <w:proofErr w:type="spellEnd"/>
      <w:r w:rsidRPr="00177D41">
        <w:rPr>
          <w:i/>
          <w:color w:val="000000"/>
          <w:kern w:val="20"/>
          <w:sz w:val="22"/>
          <w:szCs w:val="28"/>
        </w:rPr>
        <w:t xml:space="preserve"> подхода.</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Апробация дополнительных профессионал</w:t>
      </w:r>
      <w:r w:rsidRPr="00177D41">
        <w:rPr>
          <w:i/>
          <w:color w:val="000000"/>
          <w:kern w:val="20"/>
          <w:sz w:val="22"/>
          <w:szCs w:val="28"/>
        </w:rPr>
        <w:t>ь</w:t>
      </w:r>
      <w:r w:rsidRPr="00177D41">
        <w:rPr>
          <w:i/>
          <w:color w:val="000000"/>
          <w:kern w:val="20"/>
          <w:sz w:val="22"/>
          <w:szCs w:val="28"/>
        </w:rPr>
        <w:t xml:space="preserve">ных программ в процессе проведения курсов повышения квалификации, разработанных на основе </w:t>
      </w:r>
      <w:proofErr w:type="spellStart"/>
      <w:r w:rsidRPr="00177D41">
        <w:rPr>
          <w:i/>
          <w:color w:val="000000"/>
          <w:kern w:val="20"/>
          <w:sz w:val="22"/>
          <w:szCs w:val="28"/>
        </w:rPr>
        <w:t>компетентностного</w:t>
      </w:r>
      <w:proofErr w:type="spellEnd"/>
      <w:r w:rsidRPr="00177D41">
        <w:rPr>
          <w:i/>
          <w:color w:val="000000"/>
          <w:kern w:val="20"/>
          <w:sz w:val="22"/>
          <w:szCs w:val="28"/>
        </w:rPr>
        <w:t xml:space="preserve"> подхода. </w:t>
      </w:r>
      <w:r w:rsidRPr="00177D41">
        <w:rPr>
          <w:b/>
          <w:i/>
          <w:color w:val="000000"/>
          <w:kern w:val="20"/>
          <w:sz w:val="22"/>
          <w:szCs w:val="28"/>
        </w:rPr>
        <w:t>Метод</w:t>
      </w:r>
      <w:r w:rsidRPr="00177D41">
        <w:rPr>
          <w:b/>
          <w:i/>
          <w:color w:val="000000"/>
          <w:kern w:val="20"/>
          <w:sz w:val="22"/>
          <w:szCs w:val="28"/>
        </w:rPr>
        <w:t>о</w:t>
      </w:r>
      <w:r w:rsidRPr="00177D41">
        <w:rPr>
          <w:b/>
          <w:i/>
          <w:color w:val="000000"/>
          <w:kern w:val="20"/>
          <w:sz w:val="22"/>
          <w:szCs w:val="28"/>
        </w:rPr>
        <w:t xml:space="preserve">логия (материалы и методы). </w:t>
      </w:r>
      <w:proofErr w:type="gramStart"/>
      <w:r w:rsidRPr="00177D41">
        <w:rPr>
          <w:i/>
          <w:color w:val="000000"/>
          <w:kern w:val="20"/>
          <w:sz w:val="22"/>
          <w:szCs w:val="28"/>
        </w:rPr>
        <w:t>В исследовании были использованы комплексные методы, вкл</w:t>
      </w:r>
      <w:r w:rsidRPr="00177D41">
        <w:rPr>
          <w:i/>
          <w:color w:val="000000"/>
          <w:kern w:val="20"/>
          <w:sz w:val="22"/>
          <w:szCs w:val="28"/>
        </w:rPr>
        <w:t>ю</w:t>
      </w:r>
      <w:r w:rsidRPr="00177D41">
        <w:rPr>
          <w:i/>
          <w:color w:val="000000"/>
          <w:kern w:val="20"/>
          <w:sz w:val="22"/>
          <w:szCs w:val="28"/>
        </w:rPr>
        <w:t>чающие анализ нормативных документов, регламентирующих профессиональную деятел</w:t>
      </w:r>
      <w:r w:rsidRPr="00177D41">
        <w:rPr>
          <w:i/>
          <w:color w:val="000000"/>
          <w:kern w:val="20"/>
          <w:sz w:val="22"/>
          <w:szCs w:val="28"/>
        </w:rPr>
        <w:t>ь</w:t>
      </w:r>
      <w:r w:rsidRPr="00177D41">
        <w:rPr>
          <w:i/>
          <w:color w:val="000000"/>
          <w:kern w:val="20"/>
          <w:sz w:val="22"/>
          <w:szCs w:val="28"/>
        </w:rPr>
        <w:t>ность педагогов дополнительного образования; статистический анализ данных по педагогич</w:t>
      </w:r>
      <w:r w:rsidRPr="00177D41">
        <w:rPr>
          <w:i/>
          <w:color w:val="000000"/>
          <w:kern w:val="20"/>
          <w:sz w:val="22"/>
          <w:szCs w:val="28"/>
        </w:rPr>
        <w:t>е</w:t>
      </w:r>
      <w:r w:rsidRPr="00177D41">
        <w:rPr>
          <w:i/>
          <w:color w:val="000000"/>
          <w:kern w:val="20"/>
          <w:sz w:val="22"/>
          <w:szCs w:val="28"/>
        </w:rPr>
        <w:t>ским работникам детских школ искусств; а</w:t>
      </w:r>
      <w:r w:rsidRPr="00177D41">
        <w:rPr>
          <w:i/>
          <w:color w:val="000000"/>
          <w:kern w:val="20"/>
          <w:sz w:val="22"/>
          <w:szCs w:val="28"/>
        </w:rPr>
        <w:t>н</w:t>
      </w:r>
      <w:r w:rsidRPr="00177D41">
        <w:rPr>
          <w:i/>
          <w:color w:val="000000"/>
          <w:kern w:val="20"/>
          <w:sz w:val="22"/>
          <w:szCs w:val="28"/>
        </w:rPr>
        <w:t>кетные опросы слушателей курсов повышения квалификации; мониторинг качества образовательного процесса.</w:t>
      </w:r>
      <w:proofErr w:type="gramEnd"/>
      <w:r w:rsidRPr="00177D41">
        <w:rPr>
          <w:i/>
          <w:color w:val="000000"/>
          <w:kern w:val="20"/>
          <w:sz w:val="22"/>
          <w:szCs w:val="28"/>
        </w:rPr>
        <w:t xml:space="preserve"> </w:t>
      </w:r>
      <w:r w:rsidRPr="00177D41">
        <w:rPr>
          <w:b/>
          <w:i/>
          <w:color w:val="000000"/>
          <w:kern w:val="20"/>
          <w:sz w:val="22"/>
          <w:szCs w:val="28"/>
        </w:rPr>
        <w:t>Результ</w:t>
      </w:r>
      <w:r w:rsidRPr="00177D41">
        <w:rPr>
          <w:b/>
          <w:i/>
          <w:color w:val="000000"/>
          <w:kern w:val="20"/>
          <w:sz w:val="22"/>
          <w:szCs w:val="28"/>
        </w:rPr>
        <w:t>а</w:t>
      </w:r>
      <w:r w:rsidRPr="00177D41">
        <w:rPr>
          <w:b/>
          <w:i/>
          <w:color w:val="000000"/>
          <w:kern w:val="20"/>
          <w:sz w:val="22"/>
          <w:szCs w:val="28"/>
        </w:rPr>
        <w:t>ты.</w:t>
      </w:r>
      <w:r w:rsidRPr="00177D41">
        <w:rPr>
          <w:i/>
          <w:color w:val="000000"/>
          <w:kern w:val="20"/>
          <w:sz w:val="22"/>
          <w:szCs w:val="28"/>
        </w:rPr>
        <w:t xml:space="preserve"> В статье описывается опыт апробации дополнительных профессиональных программ повышения кв</w:t>
      </w:r>
      <w:r w:rsidRPr="00177D41">
        <w:rPr>
          <w:i/>
          <w:color w:val="000000"/>
          <w:kern w:val="20"/>
          <w:sz w:val="22"/>
          <w:szCs w:val="28"/>
        </w:rPr>
        <w:t>а</w:t>
      </w:r>
      <w:r w:rsidRPr="00177D41">
        <w:rPr>
          <w:i/>
          <w:color w:val="000000"/>
          <w:kern w:val="20"/>
          <w:sz w:val="22"/>
          <w:szCs w:val="28"/>
        </w:rPr>
        <w:t>лификации, разработанных региональным ресурсным центром в сфере культуры и худож</w:t>
      </w:r>
      <w:r w:rsidRPr="00177D41">
        <w:rPr>
          <w:i/>
          <w:color w:val="000000"/>
          <w:kern w:val="20"/>
          <w:sz w:val="22"/>
          <w:szCs w:val="28"/>
        </w:rPr>
        <w:t>е</w:t>
      </w:r>
      <w:r w:rsidRPr="00177D41">
        <w:rPr>
          <w:i/>
          <w:color w:val="000000"/>
          <w:kern w:val="20"/>
          <w:sz w:val="22"/>
          <w:szCs w:val="28"/>
        </w:rPr>
        <w:t>ственного образования для педагогов Свердловской области. Анал</w:t>
      </w:r>
      <w:r w:rsidRPr="00177D41">
        <w:rPr>
          <w:i/>
          <w:color w:val="000000"/>
          <w:kern w:val="20"/>
          <w:sz w:val="22"/>
          <w:szCs w:val="28"/>
        </w:rPr>
        <w:t>и</w:t>
      </w:r>
      <w:r w:rsidRPr="00177D41">
        <w:rPr>
          <w:i/>
          <w:color w:val="000000"/>
          <w:kern w:val="20"/>
          <w:sz w:val="22"/>
          <w:szCs w:val="28"/>
        </w:rPr>
        <w:t>зируются показатели по уровню удовлетворенности слушателей образовательными р</w:t>
      </w:r>
      <w:r w:rsidRPr="00177D41">
        <w:rPr>
          <w:i/>
          <w:color w:val="000000"/>
          <w:kern w:val="20"/>
          <w:sz w:val="22"/>
          <w:szCs w:val="28"/>
        </w:rPr>
        <w:t>е</w:t>
      </w:r>
      <w:r w:rsidRPr="00177D41">
        <w:rPr>
          <w:i/>
          <w:color w:val="000000"/>
          <w:kern w:val="20"/>
          <w:sz w:val="22"/>
          <w:szCs w:val="28"/>
        </w:rPr>
        <w:t>зультатами, содержанием программ повышения квалифик</w:t>
      </w:r>
      <w:r w:rsidRPr="00177D41">
        <w:rPr>
          <w:i/>
          <w:color w:val="000000"/>
          <w:kern w:val="20"/>
          <w:sz w:val="22"/>
          <w:szCs w:val="28"/>
        </w:rPr>
        <w:t>а</w:t>
      </w:r>
      <w:r w:rsidRPr="00177D41">
        <w:rPr>
          <w:i/>
          <w:color w:val="000000"/>
          <w:kern w:val="20"/>
          <w:sz w:val="22"/>
          <w:szCs w:val="28"/>
        </w:rPr>
        <w:t>ции.</w:t>
      </w:r>
    </w:p>
    <w:p w:rsidR="00B90B56" w:rsidRPr="002936EC" w:rsidRDefault="00B90B56" w:rsidP="00B90B56">
      <w:pPr>
        <w:autoSpaceDE w:val="0"/>
        <w:autoSpaceDN w:val="0"/>
        <w:adjustRightInd w:val="0"/>
        <w:ind w:firstLine="284"/>
        <w:jc w:val="both"/>
        <w:rPr>
          <w:color w:val="000000"/>
          <w:kern w:val="20"/>
          <w:sz w:val="22"/>
          <w:szCs w:val="22"/>
          <w:lang w:val="en-US"/>
        </w:rPr>
      </w:pPr>
      <w:r w:rsidRPr="005E2408">
        <w:rPr>
          <w:b/>
          <w:color w:val="000000"/>
          <w:kern w:val="20"/>
          <w:sz w:val="22"/>
          <w:szCs w:val="22"/>
          <w:lang w:val="en-US"/>
        </w:rPr>
        <w:t>Abstract</w:t>
      </w:r>
    </w:p>
    <w:p w:rsidR="00B90B56" w:rsidRPr="002936EC" w:rsidRDefault="00B90B56" w:rsidP="00B90B56">
      <w:pPr>
        <w:autoSpaceDE w:val="0"/>
        <w:autoSpaceDN w:val="0"/>
        <w:adjustRightInd w:val="0"/>
        <w:ind w:firstLine="284"/>
        <w:jc w:val="both"/>
        <w:rPr>
          <w:i/>
          <w:color w:val="000000"/>
          <w:kern w:val="20"/>
          <w:sz w:val="22"/>
          <w:szCs w:val="22"/>
          <w:lang w:val="en-US"/>
        </w:rPr>
      </w:pPr>
      <w:proofErr w:type="gramStart"/>
      <w:r w:rsidRPr="00177D41">
        <w:rPr>
          <w:b/>
          <w:i/>
          <w:color w:val="000000"/>
          <w:kern w:val="20"/>
          <w:sz w:val="22"/>
          <w:szCs w:val="22"/>
          <w:lang w:val="en"/>
        </w:rPr>
        <w:t>The research problem and the r</w:t>
      </w:r>
      <w:r w:rsidRPr="00177D41">
        <w:rPr>
          <w:b/>
          <w:i/>
          <w:color w:val="000000"/>
          <w:kern w:val="20"/>
          <w:sz w:val="22"/>
          <w:szCs w:val="22"/>
          <w:lang w:val="en"/>
        </w:rPr>
        <w:t>a</w:t>
      </w:r>
      <w:r w:rsidRPr="00177D41">
        <w:rPr>
          <w:b/>
          <w:i/>
          <w:color w:val="000000"/>
          <w:kern w:val="20"/>
          <w:sz w:val="22"/>
          <w:szCs w:val="22"/>
          <w:lang w:val="en"/>
        </w:rPr>
        <w:t>tionale for its relevance.</w:t>
      </w:r>
      <w:proofErr w:type="gramEnd"/>
      <w:r w:rsidRPr="00177D41">
        <w:rPr>
          <w:i/>
          <w:color w:val="000000"/>
          <w:kern w:val="20"/>
          <w:sz w:val="22"/>
          <w:szCs w:val="22"/>
          <w:lang w:val="en"/>
        </w:rPr>
        <w:t xml:space="preserve"> The article defines the organizational and substantive foundations of building a competence-based technology for o</w:t>
      </w:r>
      <w:r w:rsidRPr="00177D41">
        <w:rPr>
          <w:i/>
          <w:color w:val="000000"/>
          <w:kern w:val="20"/>
          <w:sz w:val="22"/>
          <w:szCs w:val="22"/>
          <w:lang w:val="en"/>
        </w:rPr>
        <w:t>r</w:t>
      </w:r>
      <w:r w:rsidRPr="00177D41">
        <w:rPr>
          <w:i/>
          <w:color w:val="000000"/>
          <w:kern w:val="20"/>
          <w:sz w:val="22"/>
          <w:szCs w:val="22"/>
          <w:lang w:val="en"/>
        </w:rPr>
        <w:t>ganizing continuing education courses for teachers of children's art schools. Modern r</w:t>
      </w:r>
      <w:r w:rsidRPr="00177D41">
        <w:rPr>
          <w:i/>
          <w:color w:val="000000"/>
          <w:kern w:val="20"/>
          <w:sz w:val="22"/>
          <w:szCs w:val="22"/>
          <w:lang w:val="en"/>
        </w:rPr>
        <w:t>e</w:t>
      </w:r>
      <w:r w:rsidRPr="00177D41">
        <w:rPr>
          <w:i/>
          <w:color w:val="000000"/>
          <w:kern w:val="20"/>
          <w:sz w:val="22"/>
          <w:szCs w:val="22"/>
          <w:lang w:val="en"/>
        </w:rPr>
        <w:t>quirements for the professional competence of teachers in the field of art education in the context of state po</w:t>
      </w:r>
      <w:r w:rsidRPr="00177D41">
        <w:rPr>
          <w:i/>
          <w:color w:val="000000"/>
          <w:kern w:val="20"/>
          <w:sz w:val="22"/>
          <w:szCs w:val="22"/>
          <w:lang w:val="en"/>
        </w:rPr>
        <w:t>l</w:t>
      </w:r>
      <w:r w:rsidRPr="00177D41">
        <w:rPr>
          <w:i/>
          <w:color w:val="000000"/>
          <w:kern w:val="20"/>
          <w:sz w:val="22"/>
          <w:szCs w:val="22"/>
          <w:lang w:val="en"/>
        </w:rPr>
        <w:t xml:space="preserve">icy in the field of culture, the content of the </w:t>
      </w:r>
      <w:r w:rsidRPr="00177D41">
        <w:rPr>
          <w:i/>
          <w:color w:val="000000"/>
          <w:kern w:val="20"/>
          <w:sz w:val="22"/>
          <w:szCs w:val="22"/>
          <w:lang w:val="en"/>
        </w:rPr>
        <w:lastRenderedPageBreak/>
        <w:t>professional standard of a teacher of additional ed</w:t>
      </w:r>
      <w:r w:rsidRPr="00177D41">
        <w:rPr>
          <w:i/>
          <w:color w:val="000000"/>
          <w:kern w:val="20"/>
          <w:sz w:val="22"/>
          <w:szCs w:val="22"/>
          <w:lang w:val="en"/>
        </w:rPr>
        <w:t>u</w:t>
      </w:r>
      <w:r w:rsidRPr="00177D41">
        <w:rPr>
          <w:i/>
          <w:color w:val="000000"/>
          <w:kern w:val="20"/>
          <w:sz w:val="22"/>
          <w:szCs w:val="22"/>
          <w:lang w:val="en"/>
        </w:rPr>
        <w:t>cation for children and adults, necessitate the updating of approaches to the development of programs of a</w:t>
      </w:r>
      <w:r w:rsidRPr="00177D41">
        <w:rPr>
          <w:i/>
          <w:color w:val="000000"/>
          <w:kern w:val="20"/>
          <w:sz w:val="22"/>
          <w:szCs w:val="22"/>
          <w:lang w:val="en"/>
        </w:rPr>
        <w:t>d</w:t>
      </w:r>
      <w:r w:rsidRPr="00177D41">
        <w:rPr>
          <w:i/>
          <w:color w:val="000000"/>
          <w:kern w:val="20"/>
          <w:sz w:val="22"/>
          <w:szCs w:val="22"/>
          <w:lang w:val="en"/>
        </w:rPr>
        <w:t>ditional professional education. In accordance with this, the ability and willingness of a teacher of a children's art school to demonstrate high results in professional activity is of particular relevance.</w:t>
      </w:r>
      <w:r w:rsidRPr="00177D41">
        <w:rPr>
          <w:i/>
          <w:color w:val="000000"/>
          <w:kern w:val="20"/>
          <w:sz w:val="22"/>
          <w:szCs w:val="22"/>
          <w:lang w:val="en-US"/>
        </w:rPr>
        <w:t xml:space="preserve"> </w:t>
      </w:r>
      <w:r w:rsidRPr="00177D41">
        <w:rPr>
          <w:b/>
          <w:bCs/>
          <w:i/>
          <w:iCs/>
          <w:color w:val="000000"/>
          <w:kern w:val="20"/>
          <w:sz w:val="22"/>
          <w:szCs w:val="22"/>
          <w:lang w:val="en-US"/>
        </w:rPr>
        <w:t>The goal of r</w:t>
      </w:r>
      <w:r w:rsidRPr="00177D41">
        <w:rPr>
          <w:b/>
          <w:bCs/>
          <w:i/>
          <w:iCs/>
          <w:color w:val="000000"/>
          <w:kern w:val="20"/>
          <w:sz w:val="22"/>
          <w:szCs w:val="22"/>
          <w:lang w:val="en-US"/>
        </w:rPr>
        <w:t>e</w:t>
      </w:r>
      <w:r w:rsidRPr="00177D41">
        <w:rPr>
          <w:b/>
          <w:bCs/>
          <w:i/>
          <w:iCs/>
          <w:color w:val="000000"/>
          <w:kern w:val="20"/>
          <w:sz w:val="22"/>
          <w:szCs w:val="22"/>
          <w:lang w:val="en-US"/>
        </w:rPr>
        <w:t>search.</w:t>
      </w:r>
      <w:r w:rsidRPr="00177D41">
        <w:rPr>
          <w:i/>
          <w:color w:val="000000"/>
          <w:kern w:val="20"/>
          <w:sz w:val="22"/>
          <w:szCs w:val="22"/>
          <w:lang w:val="en"/>
        </w:rPr>
        <w:t>Testing of additional professional programs in the course of continuing education courses d</w:t>
      </w:r>
      <w:r w:rsidRPr="00177D41">
        <w:rPr>
          <w:i/>
          <w:color w:val="000000"/>
          <w:kern w:val="20"/>
          <w:sz w:val="22"/>
          <w:szCs w:val="22"/>
          <w:lang w:val="en"/>
        </w:rPr>
        <w:t>e</w:t>
      </w:r>
      <w:r w:rsidRPr="00177D41">
        <w:rPr>
          <w:i/>
          <w:color w:val="000000"/>
          <w:kern w:val="20"/>
          <w:sz w:val="22"/>
          <w:szCs w:val="22"/>
          <w:lang w:val="en"/>
        </w:rPr>
        <w:t>veloped on the basis of the competency-based a</w:t>
      </w:r>
      <w:r w:rsidRPr="00177D41">
        <w:rPr>
          <w:i/>
          <w:color w:val="000000"/>
          <w:kern w:val="20"/>
          <w:sz w:val="22"/>
          <w:szCs w:val="22"/>
          <w:lang w:val="en"/>
        </w:rPr>
        <w:t>p</w:t>
      </w:r>
      <w:r w:rsidRPr="00177D41">
        <w:rPr>
          <w:i/>
          <w:color w:val="000000"/>
          <w:kern w:val="20"/>
          <w:sz w:val="22"/>
          <w:szCs w:val="22"/>
          <w:lang w:val="en"/>
        </w:rPr>
        <w:t>proach.</w:t>
      </w:r>
      <w:r w:rsidRPr="00177D41">
        <w:rPr>
          <w:i/>
          <w:color w:val="000000"/>
          <w:kern w:val="20"/>
          <w:sz w:val="22"/>
          <w:szCs w:val="22"/>
          <w:lang w:val="en-US"/>
        </w:rPr>
        <w:t xml:space="preserve"> </w:t>
      </w:r>
      <w:proofErr w:type="gramStart"/>
      <w:r w:rsidRPr="00177D41">
        <w:rPr>
          <w:b/>
          <w:i/>
          <w:color w:val="000000"/>
          <w:kern w:val="20"/>
          <w:sz w:val="22"/>
          <w:szCs w:val="22"/>
          <w:lang w:val="en"/>
        </w:rPr>
        <w:t>Methodology.</w:t>
      </w:r>
      <w:proofErr w:type="gramEnd"/>
      <w:r w:rsidRPr="00177D41">
        <w:rPr>
          <w:b/>
          <w:i/>
          <w:color w:val="000000"/>
          <w:kern w:val="20"/>
          <w:sz w:val="22"/>
          <w:szCs w:val="22"/>
          <w:lang w:val="en-US"/>
        </w:rPr>
        <w:t xml:space="preserve"> </w:t>
      </w:r>
      <w:r w:rsidRPr="00177D41">
        <w:rPr>
          <w:i/>
          <w:color w:val="000000"/>
          <w:kern w:val="20"/>
          <w:sz w:val="22"/>
          <w:szCs w:val="22"/>
          <w:lang w:val="en"/>
        </w:rPr>
        <w:t>The study used complex methods, including the analysis of regulatory documents governing the professional activities of continuing education teachers; stati</w:t>
      </w:r>
      <w:r w:rsidRPr="00177D41">
        <w:rPr>
          <w:i/>
          <w:color w:val="000000"/>
          <w:kern w:val="20"/>
          <w:sz w:val="22"/>
          <w:szCs w:val="22"/>
          <w:lang w:val="en"/>
        </w:rPr>
        <w:t>s</w:t>
      </w:r>
      <w:r w:rsidRPr="00177D41">
        <w:rPr>
          <w:i/>
          <w:color w:val="000000"/>
          <w:kern w:val="20"/>
          <w:sz w:val="22"/>
          <w:szCs w:val="22"/>
          <w:lang w:val="en"/>
        </w:rPr>
        <w:t>tical analysis of data on pedagogical workers of children's art schools; questionnaires of students of continuing education courses; monitoring the quality of the educational process.</w:t>
      </w:r>
      <w:r w:rsidRPr="00177D41">
        <w:rPr>
          <w:i/>
          <w:color w:val="000000"/>
          <w:kern w:val="20"/>
          <w:sz w:val="22"/>
          <w:szCs w:val="22"/>
          <w:lang w:val="en-US"/>
        </w:rPr>
        <w:t xml:space="preserve"> </w:t>
      </w:r>
      <w:proofErr w:type="gramStart"/>
      <w:r w:rsidRPr="00177D41">
        <w:rPr>
          <w:b/>
          <w:i/>
          <w:color w:val="000000"/>
          <w:kern w:val="20"/>
          <w:sz w:val="22"/>
          <w:szCs w:val="22"/>
          <w:lang w:val="en"/>
        </w:rPr>
        <w:t>Results.</w:t>
      </w:r>
      <w:proofErr w:type="gramEnd"/>
      <w:r w:rsidRPr="00177D41">
        <w:rPr>
          <w:i/>
          <w:color w:val="000000"/>
          <w:kern w:val="20"/>
          <w:sz w:val="22"/>
          <w:szCs w:val="22"/>
          <w:lang w:val="en"/>
        </w:rPr>
        <w:t xml:space="preserve"> The article describes the experience of testing additional pr</w:t>
      </w:r>
      <w:r w:rsidRPr="00177D41">
        <w:rPr>
          <w:i/>
          <w:color w:val="000000"/>
          <w:kern w:val="20"/>
          <w:sz w:val="22"/>
          <w:szCs w:val="22"/>
          <w:lang w:val="en"/>
        </w:rPr>
        <w:t>o</w:t>
      </w:r>
      <w:r w:rsidRPr="00177D41">
        <w:rPr>
          <w:i/>
          <w:color w:val="000000"/>
          <w:kern w:val="20"/>
          <w:sz w:val="22"/>
          <w:szCs w:val="22"/>
          <w:lang w:val="en"/>
        </w:rPr>
        <w:t>fessional continuing education programs developed by the regional resource center in the field of culture and art education for teachers of the Sver</w:t>
      </w:r>
      <w:r w:rsidRPr="00177D41">
        <w:rPr>
          <w:i/>
          <w:color w:val="000000"/>
          <w:kern w:val="20"/>
          <w:sz w:val="22"/>
          <w:szCs w:val="22"/>
          <w:lang w:val="en"/>
        </w:rPr>
        <w:t>d</w:t>
      </w:r>
      <w:r w:rsidRPr="00177D41">
        <w:rPr>
          <w:i/>
          <w:color w:val="000000"/>
          <w:kern w:val="20"/>
          <w:sz w:val="22"/>
          <w:szCs w:val="22"/>
          <w:lang w:val="en"/>
        </w:rPr>
        <w:t>lovsk region. The indicators on the level of st</w:t>
      </w:r>
      <w:r w:rsidRPr="00177D41">
        <w:rPr>
          <w:i/>
          <w:color w:val="000000"/>
          <w:kern w:val="20"/>
          <w:sz w:val="22"/>
          <w:szCs w:val="22"/>
          <w:lang w:val="en"/>
        </w:rPr>
        <w:t>u</w:t>
      </w:r>
      <w:r w:rsidRPr="00177D41">
        <w:rPr>
          <w:i/>
          <w:color w:val="000000"/>
          <w:kern w:val="20"/>
          <w:sz w:val="22"/>
          <w:szCs w:val="22"/>
          <w:lang w:val="en"/>
        </w:rPr>
        <w:t>dents' satisfaction with educational results, the content of continuing education programs are an</w:t>
      </w:r>
      <w:r w:rsidRPr="00177D41">
        <w:rPr>
          <w:i/>
          <w:color w:val="000000"/>
          <w:kern w:val="20"/>
          <w:sz w:val="22"/>
          <w:szCs w:val="22"/>
          <w:lang w:val="en"/>
        </w:rPr>
        <w:t>a</w:t>
      </w:r>
      <w:r w:rsidRPr="00177D41">
        <w:rPr>
          <w:i/>
          <w:color w:val="000000"/>
          <w:kern w:val="20"/>
          <w:sz w:val="22"/>
          <w:szCs w:val="22"/>
          <w:lang w:val="en"/>
        </w:rPr>
        <w:t>lyzed.</w:t>
      </w:r>
    </w:p>
    <w:p w:rsidR="00B90B56" w:rsidRPr="00177D41" w:rsidRDefault="00B90B56" w:rsidP="00B90B56">
      <w:pPr>
        <w:ind w:firstLine="284"/>
        <w:jc w:val="both"/>
        <w:rPr>
          <w:color w:val="000000"/>
          <w:kern w:val="20"/>
          <w:sz w:val="22"/>
          <w:szCs w:val="28"/>
        </w:rPr>
      </w:pPr>
      <w:r w:rsidRPr="00177D41">
        <w:rPr>
          <w:b/>
          <w:i/>
          <w:color w:val="000000"/>
          <w:kern w:val="20"/>
          <w:sz w:val="22"/>
          <w:szCs w:val="28"/>
        </w:rPr>
        <w:t>Ключевые слова:</w:t>
      </w:r>
      <w:r w:rsidRPr="00177D41">
        <w:rPr>
          <w:b/>
          <w:color w:val="000000"/>
          <w:kern w:val="20"/>
          <w:sz w:val="22"/>
          <w:szCs w:val="28"/>
        </w:rPr>
        <w:t xml:space="preserve"> </w:t>
      </w:r>
      <w:proofErr w:type="spellStart"/>
      <w:r w:rsidRPr="00177D41">
        <w:rPr>
          <w:color w:val="000000"/>
          <w:kern w:val="20"/>
          <w:sz w:val="22"/>
          <w:szCs w:val="28"/>
        </w:rPr>
        <w:t>компетентностный</w:t>
      </w:r>
      <w:proofErr w:type="spellEnd"/>
      <w:r w:rsidRPr="00177D41">
        <w:rPr>
          <w:color w:val="000000"/>
          <w:kern w:val="20"/>
          <w:sz w:val="22"/>
          <w:szCs w:val="28"/>
        </w:rPr>
        <w:t xml:space="preserve"> подход, детские школы искусств, художественное образование, повышение квалификации, дополнительные профессиональные пр</w:t>
      </w:r>
      <w:r w:rsidRPr="00177D41">
        <w:rPr>
          <w:color w:val="000000"/>
          <w:kern w:val="20"/>
          <w:sz w:val="22"/>
          <w:szCs w:val="28"/>
        </w:rPr>
        <w:t>о</w:t>
      </w:r>
      <w:r w:rsidRPr="00177D41">
        <w:rPr>
          <w:color w:val="000000"/>
          <w:kern w:val="20"/>
          <w:sz w:val="22"/>
          <w:szCs w:val="28"/>
        </w:rPr>
        <w:t>граммы.</w:t>
      </w:r>
    </w:p>
    <w:p w:rsidR="00B90B56" w:rsidRPr="00177D41" w:rsidRDefault="00B90B56" w:rsidP="00B90B56">
      <w:pPr>
        <w:ind w:firstLine="284"/>
        <w:jc w:val="both"/>
        <w:rPr>
          <w:i/>
          <w:color w:val="000000"/>
          <w:kern w:val="20"/>
          <w:sz w:val="22"/>
          <w:szCs w:val="28"/>
          <w:lang w:val="en-US"/>
        </w:rPr>
      </w:pPr>
      <w:r w:rsidRPr="00177D41">
        <w:rPr>
          <w:b/>
          <w:i/>
          <w:color w:val="000000"/>
          <w:kern w:val="20"/>
          <w:sz w:val="22"/>
          <w:szCs w:val="28"/>
          <w:lang w:val="en-US"/>
        </w:rPr>
        <w:t>Key-words:</w:t>
      </w:r>
      <w:r w:rsidRPr="00177D41">
        <w:rPr>
          <w:i/>
          <w:color w:val="000000"/>
          <w:kern w:val="20"/>
          <w:sz w:val="22"/>
          <w:szCs w:val="28"/>
          <w:lang w:val="en-US"/>
        </w:rPr>
        <w:t xml:space="preserve"> competency-based approach, children's art schools, art education, advanced trai</w:t>
      </w:r>
      <w:r w:rsidRPr="00177D41">
        <w:rPr>
          <w:i/>
          <w:color w:val="000000"/>
          <w:kern w:val="20"/>
          <w:sz w:val="22"/>
          <w:szCs w:val="28"/>
          <w:lang w:val="en-US"/>
        </w:rPr>
        <w:t>n</w:t>
      </w:r>
      <w:r w:rsidRPr="00177D41">
        <w:rPr>
          <w:i/>
          <w:color w:val="000000"/>
          <w:kern w:val="20"/>
          <w:sz w:val="22"/>
          <w:szCs w:val="28"/>
          <w:lang w:val="en-US"/>
        </w:rPr>
        <w:t>ing, additional professional programs.</w:t>
      </w:r>
    </w:p>
    <w:p w:rsidR="00B90B56" w:rsidRDefault="00B90B56" w:rsidP="003F5450">
      <w:pPr>
        <w:tabs>
          <w:tab w:val="left" w:pos="720"/>
        </w:tabs>
        <w:jc w:val="center"/>
        <w:outlineLvl w:val="0"/>
        <w:rPr>
          <w:rFonts w:ascii="Monotype Corsiva" w:hAnsi="Monotype Corsiva"/>
          <w:b/>
          <w:bCs/>
          <w:sz w:val="44"/>
          <w:szCs w:val="44"/>
        </w:rPr>
      </w:pPr>
    </w:p>
    <w:p w:rsidR="00B90B56" w:rsidRPr="00177D41" w:rsidRDefault="00B90B56" w:rsidP="00B90B56">
      <w:pPr>
        <w:tabs>
          <w:tab w:val="left" w:pos="709"/>
        </w:tabs>
        <w:ind w:left="284"/>
        <w:outlineLvl w:val="0"/>
        <w:rPr>
          <w:color w:val="000000"/>
          <w:kern w:val="20"/>
        </w:rPr>
      </w:pPr>
      <w:r w:rsidRPr="00177D41">
        <w:rPr>
          <w:color w:val="000000"/>
          <w:kern w:val="20"/>
        </w:rPr>
        <w:t>УДК 378.091.398+371.123</w:t>
      </w:r>
    </w:p>
    <w:p w:rsidR="00B90B56" w:rsidRPr="00177D41" w:rsidRDefault="00B90B56" w:rsidP="00B90B56">
      <w:pPr>
        <w:tabs>
          <w:tab w:val="left" w:pos="709"/>
        </w:tabs>
        <w:ind w:left="284"/>
        <w:jc w:val="both"/>
        <w:outlineLvl w:val="0"/>
        <w:rPr>
          <w:color w:val="000000"/>
          <w:kern w:val="20"/>
          <w:highlight w:val="yellow"/>
        </w:rPr>
      </w:pPr>
    </w:p>
    <w:p w:rsidR="00B90B56" w:rsidRDefault="00B90B56" w:rsidP="00B90B56">
      <w:pPr>
        <w:ind w:left="284"/>
        <w:rPr>
          <w:b/>
          <w:bCs/>
          <w:color w:val="000000"/>
          <w:kern w:val="20"/>
          <w:sz w:val="32"/>
          <w:szCs w:val="32"/>
        </w:rPr>
      </w:pPr>
      <w:r w:rsidRPr="00177D41">
        <w:rPr>
          <w:b/>
          <w:bCs/>
          <w:color w:val="000000"/>
          <w:kern w:val="20"/>
          <w:sz w:val="32"/>
          <w:szCs w:val="32"/>
        </w:rPr>
        <w:t xml:space="preserve">Неформальное повышение квалификации </w:t>
      </w:r>
    </w:p>
    <w:p w:rsidR="00B90B56" w:rsidRDefault="00B90B56" w:rsidP="00B90B56">
      <w:pPr>
        <w:ind w:left="284"/>
        <w:rPr>
          <w:b/>
          <w:bCs/>
          <w:color w:val="000000"/>
          <w:kern w:val="20"/>
          <w:sz w:val="32"/>
          <w:szCs w:val="32"/>
        </w:rPr>
      </w:pPr>
      <w:r w:rsidRPr="00177D41">
        <w:rPr>
          <w:b/>
          <w:bCs/>
          <w:color w:val="000000"/>
          <w:kern w:val="20"/>
          <w:sz w:val="32"/>
          <w:szCs w:val="32"/>
        </w:rPr>
        <w:t>как условие нау</w:t>
      </w:r>
      <w:r w:rsidRPr="00177D41">
        <w:rPr>
          <w:b/>
          <w:bCs/>
          <w:color w:val="000000"/>
          <w:kern w:val="20"/>
          <w:sz w:val="32"/>
          <w:szCs w:val="32"/>
        </w:rPr>
        <w:t>ч</w:t>
      </w:r>
      <w:r w:rsidRPr="00177D41">
        <w:rPr>
          <w:b/>
          <w:bCs/>
          <w:color w:val="000000"/>
          <w:kern w:val="20"/>
          <w:sz w:val="32"/>
          <w:szCs w:val="32"/>
        </w:rPr>
        <w:t xml:space="preserve">но-методического сопровождения </w:t>
      </w:r>
    </w:p>
    <w:p w:rsidR="00B90B56" w:rsidRPr="00177D41" w:rsidRDefault="00B90B56" w:rsidP="00B90B56">
      <w:pPr>
        <w:ind w:left="284"/>
        <w:rPr>
          <w:b/>
          <w:bCs/>
          <w:color w:val="000000"/>
          <w:kern w:val="20"/>
          <w:sz w:val="32"/>
          <w:szCs w:val="32"/>
        </w:rPr>
      </w:pPr>
      <w:r w:rsidRPr="00177D41">
        <w:rPr>
          <w:b/>
          <w:bCs/>
          <w:color w:val="000000"/>
          <w:kern w:val="20"/>
          <w:sz w:val="32"/>
          <w:szCs w:val="32"/>
        </w:rPr>
        <w:t>педагогов-лидеров д</w:t>
      </w:r>
      <w:r w:rsidRPr="00177D41">
        <w:rPr>
          <w:b/>
          <w:bCs/>
          <w:color w:val="000000"/>
          <w:kern w:val="20"/>
          <w:sz w:val="32"/>
          <w:szCs w:val="32"/>
        </w:rPr>
        <w:t>о</w:t>
      </w:r>
      <w:r w:rsidRPr="00177D41">
        <w:rPr>
          <w:b/>
          <w:bCs/>
          <w:color w:val="000000"/>
          <w:kern w:val="20"/>
          <w:sz w:val="32"/>
          <w:szCs w:val="32"/>
        </w:rPr>
        <w:t>школьного образования</w:t>
      </w:r>
    </w:p>
    <w:p w:rsidR="00B90B56" w:rsidRPr="00177D41" w:rsidRDefault="00B90B56" w:rsidP="00B90B56">
      <w:pPr>
        <w:ind w:left="284"/>
        <w:rPr>
          <w:b/>
          <w:bCs/>
          <w:color w:val="000000"/>
          <w:kern w:val="20"/>
          <w:szCs w:val="16"/>
        </w:rPr>
      </w:pPr>
    </w:p>
    <w:p w:rsidR="00B90B56" w:rsidRPr="00177D41" w:rsidRDefault="00B90B56" w:rsidP="00B90B56">
      <w:pPr>
        <w:ind w:left="284"/>
        <w:rPr>
          <w:b/>
          <w:color w:val="000000"/>
          <w:kern w:val="20"/>
        </w:rPr>
      </w:pPr>
      <w:r w:rsidRPr="00177D41">
        <w:rPr>
          <w:b/>
          <w:color w:val="000000"/>
          <w:kern w:val="20"/>
        </w:rPr>
        <w:t xml:space="preserve">Г. В. Яковлева </w:t>
      </w:r>
    </w:p>
    <w:p w:rsidR="00B90B56" w:rsidRPr="00177D41" w:rsidRDefault="00B90B56" w:rsidP="00B90B56">
      <w:pPr>
        <w:ind w:left="284"/>
        <w:rPr>
          <w:color w:val="000000"/>
          <w:kern w:val="20"/>
        </w:rPr>
      </w:pPr>
      <w:r w:rsidRPr="00177D41">
        <w:rPr>
          <w:color w:val="000000"/>
          <w:kern w:val="20"/>
        </w:rPr>
        <w:t>https://orcid.org/0000-0002-9618-6924</w:t>
      </w:r>
    </w:p>
    <w:p w:rsidR="00B90B56" w:rsidRPr="00177D41" w:rsidRDefault="00B90B56" w:rsidP="00B90B56">
      <w:pPr>
        <w:ind w:left="284"/>
        <w:rPr>
          <w:color w:val="000000"/>
          <w:kern w:val="20"/>
        </w:rPr>
      </w:pPr>
      <w:r w:rsidRPr="00177D41">
        <w:rPr>
          <w:color w:val="000000"/>
          <w:kern w:val="20"/>
        </w:rPr>
        <w:t>galina440@mail.ru</w:t>
      </w:r>
    </w:p>
    <w:p w:rsidR="00B90B56" w:rsidRPr="00170791" w:rsidRDefault="00B90B56" w:rsidP="00B90B56">
      <w:pPr>
        <w:ind w:left="284"/>
        <w:rPr>
          <w:b/>
          <w:color w:val="000000"/>
          <w:kern w:val="20"/>
          <w:sz w:val="16"/>
          <w:szCs w:val="16"/>
        </w:rPr>
      </w:pPr>
    </w:p>
    <w:p w:rsidR="00B90B56" w:rsidRPr="00177D41" w:rsidRDefault="00B90B56" w:rsidP="00B90B56">
      <w:pPr>
        <w:ind w:left="284"/>
        <w:rPr>
          <w:b/>
          <w:color w:val="000000"/>
          <w:kern w:val="20"/>
        </w:rPr>
      </w:pPr>
      <w:r w:rsidRPr="00177D41">
        <w:rPr>
          <w:b/>
          <w:color w:val="000000"/>
          <w:kern w:val="20"/>
        </w:rPr>
        <w:t xml:space="preserve">Т. А. </w:t>
      </w:r>
      <w:proofErr w:type="spellStart"/>
      <w:r w:rsidRPr="00177D41">
        <w:rPr>
          <w:b/>
          <w:color w:val="000000"/>
          <w:kern w:val="20"/>
        </w:rPr>
        <w:t>Сваталова</w:t>
      </w:r>
      <w:proofErr w:type="spellEnd"/>
    </w:p>
    <w:p w:rsidR="00B90B56" w:rsidRPr="00177D41" w:rsidRDefault="00B90B56" w:rsidP="00B90B56">
      <w:pPr>
        <w:ind w:left="284"/>
        <w:rPr>
          <w:color w:val="000000"/>
          <w:kern w:val="20"/>
        </w:rPr>
      </w:pPr>
      <w:r w:rsidRPr="00177D41">
        <w:rPr>
          <w:color w:val="000000"/>
          <w:kern w:val="20"/>
        </w:rPr>
        <w:t>https://orcid.org/0000-0002-1345-9844</w:t>
      </w:r>
    </w:p>
    <w:p w:rsidR="00B90B56" w:rsidRPr="002936EC" w:rsidRDefault="00B90B56" w:rsidP="00B90B56">
      <w:pPr>
        <w:ind w:left="284"/>
        <w:rPr>
          <w:color w:val="000000"/>
          <w:kern w:val="20"/>
          <w:lang w:val="en-US"/>
        </w:rPr>
      </w:pPr>
      <w:r w:rsidRPr="002936EC">
        <w:rPr>
          <w:color w:val="000000"/>
          <w:kern w:val="20"/>
          <w:lang w:val="en-US"/>
        </w:rPr>
        <w:t>svatalova@mail.ru</w:t>
      </w:r>
    </w:p>
    <w:p w:rsidR="00B90B56" w:rsidRPr="002936EC" w:rsidRDefault="00B90B56" w:rsidP="00B90B56">
      <w:pPr>
        <w:ind w:left="284"/>
        <w:rPr>
          <w:b/>
          <w:color w:val="000000"/>
          <w:kern w:val="20"/>
          <w:sz w:val="32"/>
          <w:szCs w:val="40"/>
          <w:highlight w:val="yellow"/>
          <w:lang w:val="en-US"/>
        </w:rPr>
      </w:pPr>
    </w:p>
    <w:p w:rsidR="00B90B56" w:rsidRPr="00170791" w:rsidRDefault="00B90B56" w:rsidP="00B90B56">
      <w:pPr>
        <w:ind w:left="284"/>
        <w:rPr>
          <w:b/>
          <w:bCs/>
          <w:color w:val="000000"/>
          <w:kern w:val="20"/>
          <w:sz w:val="32"/>
          <w:szCs w:val="32"/>
          <w:lang w:val="en-US"/>
        </w:rPr>
      </w:pPr>
      <w:r w:rsidRPr="00177D41">
        <w:rPr>
          <w:b/>
          <w:bCs/>
          <w:color w:val="000000"/>
          <w:kern w:val="20"/>
          <w:sz w:val="32"/>
          <w:szCs w:val="32"/>
          <w:lang w:val="en-US"/>
        </w:rPr>
        <w:t xml:space="preserve">Informal advanced training as a condition of scientific </w:t>
      </w:r>
      <w:r w:rsidRPr="00177D41">
        <w:rPr>
          <w:b/>
          <w:bCs/>
          <w:color w:val="000000"/>
          <w:kern w:val="20"/>
          <w:sz w:val="32"/>
          <w:szCs w:val="32"/>
          <w:lang w:val="en-US"/>
        </w:rPr>
        <w:br/>
        <w:t xml:space="preserve">and methodological support for teachers-leaders </w:t>
      </w:r>
    </w:p>
    <w:p w:rsidR="00B90B56" w:rsidRPr="00177D41" w:rsidRDefault="00B90B56" w:rsidP="00B90B56">
      <w:pPr>
        <w:ind w:left="284"/>
        <w:rPr>
          <w:b/>
          <w:bCs/>
          <w:color w:val="000000"/>
          <w:kern w:val="20"/>
          <w:sz w:val="32"/>
          <w:szCs w:val="32"/>
          <w:highlight w:val="yellow"/>
          <w:lang w:val="en-US"/>
        </w:rPr>
      </w:pPr>
      <w:proofErr w:type="gramStart"/>
      <w:r w:rsidRPr="00177D41">
        <w:rPr>
          <w:b/>
          <w:bCs/>
          <w:color w:val="000000"/>
          <w:kern w:val="20"/>
          <w:sz w:val="32"/>
          <w:szCs w:val="32"/>
          <w:lang w:val="en-US"/>
        </w:rPr>
        <w:t>of</w:t>
      </w:r>
      <w:proofErr w:type="gramEnd"/>
      <w:r w:rsidRPr="00177D41">
        <w:rPr>
          <w:b/>
          <w:bCs/>
          <w:color w:val="000000"/>
          <w:kern w:val="20"/>
          <w:sz w:val="32"/>
          <w:szCs w:val="32"/>
          <w:lang w:val="en-US"/>
        </w:rPr>
        <w:t xml:space="preserve"> preschool ed</w:t>
      </w:r>
      <w:r w:rsidRPr="00177D41">
        <w:rPr>
          <w:b/>
          <w:bCs/>
          <w:color w:val="000000"/>
          <w:kern w:val="20"/>
          <w:sz w:val="32"/>
          <w:szCs w:val="32"/>
          <w:lang w:val="en-US"/>
        </w:rPr>
        <w:t>u</w:t>
      </w:r>
      <w:r w:rsidRPr="00177D41">
        <w:rPr>
          <w:b/>
          <w:bCs/>
          <w:color w:val="000000"/>
          <w:kern w:val="20"/>
          <w:sz w:val="32"/>
          <w:szCs w:val="32"/>
          <w:lang w:val="en-US"/>
        </w:rPr>
        <w:t>cation</w:t>
      </w:r>
    </w:p>
    <w:p w:rsidR="00B90B56" w:rsidRPr="00177D41" w:rsidRDefault="00B90B56" w:rsidP="00B90B56">
      <w:pPr>
        <w:ind w:left="284"/>
        <w:rPr>
          <w:b/>
          <w:color w:val="000000"/>
          <w:kern w:val="20"/>
          <w:sz w:val="16"/>
          <w:szCs w:val="16"/>
          <w:highlight w:val="yellow"/>
          <w:lang w:val="en-US"/>
        </w:rPr>
      </w:pPr>
    </w:p>
    <w:p w:rsidR="00B90B56" w:rsidRPr="00177D41" w:rsidRDefault="00B90B56" w:rsidP="00B90B56">
      <w:pPr>
        <w:ind w:left="284"/>
        <w:rPr>
          <w:b/>
          <w:bCs/>
          <w:color w:val="000000"/>
          <w:kern w:val="20"/>
          <w:lang w:val="en-US"/>
        </w:rPr>
      </w:pPr>
      <w:r w:rsidRPr="00177D41">
        <w:rPr>
          <w:b/>
          <w:bCs/>
          <w:color w:val="000000"/>
          <w:kern w:val="20"/>
          <w:lang w:val="en-US"/>
        </w:rPr>
        <w:t xml:space="preserve">G. V. </w:t>
      </w:r>
      <w:proofErr w:type="spellStart"/>
      <w:r w:rsidRPr="00177D41">
        <w:rPr>
          <w:b/>
          <w:bCs/>
          <w:color w:val="000000"/>
          <w:kern w:val="20"/>
          <w:lang w:val="en-US"/>
        </w:rPr>
        <w:t>Yakovleva</w:t>
      </w:r>
      <w:proofErr w:type="spellEnd"/>
      <w:r w:rsidRPr="00177D41">
        <w:rPr>
          <w:b/>
          <w:bCs/>
          <w:color w:val="000000"/>
          <w:kern w:val="20"/>
          <w:lang w:val="en-US"/>
        </w:rPr>
        <w:t xml:space="preserve"> </w:t>
      </w:r>
    </w:p>
    <w:p w:rsidR="00B90B56" w:rsidRPr="002936EC" w:rsidRDefault="00B90B56" w:rsidP="00B90B56">
      <w:pPr>
        <w:ind w:left="284"/>
        <w:rPr>
          <w:b/>
          <w:bCs/>
          <w:color w:val="000000"/>
          <w:kern w:val="20"/>
        </w:rPr>
      </w:pPr>
      <w:r w:rsidRPr="00177D41">
        <w:rPr>
          <w:b/>
          <w:bCs/>
          <w:color w:val="000000"/>
          <w:kern w:val="20"/>
          <w:lang w:val="en-US"/>
        </w:rPr>
        <w:t>T</w:t>
      </w:r>
      <w:r w:rsidRPr="002936EC">
        <w:rPr>
          <w:b/>
          <w:bCs/>
          <w:color w:val="000000"/>
          <w:kern w:val="20"/>
        </w:rPr>
        <w:t>.</w:t>
      </w:r>
      <w:r w:rsidRPr="00177D41">
        <w:rPr>
          <w:b/>
          <w:bCs/>
          <w:color w:val="000000"/>
          <w:kern w:val="20"/>
        </w:rPr>
        <w:t xml:space="preserve"> </w:t>
      </w:r>
      <w:r w:rsidRPr="00177D41">
        <w:rPr>
          <w:b/>
          <w:bCs/>
          <w:color w:val="000000"/>
          <w:kern w:val="20"/>
          <w:lang w:val="en-US"/>
        </w:rPr>
        <w:t>A</w:t>
      </w:r>
      <w:r w:rsidRPr="002936EC">
        <w:rPr>
          <w:b/>
          <w:bCs/>
          <w:color w:val="000000"/>
          <w:kern w:val="20"/>
        </w:rPr>
        <w:t xml:space="preserve">. </w:t>
      </w:r>
      <w:proofErr w:type="spellStart"/>
      <w:r w:rsidRPr="00177D41">
        <w:rPr>
          <w:b/>
          <w:bCs/>
          <w:color w:val="000000"/>
          <w:kern w:val="20"/>
          <w:lang w:val="en-US"/>
        </w:rPr>
        <w:t>Svatalova</w:t>
      </w:r>
      <w:proofErr w:type="spellEnd"/>
    </w:p>
    <w:p w:rsidR="00B90B56" w:rsidRDefault="00B90B56" w:rsidP="00B90B56">
      <w:pPr>
        <w:rPr>
          <w:b/>
          <w:iCs/>
          <w:color w:val="000000"/>
          <w:kern w:val="20"/>
          <w:highlight w:val="yellow"/>
        </w:rPr>
      </w:pPr>
    </w:p>
    <w:p w:rsidR="00B90B56" w:rsidRPr="003A54CC" w:rsidRDefault="00B90B56" w:rsidP="00B90B56">
      <w:pPr>
        <w:ind w:firstLine="284"/>
        <w:jc w:val="both"/>
        <w:rPr>
          <w:b/>
          <w:color w:val="000000"/>
          <w:kern w:val="20"/>
          <w:sz w:val="22"/>
          <w:szCs w:val="22"/>
        </w:rPr>
      </w:pPr>
      <w:r w:rsidRPr="003A54CC">
        <w:rPr>
          <w:b/>
          <w:color w:val="000000"/>
          <w:kern w:val="20"/>
          <w:sz w:val="22"/>
          <w:szCs w:val="22"/>
        </w:rPr>
        <w:t>Аннотация</w:t>
      </w:r>
    </w:p>
    <w:p w:rsidR="00B90B56" w:rsidRPr="003A54CC" w:rsidRDefault="00B90B56" w:rsidP="00B90B56">
      <w:pPr>
        <w:ind w:firstLine="284"/>
        <w:jc w:val="both"/>
        <w:rPr>
          <w:i/>
          <w:color w:val="000000"/>
          <w:spacing w:val="4"/>
          <w:kern w:val="20"/>
          <w:sz w:val="22"/>
          <w:szCs w:val="28"/>
        </w:rPr>
      </w:pPr>
      <w:r w:rsidRPr="003A54CC">
        <w:rPr>
          <w:b/>
          <w:bCs/>
          <w:i/>
          <w:iCs/>
          <w:color w:val="000000"/>
          <w:spacing w:val="4"/>
          <w:kern w:val="20"/>
          <w:sz w:val="22"/>
          <w:szCs w:val="28"/>
        </w:rPr>
        <w:t>Проблема исследования и обоснование ее актуальности.</w:t>
      </w:r>
      <w:r w:rsidRPr="003A54CC">
        <w:rPr>
          <w:color w:val="000000"/>
          <w:spacing w:val="4"/>
          <w:kern w:val="20"/>
          <w:sz w:val="22"/>
          <w:szCs w:val="28"/>
        </w:rPr>
        <w:t xml:space="preserve"> </w:t>
      </w:r>
      <w:r w:rsidRPr="003A54CC">
        <w:rPr>
          <w:i/>
          <w:color w:val="000000"/>
          <w:spacing w:val="4"/>
          <w:kern w:val="20"/>
          <w:sz w:val="22"/>
          <w:szCs w:val="28"/>
        </w:rPr>
        <w:t>Федеральный проект «Уч</w:t>
      </w:r>
      <w:r w:rsidRPr="003A54CC">
        <w:rPr>
          <w:i/>
          <w:color w:val="000000"/>
          <w:spacing w:val="4"/>
          <w:kern w:val="20"/>
          <w:sz w:val="22"/>
          <w:szCs w:val="28"/>
        </w:rPr>
        <w:t>и</w:t>
      </w:r>
      <w:r w:rsidRPr="003A54CC">
        <w:rPr>
          <w:i/>
          <w:color w:val="000000"/>
          <w:spacing w:val="4"/>
          <w:kern w:val="20"/>
          <w:sz w:val="22"/>
          <w:szCs w:val="28"/>
        </w:rPr>
        <w:t>тель будущего», входящий в Национальный проект «Образование», своей задачей ставит внедрение национальной системы професси</w:t>
      </w:r>
      <w:r w:rsidRPr="003A54CC">
        <w:rPr>
          <w:i/>
          <w:color w:val="000000"/>
          <w:spacing w:val="4"/>
          <w:kern w:val="20"/>
          <w:sz w:val="22"/>
          <w:szCs w:val="28"/>
        </w:rPr>
        <w:t>о</w:t>
      </w:r>
      <w:r w:rsidRPr="003A54CC">
        <w:rPr>
          <w:i/>
          <w:color w:val="000000"/>
          <w:spacing w:val="4"/>
          <w:kern w:val="20"/>
          <w:sz w:val="22"/>
          <w:szCs w:val="28"/>
        </w:rPr>
        <w:t>нального роста педагогических работников, охватывающей не менее 50% учителей общеобразовательных организаций. Одним из в</w:t>
      </w:r>
      <w:r w:rsidRPr="003A54CC">
        <w:rPr>
          <w:i/>
          <w:color w:val="000000"/>
          <w:spacing w:val="4"/>
          <w:kern w:val="20"/>
          <w:sz w:val="22"/>
          <w:szCs w:val="28"/>
        </w:rPr>
        <w:t>а</w:t>
      </w:r>
      <w:r w:rsidRPr="003A54CC">
        <w:rPr>
          <w:i/>
          <w:color w:val="000000"/>
          <w:spacing w:val="4"/>
          <w:kern w:val="20"/>
          <w:sz w:val="22"/>
          <w:szCs w:val="28"/>
        </w:rPr>
        <w:t>риантов профессионального роста является образов</w:t>
      </w:r>
      <w:r w:rsidRPr="003A54CC">
        <w:rPr>
          <w:i/>
          <w:color w:val="000000"/>
          <w:spacing w:val="4"/>
          <w:kern w:val="20"/>
          <w:sz w:val="22"/>
          <w:szCs w:val="28"/>
        </w:rPr>
        <w:t>а</w:t>
      </w:r>
      <w:r w:rsidRPr="003A54CC">
        <w:rPr>
          <w:i/>
          <w:color w:val="000000"/>
          <w:spacing w:val="4"/>
          <w:kern w:val="20"/>
          <w:sz w:val="22"/>
          <w:szCs w:val="28"/>
        </w:rPr>
        <w:t xml:space="preserve">тельное лидерство. Вместе с тем практика </w:t>
      </w:r>
      <w:r w:rsidRPr="003A54CC">
        <w:rPr>
          <w:i/>
          <w:color w:val="000000"/>
          <w:spacing w:val="4"/>
          <w:kern w:val="20"/>
          <w:sz w:val="22"/>
          <w:szCs w:val="28"/>
        </w:rPr>
        <w:lastRenderedPageBreak/>
        <w:t>показывает, что сопровождение лидеров дошкольного образования отличае</w:t>
      </w:r>
      <w:r w:rsidRPr="003A54CC">
        <w:rPr>
          <w:i/>
          <w:color w:val="000000"/>
          <w:spacing w:val="4"/>
          <w:kern w:val="20"/>
          <w:sz w:val="22"/>
          <w:szCs w:val="28"/>
        </w:rPr>
        <w:t>т</w:t>
      </w:r>
      <w:r w:rsidRPr="003A54CC">
        <w:rPr>
          <w:i/>
          <w:color w:val="000000"/>
          <w:spacing w:val="4"/>
          <w:kern w:val="20"/>
          <w:sz w:val="22"/>
          <w:szCs w:val="28"/>
        </w:rPr>
        <w:t>ся дискретностью и зависит от сроков подготовки их к мероприятиям реги</w:t>
      </w:r>
      <w:r w:rsidRPr="003A54CC">
        <w:rPr>
          <w:i/>
          <w:color w:val="000000"/>
          <w:spacing w:val="4"/>
          <w:kern w:val="20"/>
          <w:sz w:val="22"/>
          <w:szCs w:val="28"/>
        </w:rPr>
        <w:t>о</w:t>
      </w:r>
      <w:r w:rsidRPr="003A54CC">
        <w:rPr>
          <w:i/>
          <w:color w:val="000000"/>
          <w:spacing w:val="4"/>
          <w:kern w:val="20"/>
          <w:sz w:val="22"/>
          <w:szCs w:val="28"/>
        </w:rPr>
        <w:t>нального или российского уровней. Разовый характер мероприятий не соответствует логике н</w:t>
      </w:r>
      <w:r w:rsidRPr="003A54CC">
        <w:rPr>
          <w:i/>
          <w:color w:val="000000"/>
          <w:spacing w:val="4"/>
          <w:kern w:val="20"/>
          <w:sz w:val="22"/>
          <w:szCs w:val="28"/>
        </w:rPr>
        <w:t>е</w:t>
      </w:r>
      <w:r w:rsidRPr="003A54CC">
        <w:rPr>
          <w:i/>
          <w:color w:val="000000"/>
          <w:spacing w:val="4"/>
          <w:kern w:val="20"/>
          <w:sz w:val="22"/>
          <w:szCs w:val="28"/>
        </w:rPr>
        <w:t>прерывного образования и способствует угасанию лидерства. Вышеизложенное позвол</w:t>
      </w:r>
      <w:r w:rsidRPr="003A54CC">
        <w:rPr>
          <w:i/>
          <w:color w:val="000000"/>
          <w:spacing w:val="4"/>
          <w:kern w:val="20"/>
          <w:sz w:val="22"/>
          <w:szCs w:val="28"/>
        </w:rPr>
        <w:t>я</w:t>
      </w:r>
      <w:r w:rsidRPr="003A54CC">
        <w:rPr>
          <w:i/>
          <w:color w:val="000000"/>
          <w:spacing w:val="4"/>
          <w:kern w:val="20"/>
          <w:sz w:val="22"/>
          <w:szCs w:val="28"/>
        </w:rPr>
        <w:t>ет сделать предположение об отсутствии непрерывности, системн</w:t>
      </w:r>
      <w:r w:rsidRPr="003A54CC">
        <w:rPr>
          <w:i/>
          <w:color w:val="000000"/>
          <w:spacing w:val="4"/>
          <w:kern w:val="20"/>
          <w:sz w:val="22"/>
          <w:szCs w:val="28"/>
        </w:rPr>
        <w:t>о</w:t>
      </w:r>
      <w:r w:rsidRPr="003A54CC">
        <w:rPr>
          <w:i/>
          <w:color w:val="000000"/>
          <w:spacing w:val="4"/>
          <w:kern w:val="20"/>
          <w:sz w:val="22"/>
          <w:szCs w:val="28"/>
        </w:rPr>
        <w:t>сти, целостности и свидетельствует о наличии проблемы научно-методического сопровождения лидеров д</w:t>
      </w:r>
      <w:r w:rsidRPr="003A54CC">
        <w:rPr>
          <w:i/>
          <w:color w:val="000000"/>
          <w:spacing w:val="4"/>
          <w:kern w:val="20"/>
          <w:sz w:val="22"/>
          <w:szCs w:val="28"/>
        </w:rPr>
        <w:t>о</w:t>
      </w:r>
      <w:r w:rsidRPr="003A54CC">
        <w:rPr>
          <w:i/>
          <w:color w:val="000000"/>
          <w:spacing w:val="4"/>
          <w:kern w:val="20"/>
          <w:sz w:val="22"/>
          <w:szCs w:val="28"/>
        </w:rPr>
        <w:t>школьного образования.</w:t>
      </w:r>
    </w:p>
    <w:p w:rsidR="00B90B56" w:rsidRPr="003A54CC" w:rsidRDefault="00B90B56" w:rsidP="00B90B56">
      <w:pPr>
        <w:ind w:firstLine="284"/>
        <w:jc w:val="both"/>
        <w:rPr>
          <w:i/>
          <w:color w:val="000000"/>
          <w:spacing w:val="7"/>
          <w:kern w:val="20"/>
          <w:sz w:val="22"/>
          <w:szCs w:val="28"/>
        </w:rPr>
      </w:pPr>
      <w:r w:rsidRPr="003A54CC">
        <w:rPr>
          <w:i/>
          <w:color w:val="000000"/>
          <w:spacing w:val="7"/>
          <w:kern w:val="20"/>
          <w:sz w:val="22"/>
          <w:szCs w:val="28"/>
        </w:rPr>
        <w:t>Изучение образовательных запросов педагогов-лидеров образования выявило пр</w:t>
      </w:r>
      <w:r w:rsidRPr="003A54CC">
        <w:rPr>
          <w:i/>
          <w:color w:val="000000"/>
          <w:spacing w:val="7"/>
          <w:kern w:val="20"/>
          <w:sz w:val="22"/>
          <w:szCs w:val="28"/>
        </w:rPr>
        <w:t>о</w:t>
      </w:r>
      <w:r w:rsidRPr="003A54CC">
        <w:rPr>
          <w:i/>
          <w:color w:val="000000"/>
          <w:spacing w:val="7"/>
          <w:kern w:val="20"/>
          <w:sz w:val="22"/>
          <w:szCs w:val="28"/>
        </w:rPr>
        <w:t xml:space="preserve">блему </w:t>
      </w:r>
      <w:proofErr w:type="spellStart"/>
      <w:r w:rsidRPr="003A54CC">
        <w:rPr>
          <w:i/>
          <w:color w:val="000000"/>
          <w:spacing w:val="7"/>
          <w:kern w:val="20"/>
          <w:sz w:val="22"/>
          <w:szCs w:val="28"/>
        </w:rPr>
        <w:t>унифицированности</w:t>
      </w:r>
      <w:proofErr w:type="spellEnd"/>
      <w:r w:rsidRPr="003A54CC">
        <w:rPr>
          <w:i/>
          <w:color w:val="000000"/>
          <w:spacing w:val="7"/>
          <w:kern w:val="20"/>
          <w:sz w:val="22"/>
          <w:szCs w:val="28"/>
        </w:rPr>
        <w:t xml:space="preserve"> методической по</w:t>
      </w:r>
      <w:r w:rsidRPr="003A54CC">
        <w:rPr>
          <w:i/>
          <w:color w:val="000000"/>
          <w:spacing w:val="7"/>
          <w:kern w:val="20"/>
          <w:sz w:val="22"/>
          <w:szCs w:val="28"/>
        </w:rPr>
        <w:t>д</w:t>
      </w:r>
      <w:r w:rsidRPr="003A54CC">
        <w:rPr>
          <w:i/>
          <w:color w:val="000000"/>
          <w:spacing w:val="7"/>
          <w:kern w:val="20"/>
          <w:sz w:val="22"/>
          <w:szCs w:val="28"/>
        </w:rPr>
        <w:t xml:space="preserve">держки их профессионального роста. Вышеназванную проблему целесообразно решать адресно средствами дополнительного профессионального образования. </w:t>
      </w:r>
      <w:r w:rsidRPr="003A54CC">
        <w:rPr>
          <w:b/>
          <w:bCs/>
          <w:i/>
          <w:iCs/>
          <w:color w:val="000000"/>
          <w:spacing w:val="7"/>
          <w:kern w:val="20"/>
          <w:sz w:val="22"/>
          <w:szCs w:val="28"/>
        </w:rPr>
        <w:t>Цель исследования.</w:t>
      </w:r>
      <w:r w:rsidRPr="003A54CC">
        <w:rPr>
          <w:rFonts w:eastAsia="Calibri"/>
          <w:b/>
          <w:bCs/>
          <w:i/>
          <w:iCs/>
          <w:color w:val="000000"/>
          <w:spacing w:val="7"/>
          <w:kern w:val="20"/>
          <w:sz w:val="22"/>
          <w:szCs w:val="28"/>
          <w:lang w:eastAsia="en-US"/>
        </w:rPr>
        <w:t xml:space="preserve"> </w:t>
      </w:r>
      <w:r w:rsidRPr="003A54CC">
        <w:rPr>
          <w:i/>
          <w:color w:val="000000"/>
          <w:spacing w:val="7"/>
          <w:kern w:val="20"/>
          <w:sz w:val="22"/>
          <w:szCs w:val="28"/>
        </w:rPr>
        <w:t>Изучение проблемы организ</w:t>
      </w:r>
      <w:r w:rsidRPr="003A54CC">
        <w:rPr>
          <w:i/>
          <w:color w:val="000000"/>
          <w:spacing w:val="7"/>
          <w:kern w:val="20"/>
          <w:sz w:val="22"/>
          <w:szCs w:val="28"/>
        </w:rPr>
        <w:t>а</w:t>
      </w:r>
      <w:r w:rsidRPr="003A54CC">
        <w:rPr>
          <w:i/>
          <w:color w:val="000000"/>
          <w:spacing w:val="7"/>
          <w:kern w:val="20"/>
          <w:sz w:val="22"/>
          <w:szCs w:val="28"/>
        </w:rPr>
        <w:t>ции неформального повышения квалификации как условия научно-методической по</w:t>
      </w:r>
      <w:r w:rsidRPr="003A54CC">
        <w:rPr>
          <w:i/>
          <w:color w:val="000000"/>
          <w:spacing w:val="7"/>
          <w:kern w:val="20"/>
          <w:sz w:val="22"/>
          <w:szCs w:val="28"/>
        </w:rPr>
        <w:t>д</w:t>
      </w:r>
      <w:r w:rsidRPr="003A54CC">
        <w:rPr>
          <w:i/>
          <w:color w:val="000000"/>
          <w:spacing w:val="7"/>
          <w:kern w:val="20"/>
          <w:sz w:val="22"/>
          <w:szCs w:val="28"/>
        </w:rPr>
        <w:t>держки лидеров дошкольного образования, разр</w:t>
      </w:r>
      <w:r w:rsidRPr="003A54CC">
        <w:rPr>
          <w:i/>
          <w:color w:val="000000"/>
          <w:spacing w:val="7"/>
          <w:kern w:val="20"/>
          <w:sz w:val="22"/>
          <w:szCs w:val="28"/>
        </w:rPr>
        <w:t>а</w:t>
      </w:r>
      <w:r w:rsidRPr="003A54CC">
        <w:rPr>
          <w:i/>
          <w:color w:val="000000"/>
          <w:spacing w:val="7"/>
          <w:kern w:val="20"/>
          <w:sz w:val="22"/>
          <w:szCs w:val="28"/>
        </w:rPr>
        <w:t>ботка и теоретическое обоснование стратегии научно-методического сопровождения лидеров дошкольного образов</w:t>
      </w:r>
      <w:r w:rsidRPr="003A54CC">
        <w:rPr>
          <w:i/>
          <w:color w:val="000000"/>
          <w:spacing w:val="7"/>
          <w:kern w:val="20"/>
          <w:sz w:val="22"/>
          <w:szCs w:val="28"/>
        </w:rPr>
        <w:t>а</w:t>
      </w:r>
      <w:r w:rsidRPr="003A54CC">
        <w:rPr>
          <w:i/>
          <w:color w:val="000000"/>
          <w:spacing w:val="7"/>
          <w:kern w:val="20"/>
          <w:sz w:val="22"/>
          <w:szCs w:val="28"/>
        </w:rPr>
        <w:t>ния в системе дополнительного профессионального образ</w:t>
      </w:r>
      <w:r w:rsidRPr="003A54CC">
        <w:rPr>
          <w:i/>
          <w:color w:val="000000"/>
          <w:spacing w:val="7"/>
          <w:kern w:val="20"/>
          <w:sz w:val="22"/>
          <w:szCs w:val="28"/>
        </w:rPr>
        <w:t>о</w:t>
      </w:r>
      <w:r w:rsidRPr="003A54CC">
        <w:rPr>
          <w:i/>
          <w:color w:val="000000"/>
          <w:spacing w:val="7"/>
          <w:kern w:val="20"/>
          <w:sz w:val="22"/>
          <w:szCs w:val="28"/>
        </w:rPr>
        <w:t>вания. Авторами рассмотрено образовательное лидерство в качестве механизма повышения эффективности деятельн</w:t>
      </w:r>
      <w:r w:rsidRPr="003A54CC">
        <w:rPr>
          <w:i/>
          <w:color w:val="000000"/>
          <w:spacing w:val="7"/>
          <w:kern w:val="20"/>
          <w:sz w:val="22"/>
          <w:szCs w:val="28"/>
        </w:rPr>
        <w:t>о</w:t>
      </w:r>
      <w:r w:rsidRPr="003A54CC">
        <w:rPr>
          <w:i/>
          <w:color w:val="000000"/>
          <w:spacing w:val="7"/>
          <w:kern w:val="20"/>
          <w:sz w:val="22"/>
          <w:szCs w:val="28"/>
        </w:rPr>
        <w:t>сти в сфере образования. Лидерство в образовании проявляется посредством участия в исследовательской и экспериментальной деятельности, связанной с реал</w:t>
      </w:r>
      <w:r w:rsidRPr="003A54CC">
        <w:rPr>
          <w:i/>
          <w:color w:val="000000"/>
          <w:spacing w:val="7"/>
          <w:kern w:val="20"/>
          <w:sz w:val="22"/>
          <w:szCs w:val="28"/>
        </w:rPr>
        <w:t>и</w:t>
      </w:r>
      <w:r w:rsidRPr="003A54CC">
        <w:rPr>
          <w:i/>
          <w:color w:val="000000"/>
          <w:spacing w:val="7"/>
          <w:kern w:val="20"/>
          <w:sz w:val="22"/>
          <w:szCs w:val="28"/>
        </w:rPr>
        <w:t>зацией требований Профессионального стандарта «Педагог», в инновационных проектах, в конкурсах профессионального мастерства, в руководстве профессионал</w:t>
      </w:r>
      <w:r w:rsidRPr="003A54CC">
        <w:rPr>
          <w:i/>
          <w:color w:val="000000"/>
          <w:spacing w:val="7"/>
          <w:kern w:val="20"/>
          <w:sz w:val="22"/>
          <w:szCs w:val="28"/>
        </w:rPr>
        <w:t>ь</w:t>
      </w:r>
      <w:r w:rsidRPr="003A54CC">
        <w:rPr>
          <w:i/>
          <w:color w:val="000000"/>
          <w:spacing w:val="7"/>
          <w:kern w:val="20"/>
          <w:sz w:val="22"/>
          <w:szCs w:val="28"/>
        </w:rPr>
        <w:t xml:space="preserve">ными сообществами. </w:t>
      </w:r>
      <w:r w:rsidRPr="003A54CC">
        <w:rPr>
          <w:b/>
          <w:bCs/>
          <w:i/>
          <w:iCs/>
          <w:color w:val="000000"/>
          <w:spacing w:val="7"/>
          <w:kern w:val="20"/>
          <w:sz w:val="22"/>
          <w:szCs w:val="28"/>
        </w:rPr>
        <w:t xml:space="preserve">Методология (материалы и методы). </w:t>
      </w:r>
      <w:r w:rsidRPr="003A54CC">
        <w:rPr>
          <w:i/>
          <w:color w:val="000000"/>
          <w:spacing w:val="7"/>
          <w:kern w:val="20"/>
          <w:sz w:val="22"/>
          <w:szCs w:val="28"/>
        </w:rPr>
        <w:t>Методологической осн</w:t>
      </w:r>
      <w:r w:rsidRPr="003A54CC">
        <w:rPr>
          <w:i/>
          <w:color w:val="000000"/>
          <w:spacing w:val="7"/>
          <w:kern w:val="20"/>
          <w:sz w:val="22"/>
          <w:szCs w:val="28"/>
        </w:rPr>
        <w:t>о</w:t>
      </w:r>
      <w:r w:rsidRPr="003A54CC">
        <w:rPr>
          <w:i/>
          <w:color w:val="000000"/>
          <w:spacing w:val="7"/>
          <w:kern w:val="20"/>
          <w:sz w:val="22"/>
          <w:szCs w:val="28"/>
        </w:rPr>
        <w:t>вой разработки стратегии являются следующие подх</w:t>
      </w:r>
      <w:r w:rsidRPr="003A54CC">
        <w:rPr>
          <w:i/>
          <w:color w:val="000000"/>
          <w:spacing w:val="7"/>
          <w:kern w:val="20"/>
          <w:sz w:val="22"/>
          <w:szCs w:val="28"/>
        </w:rPr>
        <w:t>о</w:t>
      </w:r>
      <w:r w:rsidRPr="003A54CC">
        <w:rPr>
          <w:i/>
          <w:color w:val="000000"/>
          <w:spacing w:val="7"/>
          <w:kern w:val="20"/>
          <w:sz w:val="22"/>
          <w:szCs w:val="28"/>
        </w:rPr>
        <w:t>ды:</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 системный, так как разработанная стратегия имеет признаки целостности, непрерывности, систе</w:t>
      </w:r>
      <w:r w:rsidRPr="00177D41">
        <w:rPr>
          <w:i/>
          <w:color w:val="000000"/>
          <w:kern w:val="20"/>
          <w:sz w:val="22"/>
          <w:szCs w:val="28"/>
        </w:rPr>
        <w:t>м</w:t>
      </w:r>
      <w:r w:rsidRPr="00177D41">
        <w:rPr>
          <w:i/>
          <w:color w:val="000000"/>
          <w:kern w:val="20"/>
          <w:sz w:val="22"/>
          <w:szCs w:val="28"/>
        </w:rPr>
        <w:t>ности;</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 xml:space="preserve">‒ </w:t>
      </w:r>
      <w:proofErr w:type="spellStart"/>
      <w:r w:rsidRPr="00177D41">
        <w:rPr>
          <w:i/>
          <w:color w:val="000000"/>
          <w:kern w:val="20"/>
          <w:sz w:val="22"/>
          <w:szCs w:val="28"/>
        </w:rPr>
        <w:t>андрагогический</w:t>
      </w:r>
      <w:proofErr w:type="spellEnd"/>
      <w:r w:rsidRPr="00177D41">
        <w:rPr>
          <w:i/>
          <w:color w:val="000000"/>
          <w:kern w:val="20"/>
          <w:sz w:val="22"/>
          <w:szCs w:val="28"/>
        </w:rPr>
        <w:t>, так как процесс профессионального развития ориентирован на взро</w:t>
      </w:r>
      <w:r w:rsidRPr="00177D41">
        <w:rPr>
          <w:i/>
          <w:color w:val="000000"/>
          <w:kern w:val="20"/>
          <w:sz w:val="22"/>
          <w:szCs w:val="28"/>
        </w:rPr>
        <w:t>с</w:t>
      </w:r>
      <w:r w:rsidRPr="00177D41">
        <w:rPr>
          <w:i/>
          <w:color w:val="000000"/>
          <w:kern w:val="20"/>
          <w:sz w:val="22"/>
          <w:szCs w:val="28"/>
        </w:rPr>
        <w:t>лых людей и имеет его признаки;</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 xml:space="preserve">‒ </w:t>
      </w:r>
      <w:proofErr w:type="spellStart"/>
      <w:r w:rsidRPr="00177D41">
        <w:rPr>
          <w:i/>
          <w:color w:val="000000"/>
          <w:kern w:val="20"/>
          <w:sz w:val="22"/>
          <w:szCs w:val="28"/>
        </w:rPr>
        <w:t>компетентностный</w:t>
      </w:r>
      <w:proofErr w:type="spellEnd"/>
      <w:r w:rsidRPr="00177D41">
        <w:rPr>
          <w:i/>
          <w:color w:val="000000"/>
          <w:kern w:val="20"/>
          <w:sz w:val="22"/>
          <w:szCs w:val="28"/>
        </w:rPr>
        <w:t>, так как в ходе реал</w:t>
      </w:r>
      <w:r w:rsidRPr="00177D41">
        <w:rPr>
          <w:i/>
          <w:color w:val="000000"/>
          <w:kern w:val="20"/>
          <w:sz w:val="22"/>
          <w:szCs w:val="28"/>
        </w:rPr>
        <w:t>и</w:t>
      </w:r>
      <w:r w:rsidRPr="00177D41">
        <w:rPr>
          <w:i/>
          <w:color w:val="000000"/>
          <w:kern w:val="20"/>
          <w:sz w:val="22"/>
          <w:szCs w:val="28"/>
        </w:rPr>
        <w:t>зации стратегии у педагогов формируются лидерские компете</w:t>
      </w:r>
      <w:r w:rsidRPr="00177D41">
        <w:rPr>
          <w:i/>
          <w:color w:val="000000"/>
          <w:kern w:val="20"/>
          <w:sz w:val="22"/>
          <w:szCs w:val="28"/>
        </w:rPr>
        <w:t>н</w:t>
      </w:r>
      <w:r w:rsidRPr="00177D41">
        <w:rPr>
          <w:i/>
          <w:color w:val="000000"/>
          <w:kern w:val="20"/>
          <w:sz w:val="22"/>
          <w:szCs w:val="28"/>
        </w:rPr>
        <w:t xml:space="preserve">ции. </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Стратегия включает следующие этапы:</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w:t>
      </w:r>
      <w:r>
        <w:rPr>
          <w:i/>
          <w:color w:val="000000"/>
          <w:kern w:val="20"/>
          <w:sz w:val="22"/>
          <w:szCs w:val="28"/>
        </w:rPr>
        <w:t xml:space="preserve"> выявление педагогов-лидеров;</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w:t>
      </w:r>
      <w:r>
        <w:rPr>
          <w:i/>
          <w:color w:val="000000"/>
          <w:kern w:val="20"/>
          <w:sz w:val="22"/>
          <w:szCs w:val="28"/>
        </w:rPr>
        <w:t xml:space="preserve"> </w:t>
      </w:r>
      <w:r w:rsidRPr="00177D41">
        <w:rPr>
          <w:i/>
          <w:color w:val="000000"/>
          <w:kern w:val="20"/>
          <w:sz w:val="22"/>
          <w:szCs w:val="28"/>
        </w:rPr>
        <w:t>выявление их профессиональных дефицитов, связанных с инновационной деятельн</w:t>
      </w:r>
      <w:r w:rsidRPr="00177D41">
        <w:rPr>
          <w:i/>
          <w:color w:val="000000"/>
          <w:kern w:val="20"/>
          <w:sz w:val="22"/>
          <w:szCs w:val="28"/>
        </w:rPr>
        <w:t>о</w:t>
      </w:r>
      <w:r>
        <w:rPr>
          <w:i/>
          <w:color w:val="000000"/>
          <w:kern w:val="20"/>
          <w:sz w:val="22"/>
          <w:szCs w:val="28"/>
        </w:rPr>
        <w:t>стью;</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 выстраивание системы адресной нау</w:t>
      </w:r>
      <w:r w:rsidRPr="00177D41">
        <w:rPr>
          <w:i/>
          <w:color w:val="000000"/>
          <w:kern w:val="20"/>
          <w:sz w:val="22"/>
          <w:szCs w:val="28"/>
        </w:rPr>
        <w:t>ч</w:t>
      </w:r>
      <w:r w:rsidRPr="00177D41">
        <w:rPr>
          <w:i/>
          <w:color w:val="000000"/>
          <w:kern w:val="20"/>
          <w:sz w:val="22"/>
          <w:szCs w:val="28"/>
        </w:rPr>
        <w:t xml:space="preserve">но-методической поддержки. </w:t>
      </w:r>
    </w:p>
    <w:p w:rsidR="00B90B56" w:rsidRPr="00177D41" w:rsidRDefault="00B90B56" w:rsidP="00B90B56">
      <w:pPr>
        <w:ind w:firstLine="284"/>
        <w:jc w:val="both"/>
        <w:rPr>
          <w:i/>
          <w:color w:val="000000"/>
          <w:kern w:val="20"/>
          <w:sz w:val="22"/>
          <w:szCs w:val="28"/>
        </w:rPr>
      </w:pPr>
      <w:r w:rsidRPr="00177D41">
        <w:rPr>
          <w:b/>
          <w:bCs/>
          <w:i/>
          <w:iCs/>
          <w:color w:val="000000"/>
          <w:kern w:val="20"/>
          <w:sz w:val="22"/>
          <w:szCs w:val="28"/>
        </w:rPr>
        <w:t>Результаты.</w:t>
      </w:r>
      <w:r w:rsidRPr="00177D41">
        <w:rPr>
          <w:i/>
          <w:color w:val="000000"/>
          <w:kern w:val="20"/>
          <w:sz w:val="22"/>
          <w:szCs w:val="28"/>
        </w:rPr>
        <w:t xml:space="preserve"> В статье предложена стр</w:t>
      </w:r>
      <w:r w:rsidRPr="00177D41">
        <w:rPr>
          <w:i/>
          <w:color w:val="000000"/>
          <w:kern w:val="20"/>
          <w:sz w:val="22"/>
          <w:szCs w:val="28"/>
        </w:rPr>
        <w:t>а</w:t>
      </w:r>
      <w:r w:rsidRPr="00177D41">
        <w:rPr>
          <w:i/>
          <w:color w:val="000000"/>
          <w:kern w:val="20"/>
          <w:sz w:val="22"/>
          <w:szCs w:val="28"/>
        </w:rPr>
        <w:t>тегия научно-методического сопровождения лидеров дошкольного образования, включающая в себя: цель, описание модели и содерж</w:t>
      </w:r>
      <w:r w:rsidRPr="00177D41">
        <w:rPr>
          <w:i/>
          <w:color w:val="000000"/>
          <w:kern w:val="20"/>
          <w:sz w:val="22"/>
          <w:szCs w:val="28"/>
        </w:rPr>
        <w:t>а</w:t>
      </w:r>
      <w:r w:rsidRPr="00177D41">
        <w:rPr>
          <w:i/>
          <w:color w:val="000000"/>
          <w:kern w:val="20"/>
          <w:sz w:val="22"/>
          <w:szCs w:val="28"/>
        </w:rPr>
        <w:t>ния научно-методической поддержки, этапов работы и необходимых условий ее реализ</w:t>
      </w:r>
      <w:r w:rsidRPr="00177D41">
        <w:rPr>
          <w:i/>
          <w:color w:val="000000"/>
          <w:kern w:val="20"/>
          <w:sz w:val="22"/>
          <w:szCs w:val="28"/>
        </w:rPr>
        <w:t>а</w:t>
      </w:r>
      <w:r w:rsidRPr="00177D41">
        <w:rPr>
          <w:i/>
          <w:color w:val="000000"/>
          <w:kern w:val="20"/>
          <w:sz w:val="22"/>
          <w:szCs w:val="28"/>
        </w:rPr>
        <w:t>ции.</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Теоретическая значимость предлагаемой стратегии заключается в описании персон</w:t>
      </w:r>
      <w:r w:rsidRPr="00177D41">
        <w:rPr>
          <w:i/>
          <w:color w:val="000000"/>
          <w:kern w:val="20"/>
          <w:sz w:val="22"/>
          <w:szCs w:val="28"/>
        </w:rPr>
        <w:t>и</w:t>
      </w:r>
      <w:r w:rsidRPr="00177D41">
        <w:rPr>
          <w:i/>
          <w:color w:val="000000"/>
          <w:kern w:val="20"/>
          <w:sz w:val="22"/>
          <w:szCs w:val="28"/>
        </w:rPr>
        <w:t>фикации профессионального развития педаг</w:t>
      </w:r>
      <w:r w:rsidRPr="00177D41">
        <w:rPr>
          <w:i/>
          <w:color w:val="000000"/>
          <w:kern w:val="20"/>
          <w:sz w:val="22"/>
          <w:szCs w:val="28"/>
        </w:rPr>
        <w:t>о</w:t>
      </w:r>
      <w:r w:rsidRPr="00177D41">
        <w:rPr>
          <w:i/>
          <w:color w:val="000000"/>
          <w:kern w:val="20"/>
          <w:sz w:val="22"/>
          <w:szCs w:val="28"/>
        </w:rPr>
        <w:t>гов</w:t>
      </w:r>
      <w:r>
        <w:rPr>
          <w:i/>
          <w:color w:val="000000"/>
          <w:kern w:val="20"/>
          <w:sz w:val="22"/>
          <w:szCs w:val="28"/>
        </w:rPr>
        <w:t>-</w:t>
      </w:r>
      <w:r w:rsidRPr="00177D41">
        <w:rPr>
          <w:i/>
          <w:color w:val="000000"/>
          <w:kern w:val="20"/>
          <w:sz w:val="22"/>
          <w:szCs w:val="28"/>
        </w:rPr>
        <w:t>лидеров на основе адресности научно-методического сопровождения в рамках неформального повышения квалификации в усл</w:t>
      </w:r>
      <w:r w:rsidRPr="00177D41">
        <w:rPr>
          <w:i/>
          <w:color w:val="000000"/>
          <w:kern w:val="20"/>
          <w:sz w:val="22"/>
          <w:szCs w:val="28"/>
        </w:rPr>
        <w:t>о</w:t>
      </w:r>
      <w:r w:rsidRPr="00177D41">
        <w:rPr>
          <w:i/>
          <w:color w:val="000000"/>
          <w:kern w:val="20"/>
          <w:sz w:val="22"/>
          <w:szCs w:val="28"/>
        </w:rPr>
        <w:t>виях дополнительного профессионального обр</w:t>
      </w:r>
      <w:r w:rsidRPr="00177D41">
        <w:rPr>
          <w:i/>
          <w:color w:val="000000"/>
          <w:kern w:val="20"/>
          <w:sz w:val="22"/>
          <w:szCs w:val="28"/>
        </w:rPr>
        <w:t>а</w:t>
      </w:r>
      <w:r w:rsidRPr="00177D41">
        <w:rPr>
          <w:i/>
          <w:color w:val="000000"/>
          <w:kern w:val="20"/>
          <w:sz w:val="22"/>
          <w:szCs w:val="28"/>
        </w:rPr>
        <w:t>зования.</w:t>
      </w:r>
    </w:p>
    <w:p w:rsidR="00B90B56" w:rsidRPr="00177D41" w:rsidRDefault="00B90B56" w:rsidP="00B90B56">
      <w:pPr>
        <w:ind w:firstLine="284"/>
        <w:jc w:val="both"/>
        <w:rPr>
          <w:i/>
          <w:color w:val="000000"/>
          <w:kern w:val="20"/>
          <w:sz w:val="22"/>
          <w:szCs w:val="28"/>
        </w:rPr>
      </w:pPr>
      <w:r w:rsidRPr="00177D41">
        <w:rPr>
          <w:i/>
          <w:color w:val="000000"/>
          <w:kern w:val="20"/>
          <w:sz w:val="22"/>
          <w:szCs w:val="28"/>
        </w:rPr>
        <w:t>Практическая значимость предлагаемой стратегии заключается в том, что она м</w:t>
      </w:r>
      <w:r w:rsidRPr="00177D41">
        <w:rPr>
          <w:i/>
          <w:color w:val="000000"/>
          <w:kern w:val="20"/>
          <w:sz w:val="22"/>
          <w:szCs w:val="28"/>
        </w:rPr>
        <w:t>о</w:t>
      </w:r>
      <w:r w:rsidRPr="00177D41">
        <w:rPr>
          <w:i/>
          <w:color w:val="000000"/>
          <w:kern w:val="20"/>
          <w:sz w:val="22"/>
          <w:szCs w:val="28"/>
        </w:rPr>
        <w:t>жет быть использована как в работе муниципальных методических служб, так и во вну</w:t>
      </w:r>
      <w:r w:rsidRPr="00177D41">
        <w:rPr>
          <w:i/>
          <w:color w:val="000000"/>
          <w:kern w:val="20"/>
          <w:sz w:val="22"/>
          <w:szCs w:val="28"/>
        </w:rPr>
        <w:t>т</w:t>
      </w:r>
      <w:r w:rsidRPr="00177D41">
        <w:rPr>
          <w:i/>
          <w:color w:val="000000"/>
          <w:kern w:val="20"/>
          <w:sz w:val="22"/>
          <w:szCs w:val="28"/>
        </w:rPr>
        <w:t>рифирменном повышении квалифик</w:t>
      </w:r>
      <w:r w:rsidRPr="00177D41">
        <w:rPr>
          <w:i/>
          <w:color w:val="000000"/>
          <w:kern w:val="20"/>
          <w:sz w:val="22"/>
          <w:szCs w:val="28"/>
        </w:rPr>
        <w:t>а</w:t>
      </w:r>
      <w:r w:rsidRPr="00177D41">
        <w:rPr>
          <w:i/>
          <w:color w:val="000000"/>
          <w:kern w:val="20"/>
          <w:sz w:val="22"/>
          <w:szCs w:val="28"/>
        </w:rPr>
        <w:t xml:space="preserve">ции в ДОО. </w:t>
      </w:r>
    </w:p>
    <w:p w:rsidR="00B90B56" w:rsidRPr="002936EC" w:rsidRDefault="00B90B56" w:rsidP="00B90B56">
      <w:pPr>
        <w:ind w:firstLine="284"/>
        <w:jc w:val="both"/>
        <w:rPr>
          <w:b/>
          <w:bCs/>
          <w:color w:val="000000"/>
          <w:kern w:val="20"/>
          <w:sz w:val="22"/>
          <w:szCs w:val="22"/>
          <w:lang w:val="en-US" w:eastAsia="uk-UA"/>
        </w:rPr>
      </w:pPr>
      <w:r w:rsidRPr="003A54CC">
        <w:rPr>
          <w:b/>
          <w:bCs/>
          <w:color w:val="000000"/>
          <w:kern w:val="20"/>
          <w:sz w:val="22"/>
          <w:szCs w:val="22"/>
          <w:lang w:val="en-US" w:eastAsia="uk-UA"/>
        </w:rPr>
        <w:t>Abstract</w:t>
      </w:r>
    </w:p>
    <w:p w:rsidR="00B90B56" w:rsidRPr="00177D41" w:rsidRDefault="00B90B56" w:rsidP="00B90B56">
      <w:pPr>
        <w:ind w:firstLine="284"/>
        <w:jc w:val="both"/>
        <w:rPr>
          <w:rFonts w:eastAsia="Calibri"/>
          <w:i/>
          <w:color w:val="000000"/>
          <w:kern w:val="20"/>
          <w:sz w:val="22"/>
          <w:szCs w:val="28"/>
          <w:lang w:val="en-US" w:eastAsia="en-US"/>
        </w:rPr>
      </w:pPr>
      <w:proofErr w:type="gramStart"/>
      <w:r w:rsidRPr="00177D41">
        <w:rPr>
          <w:rFonts w:eastAsia="Calibri"/>
          <w:b/>
          <w:i/>
          <w:color w:val="000000"/>
          <w:kern w:val="20"/>
          <w:sz w:val="22"/>
          <w:szCs w:val="28"/>
          <w:lang w:val="en-US" w:eastAsia="en-US"/>
        </w:rPr>
        <w:t>The research problem and the rationale for its relevance.</w:t>
      </w:r>
      <w:proofErr w:type="gramEnd"/>
      <w:r w:rsidRPr="00177D41">
        <w:rPr>
          <w:rFonts w:eastAsia="Calibri"/>
          <w:color w:val="000000"/>
          <w:kern w:val="20"/>
          <w:sz w:val="18"/>
          <w:szCs w:val="22"/>
          <w:lang w:val="en-US" w:eastAsia="en-US"/>
        </w:rPr>
        <w:t xml:space="preserve"> </w:t>
      </w:r>
      <w:r w:rsidRPr="00177D41">
        <w:rPr>
          <w:rFonts w:eastAsia="Calibri"/>
          <w:i/>
          <w:color w:val="000000"/>
          <w:kern w:val="20"/>
          <w:sz w:val="22"/>
          <w:szCs w:val="28"/>
          <w:lang w:val="en-US" w:eastAsia="en-US"/>
        </w:rPr>
        <w:t>The federal project “Teacher of the Future”, which is part of the National Project “Ed</w:t>
      </w:r>
      <w:r w:rsidRPr="00177D41">
        <w:rPr>
          <w:rFonts w:eastAsia="Calibri"/>
          <w:i/>
          <w:color w:val="000000"/>
          <w:kern w:val="20"/>
          <w:sz w:val="22"/>
          <w:szCs w:val="28"/>
          <w:lang w:val="en-US" w:eastAsia="en-US"/>
        </w:rPr>
        <w:t>u</w:t>
      </w:r>
      <w:r w:rsidRPr="00177D41">
        <w:rPr>
          <w:rFonts w:eastAsia="Calibri"/>
          <w:i/>
          <w:color w:val="000000"/>
          <w:kern w:val="20"/>
          <w:sz w:val="22"/>
          <w:szCs w:val="28"/>
          <w:lang w:val="en-US" w:eastAsia="en-US"/>
        </w:rPr>
        <w:t>cation”, aims at introducing a national system for the professional growth of teachers, covering at least 50% of teachers in educational instit</w:t>
      </w:r>
      <w:r w:rsidRPr="00177D41">
        <w:rPr>
          <w:rFonts w:eastAsia="Calibri"/>
          <w:i/>
          <w:color w:val="000000"/>
          <w:kern w:val="20"/>
          <w:sz w:val="22"/>
          <w:szCs w:val="28"/>
          <w:lang w:val="en-US" w:eastAsia="en-US"/>
        </w:rPr>
        <w:t>u</w:t>
      </w:r>
      <w:r w:rsidRPr="00177D41">
        <w:rPr>
          <w:rFonts w:eastAsia="Calibri"/>
          <w:i/>
          <w:color w:val="000000"/>
          <w:kern w:val="20"/>
          <w:sz w:val="22"/>
          <w:szCs w:val="28"/>
          <w:lang w:val="en-US" w:eastAsia="en-US"/>
        </w:rPr>
        <w:t>tions. One of the options for professional growth is ed</w:t>
      </w:r>
      <w:r w:rsidRPr="00177D41">
        <w:rPr>
          <w:rFonts w:eastAsia="Calibri"/>
          <w:i/>
          <w:color w:val="000000"/>
          <w:kern w:val="20"/>
          <w:sz w:val="22"/>
          <w:szCs w:val="28"/>
          <w:lang w:val="en-US" w:eastAsia="en-US"/>
        </w:rPr>
        <w:t>u</w:t>
      </w:r>
      <w:r w:rsidRPr="00177D41">
        <w:rPr>
          <w:rFonts w:eastAsia="Calibri"/>
          <w:i/>
          <w:color w:val="000000"/>
          <w:kern w:val="20"/>
          <w:sz w:val="22"/>
          <w:szCs w:val="28"/>
          <w:lang w:val="en-US" w:eastAsia="en-US"/>
        </w:rPr>
        <w:t>cational leadership. However, practice shows that accompaniment of leaders of preschool education is discrete and depends on the timing of their pre</w:t>
      </w:r>
      <w:r w:rsidRPr="00177D41">
        <w:rPr>
          <w:rFonts w:eastAsia="Calibri"/>
          <w:i/>
          <w:color w:val="000000"/>
          <w:kern w:val="20"/>
          <w:sz w:val="22"/>
          <w:szCs w:val="28"/>
          <w:lang w:val="en-US" w:eastAsia="en-US"/>
        </w:rPr>
        <w:t>p</w:t>
      </w:r>
      <w:r w:rsidRPr="00177D41">
        <w:rPr>
          <w:rFonts w:eastAsia="Calibri"/>
          <w:i/>
          <w:color w:val="000000"/>
          <w:kern w:val="20"/>
          <w:sz w:val="22"/>
          <w:szCs w:val="28"/>
          <w:lang w:val="en-US" w:eastAsia="en-US"/>
        </w:rPr>
        <w:t>aration for events at the r</w:t>
      </w:r>
      <w:r w:rsidRPr="00177D41">
        <w:rPr>
          <w:rFonts w:eastAsia="Calibri"/>
          <w:i/>
          <w:color w:val="000000"/>
          <w:kern w:val="20"/>
          <w:sz w:val="22"/>
          <w:szCs w:val="28"/>
          <w:lang w:val="en-US" w:eastAsia="en-US"/>
        </w:rPr>
        <w:t>e</w:t>
      </w:r>
      <w:r w:rsidRPr="00177D41">
        <w:rPr>
          <w:rFonts w:eastAsia="Calibri"/>
          <w:i/>
          <w:color w:val="000000"/>
          <w:kern w:val="20"/>
          <w:sz w:val="22"/>
          <w:szCs w:val="28"/>
          <w:lang w:val="en-US" w:eastAsia="en-US"/>
        </w:rPr>
        <w:t>gional or Russian level. The one-time nature of events does not correspond to the logic of continuing education and contributes to the fading of leade</w:t>
      </w:r>
      <w:r w:rsidRPr="00177D41">
        <w:rPr>
          <w:rFonts w:eastAsia="Calibri"/>
          <w:i/>
          <w:color w:val="000000"/>
          <w:kern w:val="20"/>
          <w:sz w:val="22"/>
          <w:szCs w:val="28"/>
          <w:lang w:val="en-US" w:eastAsia="en-US"/>
        </w:rPr>
        <w:t>r</w:t>
      </w:r>
      <w:r w:rsidRPr="00177D41">
        <w:rPr>
          <w:rFonts w:eastAsia="Calibri"/>
          <w:i/>
          <w:color w:val="000000"/>
          <w:kern w:val="20"/>
          <w:sz w:val="22"/>
          <w:szCs w:val="28"/>
          <w:lang w:val="en-US" w:eastAsia="en-US"/>
        </w:rPr>
        <w:t xml:space="preserve">ship. The above allows us to make an </w:t>
      </w:r>
      <w:r w:rsidRPr="00177D41">
        <w:rPr>
          <w:rFonts w:eastAsia="Calibri"/>
          <w:i/>
          <w:color w:val="000000"/>
          <w:kern w:val="20"/>
          <w:sz w:val="22"/>
          <w:szCs w:val="28"/>
          <w:lang w:val="en-US" w:eastAsia="en-US"/>
        </w:rPr>
        <w:lastRenderedPageBreak/>
        <w:t>assumption about the lack of continuity, consistency, integrity and indicates the pre</w:t>
      </w:r>
      <w:r w:rsidRPr="00177D41">
        <w:rPr>
          <w:rFonts w:eastAsia="Calibri"/>
          <w:i/>
          <w:color w:val="000000"/>
          <w:kern w:val="20"/>
          <w:sz w:val="22"/>
          <w:szCs w:val="28"/>
          <w:lang w:val="en-US" w:eastAsia="en-US"/>
        </w:rPr>
        <w:t>s</w:t>
      </w:r>
      <w:r w:rsidRPr="00177D41">
        <w:rPr>
          <w:rFonts w:eastAsia="Calibri"/>
          <w:i/>
          <w:color w:val="000000"/>
          <w:kern w:val="20"/>
          <w:sz w:val="22"/>
          <w:szCs w:val="28"/>
          <w:lang w:val="en-US" w:eastAsia="en-US"/>
        </w:rPr>
        <w:t>ence of problems of scientific and methodolo</w:t>
      </w:r>
      <w:r w:rsidRPr="00177D41">
        <w:rPr>
          <w:rFonts w:eastAsia="Calibri"/>
          <w:i/>
          <w:color w:val="000000"/>
          <w:kern w:val="20"/>
          <w:sz w:val="22"/>
          <w:szCs w:val="28"/>
          <w:lang w:val="en-US" w:eastAsia="en-US"/>
        </w:rPr>
        <w:t>g</w:t>
      </w:r>
      <w:r w:rsidRPr="00177D41">
        <w:rPr>
          <w:rFonts w:eastAsia="Calibri"/>
          <w:i/>
          <w:color w:val="000000"/>
          <w:kern w:val="20"/>
          <w:sz w:val="22"/>
          <w:szCs w:val="28"/>
          <w:lang w:val="en-US" w:eastAsia="en-US"/>
        </w:rPr>
        <w:t>ical support for leaders of preschool education. The study of the educational needs of teachers – leaders of education revealed the problem of the un</w:t>
      </w:r>
      <w:r w:rsidRPr="00177D41">
        <w:rPr>
          <w:rFonts w:eastAsia="Calibri"/>
          <w:i/>
          <w:color w:val="000000"/>
          <w:kern w:val="20"/>
          <w:sz w:val="22"/>
          <w:szCs w:val="28"/>
          <w:lang w:val="en-US" w:eastAsia="en-US"/>
        </w:rPr>
        <w:t>i</w:t>
      </w:r>
      <w:r w:rsidRPr="00177D41">
        <w:rPr>
          <w:rFonts w:eastAsia="Calibri"/>
          <w:i/>
          <w:color w:val="000000"/>
          <w:kern w:val="20"/>
          <w:sz w:val="22"/>
          <w:szCs w:val="28"/>
          <w:lang w:val="en-US" w:eastAsia="en-US"/>
        </w:rPr>
        <w:t>fied methodological support of their professional growth. It is advi</w:t>
      </w:r>
      <w:r w:rsidRPr="00177D41">
        <w:rPr>
          <w:rFonts w:eastAsia="Calibri"/>
          <w:i/>
          <w:color w:val="000000"/>
          <w:kern w:val="20"/>
          <w:sz w:val="22"/>
          <w:szCs w:val="28"/>
          <w:lang w:val="en-US" w:eastAsia="en-US"/>
        </w:rPr>
        <w:t>s</w:t>
      </w:r>
      <w:r w:rsidRPr="00177D41">
        <w:rPr>
          <w:rFonts w:eastAsia="Calibri"/>
          <w:i/>
          <w:color w:val="000000"/>
          <w:kern w:val="20"/>
          <w:sz w:val="22"/>
          <w:szCs w:val="28"/>
          <w:lang w:val="en-US" w:eastAsia="en-US"/>
        </w:rPr>
        <w:t>able to solve the above problem by targeted means of additional professional ed</w:t>
      </w:r>
      <w:r w:rsidRPr="00177D41">
        <w:rPr>
          <w:rFonts w:eastAsia="Calibri"/>
          <w:i/>
          <w:color w:val="000000"/>
          <w:kern w:val="20"/>
          <w:sz w:val="22"/>
          <w:szCs w:val="28"/>
          <w:lang w:val="en-US" w:eastAsia="en-US"/>
        </w:rPr>
        <w:t>u</w:t>
      </w:r>
      <w:r w:rsidRPr="00177D41">
        <w:rPr>
          <w:rFonts w:eastAsia="Calibri"/>
          <w:i/>
          <w:color w:val="000000"/>
          <w:kern w:val="20"/>
          <w:sz w:val="22"/>
          <w:szCs w:val="28"/>
          <w:lang w:val="en-US" w:eastAsia="en-US"/>
        </w:rPr>
        <w:t xml:space="preserve">cation. </w:t>
      </w:r>
      <w:proofErr w:type="gramStart"/>
      <w:r w:rsidRPr="00177D41">
        <w:rPr>
          <w:rFonts w:eastAsia="Calibri"/>
          <w:b/>
          <w:i/>
          <w:color w:val="000000"/>
          <w:kern w:val="20"/>
          <w:sz w:val="22"/>
          <w:szCs w:val="28"/>
          <w:lang w:val="en-US" w:eastAsia="en-US"/>
        </w:rPr>
        <w:t>The goal of research.</w:t>
      </w:r>
      <w:proofErr w:type="gramEnd"/>
      <w:r w:rsidRPr="00177D41">
        <w:rPr>
          <w:rFonts w:eastAsia="Calibri"/>
          <w:i/>
          <w:color w:val="000000"/>
          <w:kern w:val="20"/>
          <w:sz w:val="22"/>
          <w:szCs w:val="28"/>
          <w:lang w:val="en-US" w:eastAsia="en-US"/>
        </w:rPr>
        <w:t xml:space="preserve"> </w:t>
      </w:r>
      <w:proofErr w:type="gramStart"/>
      <w:r w:rsidRPr="00177D41">
        <w:rPr>
          <w:rFonts w:eastAsia="Calibri"/>
          <w:i/>
          <w:color w:val="000000"/>
          <w:kern w:val="20"/>
          <w:sz w:val="22"/>
          <w:szCs w:val="28"/>
          <w:lang w:val="en-US" w:eastAsia="en-US"/>
        </w:rPr>
        <w:t>Study of the problem of organizing non-formal professional development as a condition of scientific and methodological support of leaders of preschool education, deve</w:t>
      </w:r>
      <w:r w:rsidRPr="00177D41">
        <w:rPr>
          <w:rFonts w:eastAsia="Calibri"/>
          <w:i/>
          <w:color w:val="000000"/>
          <w:kern w:val="20"/>
          <w:sz w:val="22"/>
          <w:szCs w:val="28"/>
          <w:lang w:val="en-US" w:eastAsia="en-US"/>
        </w:rPr>
        <w:t>l</w:t>
      </w:r>
      <w:r w:rsidRPr="00177D41">
        <w:rPr>
          <w:rFonts w:eastAsia="Calibri"/>
          <w:i/>
          <w:color w:val="000000"/>
          <w:kern w:val="20"/>
          <w:sz w:val="22"/>
          <w:szCs w:val="28"/>
          <w:lang w:val="en-US" w:eastAsia="en-US"/>
        </w:rPr>
        <w:t>opment and theoretical justification of the strategy of scientific and methodological support of leaders of preschool education in the system of additional professional educ</w:t>
      </w:r>
      <w:r w:rsidRPr="00177D41">
        <w:rPr>
          <w:rFonts w:eastAsia="Calibri"/>
          <w:i/>
          <w:color w:val="000000"/>
          <w:kern w:val="20"/>
          <w:sz w:val="22"/>
          <w:szCs w:val="28"/>
          <w:lang w:val="en-US" w:eastAsia="en-US"/>
        </w:rPr>
        <w:t>a</w:t>
      </w:r>
      <w:r w:rsidRPr="00177D41">
        <w:rPr>
          <w:rFonts w:eastAsia="Calibri"/>
          <w:i/>
          <w:color w:val="000000"/>
          <w:kern w:val="20"/>
          <w:sz w:val="22"/>
          <w:szCs w:val="28"/>
          <w:lang w:val="en-US" w:eastAsia="en-US"/>
        </w:rPr>
        <w:t>tion.</w:t>
      </w:r>
      <w:proofErr w:type="gramEnd"/>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The authors considered educational leadership as a mechanism to increase the effectiv</w:t>
      </w:r>
      <w:r w:rsidRPr="00177D41">
        <w:rPr>
          <w:rFonts w:eastAsia="Calibri"/>
          <w:i/>
          <w:color w:val="000000"/>
          <w:kern w:val="20"/>
          <w:sz w:val="22"/>
          <w:szCs w:val="28"/>
          <w:lang w:val="en-US" w:eastAsia="en-US"/>
        </w:rPr>
        <w:t>e</w:t>
      </w:r>
      <w:r w:rsidRPr="00177D41">
        <w:rPr>
          <w:rFonts w:eastAsia="Calibri"/>
          <w:i/>
          <w:color w:val="000000"/>
          <w:kern w:val="20"/>
          <w:sz w:val="22"/>
          <w:szCs w:val="28"/>
          <w:lang w:val="en-US" w:eastAsia="en-US"/>
        </w:rPr>
        <w:t>ness of activities in the field of education. Leadership in educ</w:t>
      </w:r>
      <w:r w:rsidRPr="00177D41">
        <w:rPr>
          <w:rFonts w:eastAsia="Calibri"/>
          <w:i/>
          <w:color w:val="000000"/>
          <w:kern w:val="20"/>
          <w:sz w:val="22"/>
          <w:szCs w:val="28"/>
          <w:lang w:val="en-US" w:eastAsia="en-US"/>
        </w:rPr>
        <w:t>a</w:t>
      </w:r>
      <w:r w:rsidRPr="00177D41">
        <w:rPr>
          <w:rFonts w:eastAsia="Calibri"/>
          <w:i/>
          <w:color w:val="000000"/>
          <w:kern w:val="20"/>
          <w:sz w:val="22"/>
          <w:szCs w:val="28"/>
          <w:lang w:val="en-US" w:eastAsia="en-US"/>
        </w:rPr>
        <w:t>tion is manifested through participation in research and experimental a</w:t>
      </w:r>
      <w:r w:rsidRPr="00177D41">
        <w:rPr>
          <w:rFonts w:eastAsia="Calibri"/>
          <w:i/>
          <w:color w:val="000000"/>
          <w:kern w:val="20"/>
          <w:sz w:val="22"/>
          <w:szCs w:val="28"/>
          <w:lang w:val="en-US" w:eastAsia="en-US"/>
        </w:rPr>
        <w:t>c</w:t>
      </w:r>
      <w:r w:rsidRPr="00177D41">
        <w:rPr>
          <w:rFonts w:eastAsia="Calibri"/>
          <w:i/>
          <w:color w:val="000000"/>
          <w:kern w:val="20"/>
          <w:sz w:val="22"/>
          <w:szCs w:val="28"/>
          <w:lang w:val="en-US" w:eastAsia="en-US"/>
        </w:rPr>
        <w:t>tivities related to the implementation of the requirements of Russian Professional Standard “Teacher”, in innovative projects, in contests of professional exce</w:t>
      </w:r>
      <w:r w:rsidRPr="00177D41">
        <w:rPr>
          <w:rFonts w:eastAsia="Calibri"/>
          <w:i/>
          <w:color w:val="000000"/>
          <w:kern w:val="20"/>
          <w:sz w:val="22"/>
          <w:szCs w:val="28"/>
          <w:lang w:val="en-US" w:eastAsia="en-US"/>
        </w:rPr>
        <w:t>l</w:t>
      </w:r>
      <w:r w:rsidRPr="00177D41">
        <w:rPr>
          <w:rFonts w:eastAsia="Calibri"/>
          <w:i/>
          <w:color w:val="000000"/>
          <w:kern w:val="20"/>
          <w:sz w:val="22"/>
          <w:szCs w:val="28"/>
          <w:lang w:val="en-US" w:eastAsia="en-US"/>
        </w:rPr>
        <w:t>lence, in the management of professio</w:t>
      </w:r>
      <w:r w:rsidRPr="00177D41">
        <w:rPr>
          <w:rFonts w:eastAsia="Calibri"/>
          <w:i/>
          <w:color w:val="000000"/>
          <w:kern w:val="20"/>
          <w:sz w:val="22"/>
          <w:szCs w:val="28"/>
          <w:lang w:val="en-US" w:eastAsia="en-US"/>
        </w:rPr>
        <w:t>n</w:t>
      </w:r>
      <w:r w:rsidRPr="00177D41">
        <w:rPr>
          <w:rFonts w:eastAsia="Calibri"/>
          <w:i/>
          <w:color w:val="000000"/>
          <w:kern w:val="20"/>
          <w:sz w:val="22"/>
          <w:szCs w:val="28"/>
          <w:lang w:val="en-US" w:eastAsia="en-US"/>
        </w:rPr>
        <w:t>al communities.</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The article proposes a strategy of scientific and methodological support for leaders of pr</w:t>
      </w:r>
      <w:r w:rsidRPr="00177D41">
        <w:rPr>
          <w:rFonts w:eastAsia="Calibri"/>
          <w:i/>
          <w:color w:val="000000"/>
          <w:kern w:val="20"/>
          <w:sz w:val="22"/>
          <w:szCs w:val="28"/>
          <w:lang w:val="en-US" w:eastAsia="en-US"/>
        </w:rPr>
        <w:t>e</w:t>
      </w:r>
      <w:r w:rsidRPr="00177D41">
        <w:rPr>
          <w:rFonts w:eastAsia="Calibri"/>
          <w:i/>
          <w:color w:val="000000"/>
          <w:kern w:val="20"/>
          <w:sz w:val="22"/>
          <w:szCs w:val="28"/>
          <w:lang w:val="en-US" w:eastAsia="en-US"/>
        </w:rPr>
        <w:t>school education, which includes: the purpose, descri</w:t>
      </w:r>
      <w:r w:rsidRPr="00177D41">
        <w:rPr>
          <w:rFonts w:eastAsia="Calibri"/>
          <w:i/>
          <w:color w:val="000000"/>
          <w:kern w:val="20"/>
          <w:sz w:val="22"/>
          <w:szCs w:val="28"/>
          <w:lang w:val="en-US" w:eastAsia="en-US"/>
        </w:rPr>
        <w:t>p</w:t>
      </w:r>
      <w:r w:rsidRPr="00177D41">
        <w:rPr>
          <w:rFonts w:eastAsia="Calibri"/>
          <w:i/>
          <w:color w:val="000000"/>
          <w:kern w:val="20"/>
          <w:sz w:val="22"/>
          <w:szCs w:val="28"/>
          <w:lang w:val="en-US" w:eastAsia="en-US"/>
        </w:rPr>
        <w:t xml:space="preserve">tion of the model and content of scientific and methodological support, stages of work and the necessary conditions for its implementation. </w:t>
      </w:r>
      <w:proofErr w:type="gramStart"/>
      <w:r w:rsidRPr="00177D41">
        <w:rPr>
          <w:rFonts w:eastAsia="Calibri"/>
          <w:b/>
          <w:i/>
          <w:color w:val="000000"/>
          <w:kern w:val="20"/>
          <w:sz w:val="22"/>
          <w:szCs w:val="28"/>
          <w:lang w:val="en-US" w:eastAsia="en-US"/>
        </w:rPr>
        <w:t>Methodology.</w:t>
      </w:r>
      <w:proofErr w:type="gramEnd"/>
      <w:r w:rsidRPr="00177D41">
        <w:rPr>
          <w:rFonts w:eastAsia="Calibri"/>
          <w:i/>
          <w:color w:val="000000"/>
          <w:kern w:val="20"/>
          <w:sz w:val="22"/>
          <w:szCs w:val="28"/>
          <w:lang w:val="en-US" w:eastAsia="en-US"/>
        </w:rPr>
        <w:t xml:space="preserve"> The methodological basis for developing a strategy is the following a</w:t>
      </w:r>
      <w:r w:rsidRPr="00177D41">
        <w:rPr>
          <w:rFonts w:eastAsia="Calibri"/>
          <w:i/>
          <w:color w:val="000000"/>
          <w:kern w:val="20"/>
          <w:sz w:val="22"/>
          <w:szCs w:val="28"/>
          <w:lang w:val="en-US" w:eastAsia="en-US"/>
        </w:rPr>
        <w:t>p</w:t>
      </w:r>
      <w:r w:rsidRPr="00177D41">
        <w:rPr>
          <w:rFonts w:eastAsia="Calibri"/>
          <w:i/>
          <w:color w:val="000000"/>
          <w:kern w:val="20"/>
          <w:sz w:val="22"/>
          <w:szCs w:val="28"/>
          <w:lang w:val="en-US" w:eastAsia="en-US"/>
        </w:rPr>
        <w:t>proaches:</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 xml:space="preserve">‒ systemic, since the developed strategy has the following attributes: integrity, continuity, </w:t>
      </w:r>
      <w:proofErr w:type="spellStart"/>
      <w:r w:rsidRPr="00177D41">
        <w:rPr>
          <w:rFonts w:eastAsia="Calibri"/>
          <w:i/>
          <w:color w:val="000000"/>
          <w:kern w:val="20"/>
          <w:sz w:val="22"/>
          <w:szCs w:val="28"/>
          <w:lang w:val="en-US" w:eastAsia="en-US"/>
        </w:rPr>
        <w:t>systemi</w:t>
      </w:r>
      <w:r w:rsidRPr="00177D41">
        <w:rPr>
          <w:rFonts w:eastAsia="Calibri"/>
          <w:i/>
          <w:color w:val="000000"/>
          <w:kern w:val="20"/>
          <w:sz w:val="22"/>
          <w:szCs w:val="28"/>
          <w:lang w:val="en-US" w:eastAsia="en-US"/>
        </w:rPr>
        <w:t>c</w:t>
      </w:r>
      <w:r w:rsidRPr="00177D41">
        <w:rPr>
          <w:rFonts w:eastAsia="Calibri"/>
          <w:i/>
          <w:color w:val="000000"/>
          <w:kern w:val="20"/>
          <w:sz w:val="22"/>
          <w:szCs w:val="28"/>
          <w:lang w:val="en-US" w:eastAsia="en-US"/>
        </w:rPr>
        <w:t>ity</w:t>
      </w:r>
      <w:proofErr w:type="spellEnd"/>
      <w:r w:rsidRPr="00177D41">
        <w:rPr>
          <w:rFonts w:eastAsia="Calibri"/>
          <w:i/>
          <w:color w:val="000000"/>
          <w:kern w:val="20"/>
          <w:sz w:val="22"/>
          <w:szCs w:val="28"/>
          <w:lang w:val="en-US" w:eastAsia="en-US"/>
        </w:rPr>
        <w:t>;</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 xml:space="preserve">‒ </w:t>
      </w:r>
      <w:proofErr w:type="spellStart"/>
      <w:proofErr w:type="gramStart"/>
      <w:r w:rsidRPr="00177D41">
        <w:rPr>
          <w:rFonts w:eastAsia="Calibri"/>
          <w:i/>
          <w:color w:val="000000"/>
          <w:kern w:val="20"/>
          <w:sz w:val="22"/>
          <w:szCs w:val="28"/>
          <w:lang w:val="en-US" w:eastAsia="en-US"/>
        </w:rPr>
        <w:t>androgogical</w:t>
      </w:r>
      <w:proofErr w:type="spellEnd"/>
      <w:proofErr w:type="gramEnd"/>
      <w:r w:rsidRPr="00177D41">
        <w:rPr>
          <w:rFonts w:eastAsia="Calibri"/>
          <w:i/>
          <w:color w:val="000000"/>
          <w:kern w:val="20"/>
          <w:sz w:val="22"/>
          <w:szCs w:val="28"/>
          <w:lang w:val="en-US" w:eastAsia="en-US"/>
        </w:rPr>
        <w:t>, as the process of professional development is focused on adults and has its signs;</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 xml:space="preserve">‒ </w:t>
      </w:r>
      <w:proofErr w:type="gramStart"/>
      <w:r w:rsidRPr="00177D41">
        <w:rPr>
          <w:rFonts w:eastAsia="Calibri"/>
          <w:i/>
          <w:color w:val="000000"/>
          <w:kern w:val="20"/>
          <w:sz w:val="22"/>
          <w:szCs w:val="28"/>
          <w:lang w:val="en-US" w:eastAsia="en-US"/>
        </w:rPr>
        <w:t>competency</w:t>
      </w:r>
      <w:proofErr w:type="gramEnd"/>
      <w:r w:rsidRPr="00177D41">
        <w:rPr>
          <w:rFonts w:eastAsia="Calibri"/>
          <w:i/>
          <w:color w:val="000000"/>
          <w:kern w:val="20"/>
          <w:sz w:val="22"/>
          <w:szCs w:val="28"/>
          <w:lang w:val="en-US" w:eastAsia="en-US"/>
        </w:rPr>
        <w:t>, as in the course of the implementation of the strategy, teachers develop leade</w:t>
      </w:r>
      <w:r w:rsidRPr="00177D41">
        <w:rPr>
          <w:rFonts w:eastAsia="Calibri"/>
          <w:i/>
          <w:color w:val="000000"/>
          <w:kern w:val="20"/>
          <w:sz w:val="22"/>
          <w:szCs w:val="28"/>
          <w:lang w:val="en-US" w:eastAsia="en-US"/>
        </w:rPr>
        <w:t>r</w:t>
      </w:r>
      <w:r w:rsidRPr="00177D41">
        <w:rPr>
          <w:rFonts w:eastAsia="Calibri"/>
          <w:i/>
          <w:color w:val="000000"/>
          <w:kern w:val="20"/>
          <w:sz w:val="22"/>
          <w:szCs w:val="28"/>
          <w:lang w:val="en-US" w:eastAsia="en-US"/>
        </w:rPr>
        <w:t>ship competencies.</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The strategy includes the following steps:</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 xml:space="preserve">‒ </w:t>
      </w:r>
      <w:proofErr w:type="gramStart"/>
      <w:r w:rsidRPr="00177D41">
        <w:rPr>
          <w:rFonts w:eastAsia="Calibri"/>
          <w:i/>
          <w:color w:val="000000"/>
          <w:kern w:val="20"/>
          <w:sz w:val="22"/>
          <w:szCs w:val="28"/>
          <w:lang w:val="en-US" w:eastAsia="en-US"/>
        </w:rPr>
        <w:t>identification</w:t>
      </w:r>
      <w:proofErr w:type="gramEnd"/>
      <w:r w:rsidRPr="00177D41">
        <w:rPr>
          <w:rFonts w:eastAsia="Calibri"/>
          <w:i/>
          <w:color w:val="000000"/>
          <w:kern w:val="20"/>
          <w:sz w:val="22"/>
          <w:szCs w:val="28"/>
          <w:lang w:val="en-US" w:eastAsia="en-US"/>
        </w:rPr>
        <w:t xml:space="preserve"> of leading teachers,</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 xml:space="preserve">‒ </w:t>
      </w:r>
      <w:proofErr w:type="gramStart"/>
      <w:r w:rsidRPr="00177D41">
        <w:rPr>
          <w:rFonts w:eastAsia="Calibri"/>
          <w:i/>
          <w:color w:val="000000"/>
          <w:kern w:val="20"/>
          <w:sz w:val="22"/>
          <w:szCs w:val="28"/>
          <w:lang w:val="en-US" w:eastAsia="en-US"/>
        </w:rPr>
        <w:t>identification</w:t>
      </w:r>
      <w:proofErr w:type="gramEnd"/>
      <w:r w:rsidRPr="00177D41">
        <w:rPr>
          <w:rFonts w:eastAsia="Calibri"/>
          <w:i/>
          <w:color w:val="000000"/>
          <w:kern w:val="20"/>
          <w:sz w:val="22"/>
          <w:szCs w:val="28"/>
          <w:lang w:val="en-US" w:eastAsia="en-US"/>
        </w:rPr>
        <w:t xml:space="preserve"> of their professional deficits a</w:t>
      </w:r>
      <w:r w:rsidRPr="00177D41">
        <w:rPr>
          <w:rFonts w:eastAsia="Calibri"/>
          <w:i/>
          <w:color w:val="000000"/>
          <w:kern w:val="20"/>
          <w:sz w:val="22"/>
          <w:szCs w:val="28"/>
          <w:lang w:val="en-US" w:eastAsia="en-US"/>
        </w:rPr>
        <w:t>s</w:t>
      </w:r>
      <w:r w:rsidRPr="00177D41">
        <w:rPr>
          <w:rFonts w:eastAsia="Calibri"/>
          <w:i/>
          <w:color w:val="000000"/>
          <w:kern w:val="20"/>
          <w:sz w:val="22"/>
          <w:szCs w:val="28"/>
          <w:lang w:val="en-US" w:eastAsia="en-US"/>
        </w:rPr>
        <w:t>sociated with innovation,</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 building a system of targeted scientific and methodological support.</w:t>
      </w:r>
    </w:p>
    <w:p w:rsidR="00B90B56" w:rsidRPr="00177D41" w:rsidRDefault="00B90B56" w:rsidP="00B90B56">
      <w:pPr>
        <w:ind w:firstLine="284"/>
        <w:jc w:val="both"/>
        <w:rPr>
          <w:rFonts w:eastAsia="Calibri"/>
          <w:i/>
          <w:color w:val="000000"/>
          <w:kern w:val="20"/>
          <w:sz w:val="22"/>
          <w:szCs w:val="28"/>
          <w:lang w:val="en-US" w:eastAsia="en-US"/>
        </w:rPr>
      </w:pPr>
      <w:proofErr w:type="gramStart"/>
      <w:r w:rsidRPr="00177D41">
        <w:rPr>
          <w:rFonts w:eastAsia="Calibri"/>
          <w:b/>
          <w:i/>
          <w:color w:val="000000"/>
          <w:kern w:val="20"/>
          <w:sz w:val="22"/>
          <w:szCs w:val="28"/>
          <w:lang w:val="en-US" w:eastAsia="en-US"/>
        </w:rPr>
        <w:t>Results.</w:t>
      </w:r>
      <w:proofErr w:type="gramEnd"/>
      <w:r w:rsidRPr="00177D41">
        <w:rPr>
          <w:rFonts w:eastAsia="Calibri"/>
          <w:i/>
          <w:color w:val="000000"/>
          <w:kern w:val="20"/>
          <w:sz w:val="22"/>
          <w:szCs w:val="28"/>
          <w:lang w:val="en-US" w:eastAsia="en-US"/>
        </w:rPr>
        <w:t xml:space="preserve"> The article suggests the strategy of sc</w:t>
      </w:r>
      <w:r w:rsidRPr="00177D41">
        <w:rPr>
          <w:rFonts w:eastAsia="Calibri"/>
          <w:i/>
          <w:color w:val="000000"/>
          <w:kern w:val="20"/>
          <w:sz w:val="22"/>
          <w:szCs w:val="28"/>
          <w:lang w:val="en-US" w:eastAsia="en-US"/>
        </w:rPr>
        <w:t>i</w:t>
      </w:r>
      <w:r w:rsidRPr="00177D41">
        <w:rPr>
          <w:rFonts w:eastAsia="Calibri"/>
          <w:i/>
          <w:color w:val="000000"/>
          <w:kern w:val="20"/>
          <w:sz w:val="22"/>
          <w:szCs w:val="28"/>
          <w:lang w:val="en-US" w:eastAsia="en-US"/>
        </w:rPr>
        <w:t>entific and methodical support of the leaders of preschool education, which includes: goal, d</w:t>
      </w:r>
      <w:r w:rsidRPr="00177D41">
        <w:rPr>
          <w:rFonts w:eastAsia="Calibri"/>
          <w:i/>
          <w:color w:val="000000"/>
          <w:kern w:val="20"/>
          <w:sz w:val="22"/>
          <w:szCs w:val="28"/>
          <w:lang w:val="en-US" w:eastAsia="en-US"/>
        </w:rPr>
        <w:t>e</w:t>
      </w:r>
      <w:r w:rsidRPr="00177D41">
        <w:rPr>
          <w:rFonts w:eastAsia="Calibri"/>
          <w:i/>
          <w:color w:val="000000"/>
          <w:kern w:val="20"/>
          <w:sz w:val="22"/>
          <w:szCs w:val="28"/>
          <w:lang w:val="en-US" w:eastAsia="en-US"/>
        </w:rPr>
        <w:t>scription of the model and content of scientific and methodical support, stages of work and necessary conditions of its impl</w:t>
      </w:r>
      <w:r w:rsidRPr="00177D41">
        <w:rPr>
          <w:rFonts w:eastAsia="Calibri"/>
          <w:i/>
          <w:color w:val="000000"/>
          <w:kern w:val="20"/>
          <w:sz w:val="22"/>
          <w:szCs w:val="28"/>
          <w:lang w:val="en-US" w:eastAsia="en-US"/>
        </w:rPr>
        <w:t>e</w:t>
      </w:r>
      <w:r w:rsidRPr="00177D41">
        <w:rPr>
          <w:rFonts w:eastAsia="Calibri"/>
          <w:i/>
          <w:color w:val="000000"/>
          <w:kern w:val="20"/>
          <w:sz w:val="22"/>
          <w:szCs w:val="28"/>
          <w:lang w:val="en-US" w:eastAsia="en-US"/>
        </w:rPr>
        <w:t>mentation.</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The theoretical significance of the proposed strategy lies in the description of the personific</w:t>
      </w:r>
      <w:r w:rsidRPr="00177D41">
        <w:rPr>
          <w:rFonts w:eastAsia="Calibri"/>
          <w:i/>
          <w:color w:val="000000"/>
          <w:kern w:val="20"/>
          <w:sz w:val="22"/>
          <w:szCs w:val="28"/>
          <w:lang w:val="en-US" w:eastAsia="en-US"/>
        </w:rPr>
        <w:t>a</w:t>
      </w:r>
      <w:r w:rsidRPr="00177D41">
        <w:rPr>
          <w:rFonts w:eastAsia="Calibri"/>
          <w:i/>
          <w:color w:val="000000"/>
          <w:kern w:val="20"/>
          <w:sz w:val="22"/>
          <w:szCs w:val="28"/>
          <w:lang w:val="en-US" w:eastAsia="en-US"/>
        </w:rPr>
        <w:t>tion of the professio</w:t>
      </w:r>
      <w:r w:rsidRPr="00177D41">
        <w:rPr>
          <w:rFonts w:eastAsia="Calibri"/>
          <w:i/>
          <w:color w:val="000000"/>
          <w:kern w:val="20"/>
          <w:sz w:val="22"/>
          <w:szCs w:val="28"/>
          <w:lang w:val="en-US" w:eastAsia="en-US"/>
        </w:rPr>
        <w:t>n</w:t>
      </w:r>
      <w:r w:rsidRPr="00177D41">
        <w:rPr>
          <w:rFonts w:eastAsia="Calibri"/>
          <w:i/>
          <w:color w:val="000000"/>
          <w:kern w:val="20"/>
          <w:sz w:val="22"/>
          <w:szCs w:val="28"/>
          <w:lang w:val="en-US" w:eastAsia="en-US"/>
        </w:rPr>
        <w:t>al development of teachers of leaders on the basis of targeted scientific and methodological support in the framework of informal advanced training in the conditions of add</w:t>
      </w:r>
      <w:r w:rsidRPr="00177D41">
        <w:rPr>
          <w:rFonts w:eastAsia="Calibri"/>
          <w:i/>
          <w:color w:val="000000"/>
          <w:kern w:val="20"/>
          <w:sz w:val="22"/>
          <w:szCs w:val="28"/>
          <w:lang w:val="en-US" w:eastAsia="en-US"/>
        </w:rPr>
        <w:t>i</w:t>
      </w:r>
      <w:r w:rsidRPr="00177D41">
        <w:rPr>
          <w:rFonts w:eastAsia="Calibri"/>
          <w:i/>
          <w:color w:val="000000"/>
          <w:kern w:val="20"/>
          <w:sz w:val="22"/>
          <w:szCs w:val="28"/>
          <w:lang w:val="en-US" w:eastAsia="en-US"/>
        </w:rPr>
        <w:t>tional professional education.</w:t>
      </w:r>
    </w:p>
    <w:p w:rsidR="00B90B56" w:rsidRPr="00177D41" w:rsidRDefault="00B90B56" w:rsidP="00B90B56">
      <w:pPr>
        <w:ind w:firstLine="284"/>
        <w:jc w:val="both"/>
        <w:rPr>
          <w:rFonts w:eastAsia="Calibri"/>
          <w:i/>
          <w:color w:val="000000"/>
          <w:kern w:val="20"/>
          <w:sz w:val="22"/>
          <w:szCs w:val="28"/>
          <w:lang w:val="en-US" w:eastAsia="en-US"/>
        </w:rPr>
      </w:pPr>
      <w:r w:rsidRPr="00177D41">
        <w:rPr>
          <w:rFonts w:eastAsia="Calibri"/>
          <w:i/>
          <w:color w:val="000000"/>
          <w:kern w:val="20"/>
          <w:sz w:val="22"/>
          <w:szCs w:val="28"/>
          <w:lang w:val="en-US" w:eastAsia="en-US"/>
        </w:rPr>
        <w:t>The practical significance of the proposed strategy lies in the fact that it can be used both in the work of municipal methodological services and in-house advanced training in pre-university ed</w:t>
      </w:r>
      <w:r w:rsidRPr="00177D41">
        <w:rPr>
          <w:rFonts w:eastAsia="Calibri"/>
          <w:i/>
          <w:color w:val="000000"/>
          <w:kern w:val="20"/>
          <w:sz w:val="22"/>
          <w:szCs w:val="28"/>
          <w:lang w:val="en-US" w:eastAsia="en-US"/>
        </w:rPr>
        <w:t>u</w:t>
      </w:r>
      <w:r w:rsidRPr="00177D41">
        <w:rPr>
          <w:rFonts w:eastAsia="Calibri"/>
          <w:i/>
          <w:color w:val="000000"/>
          <w:kern w:val="20"/>
          <w:sz w:val="22"/>
          <w:szCs w:val="28"/>
          <w:lang w:val="en-US" w:eastAsia="en-US"/>
        </w:rPr>
        <w:t>cation.</w:t>
      </w:r>
    </w:p>
    <w:p w:rsidR="00B90B56" w:rsidRPr="00177D41" w:rsidRDefault="00B90B56" w:rsidP="00B90B56">
      <w:pPr>
        <w:ind w:firstLine="284"/>
        <w:jc w:val="both"/>
        <w:rPr>
          <w:bCs/>
          <w:i/>
          <w:iCs/>
          <w:color w:val="000000"/>
          <w:kern w:val="20"/>
          <w:sz w:val="22"/>
          <w:szCs w:val="22"/>
        </w:rPr>
      </w:pPr>
      <w:r w:rsidRPr="00177D41">
        <w:rPr>
          <w:b/>
          <w:i/>
          <w:color w:val="000000"/>
          <w:kern w:val="20"/>
          <w:sz w:val="22"/>
          <w:szCs w:val="22"/>
        </w:rPr>
        <w:t>Ключевые слова:</w:t>
      </w:r>
      <w:r w:rsidRPr="00177D41">
        <w:rPr>
          <w:i/>
          <w:color w:val="000000"/>
          <w:kern w:val="20"/>
          <w:sz w:val="22"/>
          <w:szCs w:val="22"/>
        </w:rPr>
        <w:t xml:space="preserve"> </w:t>
      </w:r>
      <w:r w:rsidRPr="00177D41">
        <w:rPr>
          <w:bCs/>
          <w:i/>
          <w:iCs/>
          <w:color w:val="000000"/>
          <w:kern w:val="20"/>
          <w:sz w:val="22"/>
          <w:szCs w:val="22"/>
        </w:rPr>
        <w:t>лидерство в образовании, профессиональный рост, неформальное образование, методическая поддержка, научно-методическое сопровождение, персониф</w:t>
      </w:r>
      <w:r w:rsidRPr="00177D41">
        <w:rPr>
          <w:bCs/>
          <w:i/>
          <w:iCs/>
          <w:color w:val="000000"/>
          <w:kern w:val="20"/>
          <w:sz w:val="22"/>
          <w:szCs w:val="22"/>
        </w:rPr>
        <w:t>и</w:t>
      </w:r>
      <w:r w:rsidRPr="00177D41">
        <w:rPr>
          <w:bCs/>
          <w:i/>
          <w:iCs/>
          <w:color w:val="000000"/>
          <w:kern w:val="20"/>
          <w:sz w:val="22"/>
          <w:szCs w:val="22"/>
        </w:rPr>
        <w:t>кация профессионального роста, дополнительное профессиональное образование.</w:t>
      </w:r>
    </w:p>
    <w:p w:rsidR="00B90B56" w:rsidRPr="00177D41" w:rsidRDefault="00B90B56" w:rsidP="00B90B56">
      <w:pPr>
        <w:ind w:firstLine="284"/>
        <w:jc w:val="both"/>
        <w:rPr>
          <w:i/>
          <w:color w:val="000000"/>
          <w:kern w:val="20"/>
          <w:sz w:val="22"/>
          <w:szCs w:val="22"/>
          <w:lang w:val="en-US"/>
        </w:rPr>
      </w:pPr>
      <w:r w:rsidRPr="00177D41">
        <w:rPr>
          <w:b/>
          <w:bCs/>
          <w:i/>
          <w:color w:val="000000"/>
          <w:kern w:val="20"/>
          <w:sz w:val="22"/>
          <w:szCs w:val="22"/>
          <w:lang w:val="en-US" w:eastAsia="uk-UA"/>
        </w:rPr>
        <w:t>Keywords:</w:t>
      </w:r>
      <w:r w:rsidRPr="00177D41">
        <w:rPr>
          <w:bCs/>
          <w:i/>
          <w:color w:val="000000"/>
          <w:kern w:val="20"/>
          <w:sz w:val="22"/>
          <w:szCs w:val="22"/>
          <w:lang w:val="en-US" w:eastAsia="uk-UA"/>
        </w:rPr>
        <w:t xml:space="preserve"> </w:t>
      </w:r>
      <w:r w:rsidRPr="00177D41">
        <w:rPr>
          <w:i/>
          <w:color w:val="000000"/>
          <w:kern w:val="20"/>
          <w:sz w:val="22"/>
          <w:szCs w:val="22"/>
          <w:lang w:val="en-US"/>
        </w:rPr>
        <w:t>leadership in education, professional growth, non-formal education, methodolog</w:t>
      </w:r>
      <w:r w:rsidRPr="00177D41">
        <w:rPr>
          <w:i/>
          <w:color w:val="000000"/>
          <w:kern w:val="20"/>
          <w:sz w:val="22"/>
          <w:szCs w:val="22"/>
          <w:lang w:val="en-US"/>
        </w:rPr>
        <w:t>i</w:t>
      </w:r>
      <w:r w:rsidRPr="00177D41">
        <w:rPr>
          <w:i/>
          <w:color w:val="000000"/>
          <w:kern w:val="20"/>
          <w:sz w:val="22"/>
          <w:szCs w:val="22"/>
          <w:lang w:val="en-US"/>
        </w:rPr>
        <w:t>cal support, scientific and methodological support, personification of professional growth, add</w:t>
      </w:r>
      <w:r w:rsidRPr="00177D41">
        <w:rPr>
          <w:i/>
          <w:color w:val="000000"/>
          <w:kern w:val="20"/>
          <w:sz w:val="22"/>
          <w:szCs w:val="22"/>
          <w:lang w:val="en-US"/>
        </w:rPr>
        <w:t>i</w:t>
      </w:r>
      <w:r w:rsidRPr="00177D41">
        <w:rPr>
          <w:i/>
          <w:color w:val="000000"/>
          <w:kern w:val="20"/>
          <w:sz w:val="22"/>
          <w:szCs w:val="22"/>
          <w:lang w:val="en-US"/>
        </w:rPr>
        <w:t>tional professional education.</w:t>
      </w:r>
    </w:p>
    <w:p w:rsidR="00B90B56" w:rsidRDefault="00B90B56" w:rsidP="003F5450">
      <w:pPr>
        <w:tabs>
          <w:tab w:val="left" w:pos="720"/>
        </w:tabs>
        <w:jc w:val="center"/>
        <w:outlineLvl w:val="0"/>
        <w:rPr>
          <w:rFonts w:ascii="Monotype Corsiva" w:hAnsi="Monotype Corsiva"/>
          <w:b/>
          <w:bCs/>
          <w:sz w:val="44"/>
          <w:szCs w:val="44"/>
        </w:rPr>
      </w:pPr>
    </w:p>
    <w:p w:rsidR="00B90B56" w:rsidRPr="00177D41" w:rsidRDefault="00B90B56" w:rsidP="00B90B56">
      <w:pPr>
        <w:tabs>
          <w:tab w:val="left" w:pos="709"/>
        </w:tabs>
        <w:ind w:left="284"/>
        <w:jc w:val="both"/>
        <w:outlineLvl w:val="0"/>
        <w:rPr>
          <w:color w:val="000000"/>
          <w:kern w:val="20"/>
          <w:highlight w:val="yellow"/>
        </w:rPr>
      </w:pPr>
      <w:r w:rsidRPr="00177D41">
        <w:rPr>
          <w:color w:val="000000"/>
          <w:kern w:val="20"/>
        </w:rPr>
        <w:t>УДК 378.091.398+371.122</w:t>
      </w:r>
    </w:p>
    <w:p w:rsidR="00B90B56" w:rsidRPr="00177D41" w:rsidRDefault="00B90B56" w:rsidP="00B90B56">
      <w:pPr>
        <w:tabs>
          <w:tab w:val="left" w:pos="709"/>
        </w:tabs>
        <w:ind w:left="284"/>
        <w:jc w:val="both"/>
        <w:outlineLvl w:val="0"/>
        <w:rPr>
          <w:color w:val="000000"/>
          <w:kern w:val="20"/>
          <w:highlight w:val="yellow"/>
        </w:rPr>
      </w:pPr>
    </w:p>
    <w:p w:rsidR="00B90B56" w:rsidRDefault="00B90B56" w:rsidP="00B90B56">
      <w:pPr>
        <w:ind w:left="284"/>
        <w:rPr>
          <w:b/>
          <w:bCs/>
          <w:color w:val="000000"/>
          <w:kern w:val="20"/>
          <w:sz w:val="32"/>
          <w:szCs w:val="32"/>
        </w:rPr>
      </w:pPr>
      <w:r w:rsidRPr="00177D41">
        <w:rPr>
          <w:b/>
          <w:bCs/>
          <w:color w:val="000000"/>
          <w:kern w:val="20"/>
          <w:sz w:val="32"/>
          <w:szCs w:val="32"/>
        </w:rPr>
        <w:t xml:space="preserve">Развитие профессиональных компетенций </w:t>
      </w:r>
    </w:p>
    <w:p w:rsidR="00B90B56" w:rsidRDefault="00B90B56" w:rsidP="00B90B56">
      <w:pPr>
        <w:ind w:left="284"/>
        <w:rPr>
          <w:b/>
          <w:bCs/>
          <w:color w:val="000000"/>
          <w:kern w:val="20"/>
          <w:sz w:val="32"/>
          <w:szCs w:val="32"/>
        </w:rPr>
      </w:pPr>
      <w:r w:rsidRPr="00177D41">
        <w:rPr>
          <w:b/>
          <w:bCs/>
          <w:color w:val="000000"/>
          <w:kern w:val="20"/>
          <w:sz w:val="32"/>
          <w:szCs w:val="32"/>
        </w:rPr>
        <w:t xml:space="preserve">педагогических работников образовательных организаций </w:t>
      </w:r>
    </w:p>
    <w:p w:rsidR="00B90B56" w:rsidRPr="00177D41" w:rsidRDefault="00B90B56" w:rsidP="00B90B56">
      <w:pPr>
        <w:ind w:left="284"/>
        <w:rPr>
          <w:b/>
          <w:bCs/>
          <w:color w:val="000000"/>
          <w:kern w:val="20"/>
          <w:sz w:val="32"/>
          <w:szCs w:val="32"/>
          <w:highlight w:val="yellow"/>
        </w:rPr>
      </w:pPr>
      <w:r w:rsidRPr="00177D41">
        <w:rPr>
          <w:b/>
          <w:bCs/>
          <w:color w:val="000000"/>
          <w:kern w:val="20"/>
          <w:sz w:val="32"/>
          <w:szCs w:val="32"/>
        </w:rPr>
        <w:t>в сфере интегрир</w:t>
      </w:r>
      <w:r w:rsidRPr="00177D41">
        <w:rPr>
          <w:b/>
          <w:bCs/>
          <w:color w:val="000000"/>
          <w:kern w:val="20"/>
          <w:sz w:val="32"/>
          <w:szCs w:val="32"/>
        </w:rPr>
        <w:t>о</w:t>
      </w:r>
      <w:r w:rsidRPr="00177D41">
        <w:rPr>
          <w:b/>
          <w:bCs/>
          <w:color w:val="000000"/>
          <w:kern w:val="20"/>
          <w:sz w:val="32"/>
          <w:szCs w:val="32"/>
        </w:rPr>
        <w:t>ванного (инклюзивного) образования</w:t>
      </w:r>
    </w:p>
    <w:p w:rsidR="00B90B56" w:rsidRPr="00177D41" w:rsidRDefault="00B90B56" w:rsidP="00B90B56">
      <w:pPr>
        <w:ind w:left="284"/>
        <w:rPr>
          <w:b/>
          <w:bCs/>
          <w:color w:val="000000"/>
          <w:kern w:val="20"/>
          <w:sz w:val="16"/>
          <w:szCs w:val="16"/>
          <w:highlight w:val="yellow"/>
        </w:rPr>
      </w:pPr>
    </w:p>
    <w:p w:rsidR="00B90B56" w:rsidRPr="00177D41" w:rsidRDefault="00B90B56" w:rsidP="00B90B56">
      <w:pPr>
        <w:ind w:left="284"/>
        <w:rPr>
          <w:b/>
          <w:color w:val="000000"/>
          <w:kern w:val="20"/>
        </w:rPr>
      </w:pPr>
      <w:r w:rsidRPr="00177D41">
        <w:rPr>
          <w:b/>
          <w:color w:val="000000"/>
          <w:kern w:val="20"/>
        </w:rPr>
        <w:t xml:space="preserve">Н. Ю. </w:t>
      </w:r>
      <w:proofErr w:type="spellStart"/>
      <w:r w:rsidRPr="00177D41">
        <w:rPr>
          <w:b/>
          <w:color w:val="000000"/>
          <w:kern w:val="20"/>
        </w:rPr>
        <w:t>Кийкова</w:t>
      </w:r>
      <w:proofErr w:type="spellEnd"/>
    </w:p>
    <w:p w:rsidR="00B90B56" w:rsidRPr="00177D41" w:rsidRDefault="00B90B56" w:rsidP="00B90B56">
      <w:pPr>
        <w:ind w:left="284"/>
        <w:rPr>
          <w:color w:val="000000"/>
          <w:kern w:val="20"/>
        </w:rPr>
      </w:pPr>
      <w:r w:rsidRPr="00177D41">
        <w:rPr>
          <w:color w:val="000000"/>
          <w:kern w:val="20"/>
        </w:rPr>
        <w:lastRenderedPageBreak/>
        <w:t>https://orcid.org/0000-0002-8307-0199</w:t>
      </w:r>
    </w:p>
    <w:p w:rsidR="00B90B56" w:rsidRPr="00177D41" w:rsidRDefault="00B90B56" w:rsidP="00B90B56">
      <w:pPr>
        <w:ind w:left="284"/>
        <w:rPr>
          <w:color w:val="000000"/>
          <w:kern w:val="20"/>
        </w:rPr>
      </w:pPr>
      <w:r w:rsidRPr="00177D41">
        <w:rPr>
          <w:color w:val="000000"/>
          <w:kern w:val="20"/>
        </w:rPr>
        <w:t>kafspecobr@gmail.com</w:t>
      </w:r>
    </w:p>
    <w:p w:rsidR="00B90B56" w:rsidRPr="00E0185F" w:rsidRDefault="00B90B56" w:rsidP="00B90B56">
      <w:pPr>
        <w:ind w:left="284"/>
        <w:rPr>
          <w:b/>
          <w:color w:val="000000"/>
          <w:kern w:val="20"/>
          <w:sz w:val="16"/>
          <w:szCs w:val="16"/>
        </w:rPr>
      </w:pPr>
    </w:p>
    <w:p w:rsidR="00B90B56" w:rsidRPr="00177D41" w:rsidRDefault="00B90B56" w:rsidP="00B90B56">
      <w:pPr>
        <w:ind w:left="284"/>
        <w:rPr>
          <w:b/>
          <w:color w:val="000000"/>
          <w:kern w:val="20"/>
        </w:rPr>
      </w:pPr>
      <w:r w:rsidRPr="00177D41">
        <w:rPr>
          <w:b/>
          <w:color w:val="000000"/>
          <w:kern w:val="20"/>
        </w:rPr>
        <w:t>О. Б. Конева</w:t>
      </w:r>
    </w:p>
    <w:p w:rsidR="00B90B56" w:rsidRPr="00177D41" w:rsidRDefault="00B90B56" w:rsidP="00B90B56">
      <w:pPr>
        <w:ind w:left="284"/>
        <w:rPr>
          <w:color w:val="000000"/>
          <w:kern w:val="20"/>
        </w:rPr>
      </w:pPr>
      <w:r w:rsidRPr="00177D41">
        <w:rPr>
          <w:color w:val="000000"/>
          <w:kern w:val="20"/>
        </w:rPr>
        <w:t>https://orcid.org/0000-0002-2551-4978</w:t>
      </w:r>
    </w:p>
    <w:p w:rsidR="00B90B56" w:rsidRPr="00177D41" w:rsidRDefault="00B90B56" w:rsidP="00B90B56">
      <w:pPr>
        <w:ind w:left="284"/>
        <w:rPr>
          <w:b/>
          <w:color w:val="000000"/>
          <w:kern w:val="20"/>
        </w:rPr>
      </w:pPr>
      <w:r w:rsidRPr="00177D41">
        <w:rPr>
          <w:color w:val="000000"/>
          <w:kern w:val="20"/>
        </w:rPr>
        <w:t>coneva@mail.ru</w:t>
      </w:r>
    </w:p>
    <w:p w:rsidR="00B90B56" w:rsidRPr="00E0185F" w:rsidRDefault="00B90B56" w:rsidP="00B90B56">
      <w:pPr>
        <w:ind w:left="284"/>
        <w:rPr>
          <w:b/>
          <w:color w:val="000000"/>
          <w:kern w:val="20"/>
          <w:sz w:val="16"/>
          <w:szCs w:val="16"/>
        </w:rPr>
      </w:pPr>
    </w:p>
    <w:p w:rsidR="00B90B56" w:rsidRPr="00177D41" w:rsidRDefault="00B90B56" w:rsidP="00B90B56">
      <w:pPr>
        <w:ind w:left="284"/>
        <w:rPr>
          <w:b/>
          <w:color w:val="000000"/>
          <w:kern w:val="20"/>
        </w:rPr>
      </w:pPr>
      <w:r w:rsidRPr="00177D41">
        <w:rPr>
          <w:b/>
          <w:color w:val="000000"/>
          <w:kern w:val="20"/>
        </w:rPr>
        <w:t xml:space="preserve">О. Н. Уварова </w:t>
      </w:r>
    </w:p>
    <w:p w:rsidR="00B90B56" w:rsidRPr="00177D41" w:rsidRDefault="00B90B56" w:rsidP="00B90B56">
      <w:pPr>
        <w:ind w:left="284"/>
        <w:rPr>
          <w:color w:val="000000"/>
          <w:kern w:val="20"/>
        </w:rPr>
      </w:pPr>
      <w:r w:rsidRPr="00177D41">
        <w:rPr>
          <w:color w:val="000000"/>
          <w:kern w:val="20"/>
        </w:rPr>
        <w:t>https://orcid.org/ 0000-0001-9339-9177</w:t>
      </w:r>
    </w:p>
    <w:p w:rsidR="00B90B56" w:rsidRPr="00177D41" w:rsidRDefault="00B90B56" w:rsidP="00B90B56">
      <w:pPr>
        <w:ind w:left="284"/>
        <w:rPr>
          <w:color w:val="000000"/>
          <w:kern w:val="20"/>
        </w:rPr>
      </w:pPr>
      <w:r w:rsidRPr="00177D41">
        <w:rPr>
          <w:color w:val="000000"/>
          <w:kern w:val="20"/>
        </w:rPr>
        <w:t>unon86@mail.ru</w:t>
      </w:r>
    </w:p>
    <w:p w:rsidR="00B90B56" w:rsidRPr="00177D41" w:rsidRDefault="00B90B56" w:rsidP="00B90B56">
      <w:pPr>
        <w:ind w:left="284"/>
        <w:rPr>
          <w:b/>
          <w:color w:val="000000"/>
          <w:kern w:val="20"/>
          <w:sz w:val="32"/>
          <w:highlight w:val="yellow"/>
        </w:rPr>
      </w:pPr>
    </w:p>
    <w:p w:rsidR="00B90B56" w:rsidRPr="002936EC" w:rsidRDefault="00B90B56" w:rsidP="00B90B56">
      <w:pPr>
        <w:ind w:left="284"/>
        <w:rPr>
          <w:b/>
          <w:bCs/>
          <w:color w:val="000000"/>
          <w:kern w:val="20"/>
          <w:sz w:val="32"/>
          <w:szCs w:val="32"/>
          <w:lang w:val="en-US"/>
        </w:rPr>
      </w:pPr>
      <w:r w:rsidRPr="00177D41">
        <w:rPr>
          <w:b/>
          <w:bCs/>
          <w:color w:val="000000"/>
          <w:kern w:val="20"/>
          <w:sz w:val="32"/>
          <w:szCs w:val="32"/>
          <w:lang w:val="en-US"/>
        </w:rPr>
        <w:t xml:space="preserve">Development of professional competences of teachers </w:t>
      </w:r>
      <w:r w:rsidRPr="00177D41">
        <w:rPr>
          <w:b/>
          <w:bCs/>
          <w:color w:val="000000"/>
          <w:kern w:val="20"/>
          <w:sz w:val="32"/>
          <w:szCs w:val="32"/>
          <w:lang w:val="en-US"/>
        </w:rPr>
        <w:br/>
        <w:t xml:space="preserve">of educational organizations in the field </w:t>
      </w:r>
    </w:p>
    <w:p w:rsidR="00B90B56" w:rsidRPr="00177D41" w:rsidRDefault="00B90B56" w:rsidP="00B90B56">
      <w:pPr>
        <w:ind w:left="284"/>
        <w:rPr>
          <w:b/>
          <w:bCs/>
          <w:color w:val="000000"/>
          <w:kern w:val="20"/>
          <w:sz w:val="32"/>
          <w:szCs w:val="32"/>
          <w:lang w:val="en-US"/>
        </w:rPr>
      </w:pPr>
      <w:proofErr w:type="gramStart"/>
      <w:r w:rsidRPr="00177D41">
        <w:rPr>
          <w:b/>
          <w:bCs/>
          <w:color w:val="000000"/>
          <w:kern w:val="20"/>
          <w:sz w:val="32"/>
          <w:szCs w:val="32"/>
          <w:lang w:val="en-US"/>
        </w:rPr>
        <w:t>of</w:t>
      </w:r>
      <w:proofErr w:type="gramEnd"/>
      <w:r w:rsidRPr="00177D41">
        <w:rPr>
          <w:b/>
          <w:bCs/>
          <w:color w:val="000000"/>
          <w:kern w:val="20"/>
          <w:sz w:val="32"/>
          <w:szCs w:val="32"/>
          <w:lang w:val="en-US"/>
        </w:rPr>
        <w:t xml:space="preserve"> integrated (inclusive) education</w:t>
      </w:r>
    </w:p>
    <w:p w:rsidR="00B90B56" w:rsidRPr="00177D41" w:rsidRDefault="00B90B56" w:rsidP="00B90B56">
      <w:pPr>
        <w:ind w:left="284"/>
        <w:rPr>
          <w:b/>
          <w:color w:val="000000"/>
          <w:kern w:val="20"/>
          <w:sz w:val="16"/>
          <w:szCs w:val="16"/>
          <w:highlight w:val="yellow"/>
          <w:lang w:val="en-US"/>
        </w:rPr>
      </w:pPr>
    </w:p>
    <w:p w:rsidR="00B90B56" w:rsidRPr="00177D41" w:rsidRDefault="00B90B56" w:rsidP="00B90B56">
      <w:pPr>
        <w:ind w:left="284"/>
        <w:rPr>
          <w:b/>
          <w:bCs/>
          <w:color w:val="000000"/>
          <w:kern w:val="20"/>
          <w:lang w:val="en-US"/>
        </w:rPr>
      </w:pPr>
      <w:r w:rsidRPr="00177D41">
        <w:rPr>
          <w:b/>
          <w:bCs/>
          <w:color w:val="000000"/>
          <w:kern w:val="20"/>
          <w:lang w:val="en-US"/>
        </w:rPr>
        <w:t>N. Y</w:t>
      </w:r>
      <w:r>
        <w:rPr>
          <w:b/>
          <w:bCs/>
          <w:color w:val="000000"/>
          <w:kern w:val="20"/>
          <w:lang w:val="en-US"/>
        </w:rPr>
        <w:t>u</w:t>
      </w:r>
      <w:r w:rsidRPr="00177D41">
        <w:rPr>
          <w:b/>
          <w:bCs/>
          <w:color w:val="000000"/>
          <w:kern w:val="20"/>
          <w:lang w:val="en-US"/>
        </w:rPr>
        <w:t xml:space="preserve">. </w:t>
      </w:r>
      <w:proofErr w:type="spellStart"/>
      <w:r w:rsidRPr="00177D41">
        <w:rPr>
          <w:b/>
          <w:bCs/>
          <w:color w:val="000000"/>
          <w:kern w:val="20"/>
          <w:lang w:val="en-US"/>
        </w:rPr>
        <w:t>Kiykova</w:t>
      </w:r>
      <w:proofErr w:type="spellEnd"/>
    </w:p>
    <w:p w:rsidR="00B90B56" w:rsidRPr="00177D41" w:rsidRDefault="00B90B56" w:rsidP="00B90B56">
      <w:pPr>
        <w:ind w:left="284"/>
        <w:rPr>
          <w:b/>
          <w:bCs/>
          <w:color w:val="000000"/>
          <w:kern w:val="20"/>
          <w:lang w:val="en-US"/>
        </w:rPr>
      </w:pPr>
      <w:r w:rsidRPr="00177D41">
        <w:rPr>
          <w:b/>
          <w:bCs/>
          <w:color w:val="000000"/>
          <w:kern w:val="20"/>
          <w:lang w:val="en-US"/>
        </w:rPr>
        <w:t xml:space="preserve">O. B. </w:t>
      </w:r>
      <w:proofErr w:type="spellStart"/>
      <w:r w:rsidRPr="00177D41">
        <w:rPr>
          <w:b/>
          <w:bCs/>
          <w:color w:val="000000"/>
          <w:kern w:val="20"/>
          <w:lang w:val="en-US"/>
        </w:rPr>
        <w:t>Koneva</w:t>
      </w:r>
      <w:proofErr w:type="spellEnd"/>
    </w:p>
    <w:p w:rsidR="00B90B56" w:rsidRPr="00177D41" w:rsidRDefault="00B90B56" w:rsidP="00B90B56">
      <w:pPr>
        <w:ind w:left="284"/>
        <w:rPr>
          <w:b/>
          <w:bCs/>
          <w:color w:val="000000"/>
          <w:kern w:val="20"/>
          <w:lang w:val="en-US"/>
        </w:rPr>
      </w:pPr>
      <w:r w:rsidRPr="00177D41">
        <w:rPr>
          <w:b/>
          <w:bCs/>
          <w:color w:val="000000"/>
          <w:kern w:val="20"/>
          <w:lang w:val="en-US"/>
        </w:rPr>
        <w:t xml:space="preserve">O. N. </w:t>
      </w:r>
      <w:proofErr w:type="spellStart"/>
      <w:r w:rsidRPr="00177D41">
        <w:rPr>
          <w:b/>
          <w:bCs/>
          <w:color w:val="000000"/>
          <w:kern w:val="20"/>
          <w:lang w:val="en-US"/>
        </w:rPr>
        <w:t>Uvarova</w:t>
      </w:r>
      <w:proofErr w:type="spellEnd"/>
      <w:r w:rsidRPr="00177D41">
        <w:rPr>
          <w:b/>
          <w:bCs/>
          <w:color w:val="000000"/>
          <w:kern w:val="20"/>
          <w:lang w:val="en-US"/>
        </w:rPr>
        <w:t xml:space="preserve"> </w:t>
      </w:r>
    </w:p>
    <w:p w:rsidR="00B90B56" w:rsidRPr="00177D41" w:rsidRDefault="00B90B56" w:rsidP="00B90B56">
      <w:pPr>
        <w:ind w:left="284"/>
        <w:rPr>
          <w:b/>
          <w:iCs/>
          <w:color w:val="000000"/>
          <w:kern w:val="20"/>
          <w:highlight w:val="yellow"/>
          <w:lang w:val="en-US"/>
        </w:rPr>
      </w:pPr>
    </w:p>
    <w:p w:rsidR="00B90B56" w:rsidRPr="00D9053C" w:rsidRDefault="00B90B56" w:rsidP="00B90B56">
      <w:pPr>
        <w:ind w:firstLine="284"/>
        <w:jc w:val="both"/>
        <w:rPr>
          <w:b/>
          <w:color w:val="000000"/>
          <w:kern w:val="20"/>
          <w:sz w:val="22"/>
          <w:szCs w:val="22"/>
        </w:rPr>
      </w:pPr>
      <w:r w:rsidRPr="00D9053C">
        <w:rPr>
          <w:b/>
          <w:color w:val="000000"/>
          <w:kern w:val="20"/>
          <w:sz w:val="22"/>
          <w:szCs w:val="22"/>
        </w:rPr>
        <w:t>Аннотация</w:t>
      </w:r>
    </w:p>
    <w:p w:rsidR="00B90B56" w:rsidRPr="00D9053C" w:rsidRDefault="00B90B56" w:rsidP="00B90B56">
      <w:pPr>
        <w:ind w:firstLine="284"/>
        <w:jc w:val="both"/>
        <w:rPr>
          <w:rFonts w:eastAsia="Calibri"/>
          <w:i/>
          <w:color w:val="000000"/>
          <w:spacing w:val="6"/>
          <w:kern w:val="20"/>
          <w:sz w:val="22"/>
          <w:szCs w:val="22"/>
          <w:lang w:eastAsia="en-US"/>
        </w:rPr>
      </w:pPr>
      <w:r w:rsidRPr="00D9053C">
        <w:rPr>
          <w:b/>
          <w:bCs/>
          <w:i/>
          <w:iCs/>
          <w:color w:val="000000"/>
          <w:spacing w:val="6"/>
          <w:kern w:val="20"/>
          <w:sz w:val="22"/>
          <w:szCs w:val="22"/>
        </w:rPr>
        <w:t xml:space="preserve">Проблема исследования и обоснование ее актуальности. </w:t>
      </w:r>
      <w:r w:rsidRPr="00D9053C">
        <w:rPr>
          <w:rFonts w:eastAsia="Calibri"/>
          <w:i/>
          <w:color w:val="000000"/>
          <w:spacing w:val="6"/>
          <w:kern w:val="20"/>
          <w:sz w:val="22"/>
          <w:szCs w:val="22"/>
          <w:lang w:eastAsia="en-US"/>
        </w:rPr>
        <w:t>Современная практика пр</w:t>
      </w:r>
      <w:r w:rsidRPr="00D9053C">
        <w:rPr>
          <w:rFonts w:eastAsia="Calibri"/>
          <w:i/>
          <w:color w:val="000000"/>
          <w:spacing w:val="6"/>
          <w:kern w:val="20"/>
          <w:sz w:val="22"/>
          <w:szCs w:val="22"/>
          <w:lang w:eastAsia="en-US"/>
        </w:rPr>
        <w:t>о</w:t>
      </w:r>
      <w:r w:rsidRPr="00D9053C">
        <w:rPr>
          <w:rFonts w:eastAsia="Calibri"/>
          <w:i/>
          <w:color w:val="000000"/>
          <w:spacing w:val="6"/>
          <w:kern w:val="20"/>
          <w:sz w:val="22"/>
          <w:szCs w:val="22"/>
          <w:lang w:eastAsia="en-US"/>
        </w:rPr>
        <w:t xml:space="preserve">фессиональной деятельности педагогов осуществляется в условиях необходимости проектирования, формирования и достижения предметных, личностных и </w:t>
      </w:r>
      <w:proofErr w:type="spellStart"/>
      <w:r w:rsidRPr="00D9053C">
        <w:rPr>
          <w:rFonts w:eastAsia="Calibri"/>
          <w:i/>
          <w:color w:val="000000"/>
          <w:spacing w:val="6"/>
          <w:kern w:val="20"/>
          <w:sz w:val="22"/>
          <w:szCs w:val="22"/>
          <w:lang w:eastAsia="en-US"/>
        </w:rPr>
        <w:t>метапре</w:t>
      </w:r>
      <w:r w:rsidRPr="00D9053C">
        <w:rPr>
          <w:rFonts w:eastAsia="Calibri"/>
          <w:i/>
          <w:color w:val="000000"/>
          <w:spacing w:val="6"/>
          <w:kern w:val="20"/>
          <w:sz w:val="22"/>
          <w:szCs w:val="22"/>
          <w:lang w:eastAsia="en-US"/>
        </w:rPr>
        <w:t>д</w:t>
      </w:r>
      <w:r w:rsidRPr="00D9053C">
        <w:rPr>
          <w:rFonts w:eastAsia="Calibri"/>
          <w:i/>
          <w:color w:val="000000"/>
          <w:spacing w:val="6"/>
          <w:kern w:val="20"/>
          <w:sz w:val="22"/>
          <w:szCs w:val="22"/>
          <w:lang w:eastAsia="en-US"/>
        </w:rPr>
        <w:t>метных</w:t>
      </w:r>
      <w:proofErr w:type="spellEnd"/>
      <w:r w:rsidRPr="00D9053C">
        <w:rPr>
          <w:rFonts w:eastAsia="Calibri"/>
          <w:i/>
          <w:color w:val="000000"/>
          <w:spacing w:val="6"/>
          <w:kern w:val="20"/>
          <w:sz w:val="22"/>
          <w:szCs w:val="22"/>
          <w:lang w:eastAsia="en-US"/>
        </w:rPr>
        <w:t xml:space="preserve"> результатов образования обучающихся. Д</w:t>
      </w:r>
      <w:r w:rsidRPr="00D9053C">
        <w:rPr>
          <w:rFonts w:eastAsia="Calibri"/>
          <w:i/>
          <w:color w:val="000000"/>
          <w:spacing w:val="6"/>
          <w:kern w:val="20"/>
          <w:sz w:val="22"/>
          <w:szCs w:val="22"/>
          <w:lang w:eastAsia="en-US"/>
        </w:rPr>
        <w:t>о</w:t>
      </w:r>
      <w:r w:rsidRPr="00D9053C">
        <w:rPr>
          <w:rFonts w:eastAsia="Calibri"/>
          <w:i/>
          <w:color w:val="000000"/>
          <w:spacing w:val="6"/>
          <w:kern w:val="20"/>
          <w:sz w:val="22"/>
          <w:szCs w:val="22"/>
          <w:lang w:eastAsia="en-US"/>
        </w:rPr>
        <w:t>стижение профессионально-личностной успешности и результативной самореализации целесообразно практик</w:t>
      </w:r>
      <w:r w:rsidRPr="00D9053C">
        <w:rPr>
          <w:rFonts w:eastAsia="Calibri"/>
          <w:i/>
          <w:color w:val="000000"/>
          <w:spacing w:val="6"/>
          <w:kern w:val="20"/>
          <w:sz w:val="22"/>
          <w:szCs w:val="22"/>
          <w:lang w:eastAsia="en-US"/>
        </w:rPr>
        <w:t>о</w:t>
      </w:r>
      <w:r w:rsidRPr="00D9053C">
        <w:rPr>
          <w:rFonts w:eastAsia="Calibri"/>
          <w:i/>
          <w:color w:val="000000"/>
          <w:spacing w:val="6"/>
          <w:kern w:val="20"/>
          <w:sz w:val="22"/>
          <w:szCs w:val="22"/>
          <w:lang w:eastAsia="en-US"/>
        </w:rPr>
        <w:t>вать в условиях сотрудничества, созидательного взаимодействия с родителями и другими участниками образовательной и социокультурной среды. В результате со</w:t>
      </w:r>
      <w:r w:rsidRPr="00D9053C">
        <w:rPr>
          <w:rFonts w:eastAsia="Calibri"/>
          <w:i/>
          <w:color w:val="000000"/>
          <w:spacing w:val="6"/>
          <w:kern w:val="20"/>
          <w:sz w:val="22"/>
          <w:szCs w:val="22"/>
          <w:lang w:eastAsia="en-US"/>
        </w:rPr>
        <w:t>в</w:t>
      </w:r>
      <w:r w:rsidRPr="00D9053C">
        <w:rPr>
          <w:rFonts w:eastAsia="Calibri"/>
          <w:i/>
          <w:color w:val="000000"/>
          <w:spacing w:val="6"/>
          <w:kern w:val="20"/>
          <w:sz w:val="22"/>
          <w:szCs w:val="22"/>
          <w:lang w:eastAsia="en-US"/>
        </w:rPr>
        <w:t xml:space="preserve">местного определения </w:t>
      </w:r>
      <w:proofErr w:type="spellStart"/>
      <w:r w:rsidRPr="00D9053C">
        <w:rPr>
          <w:rFonts w:eastAsia="Calibri"/>
          <w:i/>
          <w:color w:val="000000"/>
          <w:spacing w:val="6"/>
          <w:kern w:val="20"/>
          <w:sz w:val="22"/>
          <w:szCs w:val="22"/>
          <w:lang w:eastAsia="en-US"/>
        </w:rPr>
        <w:t>метапредметного</w:t>
      </w:r>
      <w:proofErr w:type="spellEnd"/>
      <w:r w:rsidRPr="00D9053C">
        <w:rPr>
          <w:rFonts w:eastAsia="Calibri"/>
          <w:i/>
          <w:color w:val="000000"/>
          <w:spacing w:val="6"/>
          <w:kern w:val="20"/>
          <w:sz w:val="22"/>
          <w:szCs w:val="22"/>
          <w:lang w:eastAsia="en-US"/>
        </w:rPr>
        <w:t xml:space="preserve"> содержания специализированного образов</w:t>
      </w:r>
      <w:r w:rsidRPr="00D9053C">
        <w:rPr>
          <w:rFonts w:eastAsia="Calibri"/>
          <w:i/>
          <w:color w:val="000000"/>
          <w:spacing w:val="6"/>
          <w:kern w:val="20"/>
          <w:sz w:val="22"/>
          <w:szCs w:val="22"/>
          <w:lang w:eastAsia="en-US"/>
        </w:rPr>
        <w:t>а</w:t>
      </w:r>
      <w:r w:rsidRPr="00D9053C">
        <w:rPr>
          <w:rFonts w:eastAsia="Calibri"/>
          <w:i/>
          <w:color w:val="000000"/>
          <w:spacing w:val="6"/>
          <w:kern w:val="20"/>
          <w:sz w:val="22"/>
          <w:szCs w:val="22"/>
          <w:lang w:eastAsia="en-US"/>
        </w:rPr>
        <w:t>тельного процесса становится возмо</w:t>
      </w:r>
      <w:r w:rsidRPr="00D9053C">
        <w:rPr>
          <w:rFonts w:eastAsia="Calibri"/>
          <w:i/>
          <w:color w:val="000000"/>
          <w:spacing w:val="6"/>
          <w:kern w:val="20"/>
          <w:sz w:val="22"/>
          <w:szCs w:val="22"/>
          <w:lang w:eastAsia="en-US"/>
        </w:rPr>
        <w:t>ж</w:t>
      </w:r>
      <w:r w:rsidRPr="00D9053C">
        <w:rPr>
          <w:rFonts w:eastAsia="Calibri"/>
          <w:i/>
          <w:color w:val="000000"/>
          <w:spacing w:val="6"/>
          <w:kern w:val="20"/>
          <w:sz w:val="22"/>
          <w:szCs w:val="22"/>
          <w:lang w:eastAsia="en-US"/>
        </w:rPr>
        <w:t xml:space="preserve">ной детерминация развития профессиональных компетенций педагогических </w:t>
      </w:r>
      <w:proofErr w:type="gramStart"/>
      <w:r w:rsidRPr="00D9053C">
        <w:rPr>
          <w:rFonts w:eastAsia="Calibri"/>
          <w:i/>
          <w:color w:val="000000"/>
          <w:spacing w:val="6"/>
          <w:kern w:val="20"/>
          <w:sz w:val="22"/>
          <w:szCs w:val="22"/>
          <w:lang w:eastAsia="en-US"/>
        </w:rPr>
        <w:t>работников</w:t>
      </w:r>
      <w:proofErr w:type="gramEnd"/>
      <w:r w:rsidRPr="00D9053C">
        <w:rPr>
          <w:rFonts w:eastAsia="Calibri"/>
          <w:i/>
          <w:color w:val="000000"/>
          <w:spacing w:val="6"/>
          <w:kern w:val="20"/>
          <w:sz w:val="22"/>
          <w:szCs w:val="22"/>
          <w:lang w:eastAsia="en-US"/>
        </w:rPr>
        <w:t xml:space="preserve"> в сфере интегрированного (инклюзивного) о</w:t>
      </w:r>
      <w:r w:rsidRPr="00D9053C">
        <w:rPr>
          <w:rFonts w:eastAsia="Calibri"/>
          <w:i/>
          <w:color w:val="000000"/>
          <w:spacing w:val="6"/>
          <w:kern w:val="20"/>
          <w:sz w:val="22"/>
          <w:szCs w:val="22"/>
          <w:lang w:eastAsia="en-US"/>
        </w:rPr>
        <w:t>б</w:t>
      </w:r>
      <w:r w:rsidRPr="00D9053C">
        <w:rPr>
          <w:rFonts w:eastAsia="Calibri"/>
          <w:i/>
          <w:color w:val="000000"/>
          <w:spacing w:val="6"/>
          <w:kern w:val="20"/>
          <w:sz w:val="22"/>
          <w:szCs w:val="22"/>
          <w:lang w:eastAsia="en-US"/>
        </w:rPr>
        <w:t xml:space="preserve">разования. </w:t>
      </w:r>
      <w:r w:rsidRPr="00D9053C">
        <w:rPr>
          <w:b/>
          <w:bCs/>
          <w:i/>
          <w:iCs/>
          <w:color w:val="000000"/>
          <w:spacing w:val="6"/>
          <w:kern w:val="20"/>
          <w:sz w:val="22"/>
          <w:szCs w:val="22"/>
        </w:rPr>
        <w:t xml:space="preserve">Цель исследования. </w:t>
      </w:r>
      <w:r w:rsidRPr="00D9053C">
        <w:rPr>
          <w:bCs/>
          <w:i/>
          <w:iCs/>
          <w:color w:val="000000"/>
          <w:spacing w:val="6"/>
          <w:kern w:val="20"/>
          <w:sz w:val="22"/>
          <w:szCs w:val="22"/>
        </w:rPr>
        <w:t>Осуществление педагогами научно-организационной практики п</w:t>
      </w:r>
      <w:r w:rsidRPr="00D9053C">
        <w:rPr>
          <w:rFonts w:eastAsia="Calibri"/>
          <w:i/>
          <w:color w:val="000000"/>
          <w:spacing w:val="6"/>
          <w:kern w:val="20"/>
          <w:sz w:val="22"/>
          <w:szCs w:val="22"/>
          <w:lang w:eastAsia="en-US"/>
        </w:rPr>
        <w:t>ланирования специализированн</w:t>
      </w:r>
      <w:r w:rsidRPr="00D9053C">
        <w:rPr>
          <w:rFonts w:eastAsia="Calibri"/>
          <w:i/>
          <w:color w:val="000000"/>
          <w:spacing w:val="6"/>
          <w:kern w:val="20"/>
          <w:sz w:val="22"/>
          <w:szCs w:val="22"/>
          <w:lang w:eastAsia="en-US"/>
        </w:rPr>
        <w:t>о</w:t>
      </w:r>
      <w:r w:rsidRPr="00D9053C">
        <w:rPr>
          <w:rFonts w:eastAsia="Calibri"/>
          <w:i/>
          <w:color w:val="000000"/>
          <w:spacing w:val="6"/>
          <w:kern w:val="20"/>
          <w:sz w:val="22"/>
          <w:szCs w:val="22"/>
          <w:lang w:eastAsia="en-US"/>
        </w:rPr>
        <w:t>го образовательного процесса на основе имеющихся типовых программ и собственных разработок с учетом специфики образовательных потребн</w:t>
      </w:r>
      <w:r w:rsidRPr="00D9053C">
        <w:rPr>
          <w:rFonts w:eastAsia="Calibri"/>
          <w:i/>
          <w:color w:val="000000"/>
          <w:spacing w:val="6"/>
          <w:kern w:val="20"/>
          <w:sz w:val="22"/>
          <w:szCs w:val="22"/>
          <w:lang w:eastAsia="en-US"/>
        </w:rPr>
        <w:t>о</w:t>
      </w:r>
      <w:r w:rsidRPr="00D9053C">
        <w:rPr>
          <w:rFonts w:eastAsia="Calibri"/>
          <w:i/>
          <w:color w:val="000000"/>
          <w:spacing w:val="6"/>
          <w:kern w:val="20"/>
          <w:sz w:val="22"/>
          <w:szCs w:val="22"/>
          <w:lang w:eastAsia="en-US"/>
        </w:rPr>
        <w:t xml:space="preserve">стей обучающихся как необходимого результата развития профессиональных компетенций педагогических </w:t>
      </w:r>
      <w:proofErr w:type="gramStart"/>
      <w:r w:rsidRPr="00D9053C">
        <w:rPr>
          <w:rFonts w:eastAsia="Calibri"/>
          <w:i/>
          <w:color w:val="000000"/>
          <w:spacing w:val="6"/>
          <w:kern w:val="20"/>
          <w:sz w:val="22"/>
          <w:szCs w:val="22"/>
          <w:lang w:eastAsia="en-US"/>
        </w:rPr>
        <w:t>работников</w:t>
      </w:r>
      <w:proofErr w:type="gramEnd"/>
      <w:r w:rsidRPr="00D9053C">
        <w:rPr>
          <w:rFonts w:eastAsia="Calibri"/>
          <w:i/>
          <w:color w:val="000000"/>
          <w:spacing w:val="6"/>
          <w:kern w:val="20"/>
          <w:sz w:val="22"/>
          <w:szCs w:val="22"/>
          <w:lang w:eastAsia="en-US"/>
        </w:rPr>
        <w:t xml:space="preserve"> в сфере интегрированного (инклюзивного) о</w:t>
      </w:r>
      <w:r w:rsidRPr="00D9053C">
        <w:rPr>
          <w:rFonts w:eastAsia="Calibri"/>
          <w:i/>
          <w:color w:val="000000"/>
          <w:spacing w:val="6"/>
          <w:kern w:val="20"/>
          <w:sz w:val="22"/>
          <w:szCs w:val="22"/>
          <w:lang w:eastAsia="en-US"/>
        </w:rPr>
        <w:t>б</w:t>
      </w:r>
      <w:r w:rsidRPr="00D9053C">
        <w:rPr>
          <w:rFonts w:eastAsia="Calibri"/>
          <w:i/>
          <w:color w:val="000000"/>
          <w:spacing w:val="6"/>
          <w:kern w:val="20"/>
          <w:sz w:val="22"/>
          <w:szCs w:val="22"/>
          <w:lang w:eastAsia="en-US"/>
        </w:rPr>
        <w:t xml:space="preserve">разования. </w:t>
      </w:r>
    </w:p>
    <w:p w:rsidR="00B90B56" w:rsidRPr="00D9053C" w:rsidRDefault="00B90B56" w:rsidP="00B90B56">
      <w:pPr>
        <w:shd w:val="clear" w:color="auto" w:fill="FFFFFF"/>
        <w:ind w:firstLine="284"/>
        <w:jc w:val="both"/>
        <w:rPr>
          <w:b/>
          <w:bCs/>
          <w:i/>
          <w:iCs/>
          <w:color w:val="000000"/>
          <w:kern w:val="20"/>
          <w:sz w:val="22"/>
          <w:szCs w:val="22"/>
        </w:rPr>
      </w:pPr>
      <w:r w:rsidRPr="00D9053C">
        <w:rPr>
          <w:b/>
          <w:bCs/>
          <w:i/>
          <w:iCs/>
          <w:color w:val="000000"/>
          <w:kern w:val="20"/>
          <w:sz w:val="22"/>
          <w:szCs w:val="22"/>
        </w:rPr>
        <w:t>Методология (материалы и методы).</w:t>
      </w:r>
      <w:r>
        <w:rPr>
          <w:i/>
          <w:iCs/>
          <w:color w:val="000000"/>
          <w:kern w:val="20"/>
          <w:sz w:val="22"/>
          <w:szCs w:val="22"/>
        </w:rPr>
        <w:t xml:space="preserve"> В </w:t>
      </w:r>
      <w:r w:rsidRPr="00D9053C">
        <w:rPr>
          <w:i/>
          <w:iCs/>
          <w:color w:val="000000"/>
          <w:kern w:val="20"/>
          <w:sz w:val="22"/>
          <w:szCs w:val="22"/>
        </w:rPr>
        <w:t>исследовании были использованы следующие комплексные методы, применяемые к сложным развивающимся системам: из</w:t>
      </w:r>
      <w:r w:rsidRPr="00D9053C">
        <w:rPr>
          <w:i/>
          <w:iCs/>
          <w:color w:val="000000"/>
          <w:kern w:val="20"/>
          <w:sz w:val="22"/>
          <w:szCs w:val="22"/>
        </w:rPr>
        <w:t>у</w:t>
      </w:r>
      <w:r w:rsidRPr="00D9053C">
        <w:rPr>
          <w:i/>
          <w:iCs/>
          <w:color w:val="000000"/>
          <w:kern w:val="20"/>
          <w:sz w:val="22"/>
          <w:szCs w:val="22"/>
        </w:rPr>
        <w:t>чение и анализ психолого-педагогической, методической лит</w:t>
      </w:r>
      <w:r w:rsidRPr="00D9053C">
        <w:rPr>
          <w:i/>
          <w:iCs/>
          <w:color w:val="000000"/>
          <w:kern w:val="20"/>
          <w:sz w:val="22"/>
          <w:szCs w:val="22"/>
        </w:rPr>
        <w:t>е</w:t>
      </w:r>
      <w:r w:rsidRPr="00D9053C">
        <w:rPr>
          <w:i/>
          <w:iCs/>
          <w:color w:val="000000"/>
          <w:kern w:val="20"/>
          <w:sz w:val="22"/>
          <w:szCs w:val="22"/>
        </w:rPr>
        <w:t>ратуры,</w:t>
      </w:r>
      <w:r w:rsidRPr="00D9053C">
        <w:rPr>
          <w:rFonts w:eastAsia="Calibri"/>
          <w:i/>
          <w:color w:val="000000"/>
          <w:kern w:val="20"/>
          <w:sz w:val="22"/>
          <w:szCs w:val="22"/>
          <w:shd w:val="clear" w:color="auto" w:fill="FFFFFF"/>
          <w:lang w:eastAsia="en-US"/>
        </w:rPr>
        <w:t xml:space="preserve"> исторический и логический метод, метод мысленного эксперимента с идеализированными ситу</w:t>
      </w:r>
      <w:r w:rsidRPr="00D9053C">
        <w:rPr>
          <w:rFonts w:eastAsia="Calibri"/>
          <w:i/>
          <w:color w:val="000000"/>
          <w:kern w:val="20"/>
          <w:sz w:val="22"/>
          <w:szCs w:val="22"/>
          <w:shd w:val="clear" w:color="auto" w:fill="FFFFFF"/>
          <w:lang w:eastAsia="en-US"/>
        </w:rPr>
        <w:t>а</w:t>
      </w:r>
      <w:r w:rsidRPr="00D9053C">
        <w:rPr>
          <w:rFonts w:eastAsia="Calibri"/>
          <w:i/>
          <w:color w:val="000000"/>
          <w:kern w:val="20"/>
          <w:sz w:val="22"/>
          <w:szCs w:val="22"/>
          <w:shd w:val="clear" w:color="auto" w:fill="FFFFFF"/>
          <w:lang w:eastAsia="en-US"/>
        </w:rPr>
        <w:t>циями, метод эмпирического описания.</w:t>
      </w:r>
    </w:p>
    <w:p w:rsidR="00B90B56" w:rsidRPr="00D9053C" w:rsidRDefault="00B90B56" w:rsidP="00B90B56">
      <w:pPr>
        <w:ind w:firstLine="284"/>
        <w:jc w:val="both"/>
        <w:rPr>
          <w:rFonts w:eastAsia="Calibri"/>
          <w:i/>
          <w:color w:val="000000"/>
          <w:spacing w:val="4"/>
          <w:kern w:val="20"/>
          <w:sz w:val="22"/>
          <w:szCs w:val="22"/>
          <w:lang w:eastAsia="en-US"/>
        </w:rPr>
      </w:pPr>
      <w:r w:rsidRPr="00D9053C">
        <w:rPr>
          <w:b/>
          <w:bCs/>
          <w:i/>
          <w:iCs/>
          <w:color w:val="000000"/>
          <w:spacing w:val="4"/>
          <w:kern w:val="20"/>
          <w:sz w:val="22"/>
          <w:szCs w:val="22"/>
          <w:shd w:val="clear" w:color="auto" w:fill="FFFFFF"/>
        </w:rPr>
        <w:t>Результаты.</w:t>
      </w:r>
      <w:r w:rsidRPr="00D9053C">
        <w:rPr>
          <w:i/>
          <w:iCs/>
          <w:color w:val="000000"/>
          <w:spacing w:val="4"/>
          <w:kern w:val="20"/>
          <w:sz w:val="22"/>
          <w:szCs w:val="22"/>
          <w:shd w:val="clear" w:color="auto" w:fill="FFFFFF"/>
        </w:rPr>
        <w:t> </w:t>
      </w:r>
      <w:r w:rsidRPr="00D9053C">
        <w:rPr>
          <w:rFonts w:eastAsia="Calibri"/>
          <w:i/>
          <w:color w:val="000000"/>
          <w:spacing w:val="4"/>
          <w:kern w:val="20"/>
          <w:sz w:val="22"/>
          <w:szCs w:val="22"/>
          <w:lang w:eastAsia="en-US"/>
        </w:rPr>
        <w:t xml:space="preserve">В качестве </w:t>
      </w:r>
      <w:proofErr w:type="spellStart"/>
      <w:r w:rsidRPr="00D9053C">
        <w:rPr>
          <w:rFonts w:eastAsia="Calibri"/>
          <w:i/>
          <w:color w:val="000000"/>
          <w:spacing w:val="4"/>
          <w:kern w:val="20"/>
          <w:sz w:val="22"/>
          <w:szCs w:val="22"/>
          <w:lang w:eastAsia="en-US"/>
        </w:rPr>
        <w:t>метапредметного</w:t>
      </w:r>
      <w:proofErr w:type="spellEnd"/>
      <w:r w:rsidRPr="00D9053C">
        <w:rPr>
          <w:rFonts w:eastAsia="Calibri"/>
          <w:i/>
          <w:color w:val="000000"/>
          <w:spacing w:val="4"/>
          <w:kern w:val="20"/>
          <w:sz w:val="22"/>
          <w:szCs w:val="22"/>
          <w:lang w:eastAsia="en-US"/>
        </w:rPr>
        <w:t xml:space="preserve"> содержания специализированного образовательного процесса, формирующего профессиональные компетенции педагогических работников в сфере интегрированного (инклюзивного) образования, предлагается использование Регионального </w:t>
      </w:r>
      <w:proofErr w:type="spellStart"/>
      <w:r w:rsidRPr="00D9053C">
        <w:rPr>
          <w:rFonts w:eastAsia="Calibri"/>
          <w:i/>
          <w:color w:val="000000"/>
          <w:spacing w:val="4"/>
          <w:kern w:val="20"/>
          <w:sz w:val="22"/>
          <w:szCs w:val="22"/>
          <w:lang w:eastAsia="en-US"/>
        </w:rPr>
        <w:t>репозитория</w:t>
      </w:r>
      <w:proofErr w:type="spellEnd"/>
      <w:r w:rsidRPr="00D9053C">
        <w:rPr>
          <w:rFonts w:eastAsia="Calibri"/>
          <w:i/>
          <w:color w:val="000000"/>
          <w:spacing w:val="4"/>
          <w:kern w:val="20"/>
          <w:sz w:val="22"/>
          <w:szCs w:val="22"/>
          <w:lang w:eastAsia="en-US"/>
        </w:rPr>
        <w:t xml:space="preserve"> модельных дополнительных общеобразовательных программ ГБУ ДПО ЧИППКРО, а в качестве технологии о</w:t>
      </w:r>
      <w:r w:rsidRPr="00D9053C">
        <w:rPr>
          <w:rFonts w:eastAsia="Calibri"/>
          <w:i/>
          <w:color w:val="000000"/>
          <w:spacing w:val="4"/>
          <w:kern w:val="20"/>
          <w:sz w:val="22"/>
          <w:szCs w:val="22"/>
          <w:lang w:eastAsia="en-US"/>
        </w:rPr>
        <w:t>р</w:t>
      </w:r>
      <w:r w:rsidRPr="00D9053C">
        <w:rPr>
          <w:rFonts w:eastAsia="Calibri"/>
          <w:i/>
          <w:color w:val="000000"/>
          <w:spacing w:val="4"/>
          <w:kern w:val="20"/>
          <w:sz w:val="22"/>
          <w:szCs w:val="22"/>
          <w:lang w:eastAsia="en-US"/>
        </w:rPr>
        <w:t>ганизации такого процесса – идеи моделирования и проектирования в образовании, технол</w:t>
      </w:r>
      <w:r w:rsidRPr="00D9053C">
        <w:rPr>
          <w:rFonts w:eastAsia="Calibri"/>
          <w:i/>
          <w:color w:val="000000"/>
          <w:spacing w:val="4"/>
          <w:kern w:val="20"/>
          <w:sz w:val="22"/>
          <w:szCs w:val="22"/>
          <w:lang w:eastAsia="en-US"/>
        </w:rPr>
        <w:t>о</w:t>
      </w:r>
      <w:r w:rsidRPr="00D9053C">
        <w:rPr>
          <w:rFonts w:eastAsia="Calibri"/>
          <w:i/>
          <w:color w:val="000000"/>
          <w:spacing w:val="4"/>
          <w:kern w:val="20"/>
          <w:sz w:val="22"/>
          <w:szCs w:val="22"/>
          <w:lang w:eastAsia="en-US"/>
        </w:rPr>
        <w:t>гии развития социальной активности личности. Представлена совокупность професси</w:t>
      </w:r>
      <w:r w:rsidRPr="00D9053C">
        <w:rPr>
          <w:rFonts w:eastAsia="Calibri"/>
          <w:i/>
          <w:color w:val="000000"/>
          <w:spacing w:val="4"/>
          <w:kern w:val="20"/>
          <w:sz w:val="22"/>
          <w:szCs w:val="22"/>
          <w:lang w:eastAsia="en-US"/>
        </w:rPr>
        <w:t>о</w:t>
      </w:r>
      <w:r w:rsidRPr="00D9053C">
        <w:rPr>
          <w:rFonts w:eastAsia="Calibri"/>
          <w:i/>
          <w:color w:val="000000"/>
          <w:spacing w:val="4"/>
          <w:kern w:val="20"/>
          <w:sz w:val="22"/>
          <w:szCs w:val="22"/>
          <w:lang w:eastAsia="en-US"/>
        </w:rPr>
        <w:t>нальных компетенций педагогических работников в сфере интегрированного (инклюзивного) образования, обе</w:t>
      </w:r>
      <w:r w:rsidRPr="00D9053C">
        <w:rPr>
          <w:rFonts w:eastAsia="Calibri"/>
          <w:i/>
          <w:color w:val="000000"/>
          <w:spacing w:val="4"/>
          <w:kern w:val="20"/>
          <w:sz w:val="22"/>
          <w:szCs w:val="22"/>
          <w:lang w:eastAsia="en-US"/>
        </w:rPr>
        <w:t>с</w:t>
      </w:r>
      <w:r w:rsidRPr="00D9053C">
        <w:rPr>
          <w:rFonts w:eastAsia="Calibri"/>
          <w:i/>
          <w:color w:val="000000"/>
          <w:spacing w:val="4"/>
          <w:kern w:val="20"/>
          <w:sz w:val="22"/>
          <w:szCs w:val="22"/>
          <w:lang w:eastAsia="en-US"/>
        </w:rPr>
        <w:t>печивающих современную практику осуществления профессиональной деятельн</w:t>
      </w:r>
      <w:r w:rsidRPr="00D9053C">
        <w:rPr>
          <w:rFonts w:eastAsia="Calibri"/>
          <w:i/>
          <w:color w:val="000000"/>
          <w:spacing w:val="4"/>
          <w:kern w:val="20"/>
          <w:sz w:val="22"/>
          <w:szCs w:val="22"/>
          <w:lang w:eastAsia="en-US"/>
        </w:rPr>
        <w:t>о</w:t>
      </w:r>
      <w:r w:rsidRPr="00D9053C">
        <w:rPr>
          <w:rFonts w:eastAsia="Calibri"/>
          <w:i/>
          <w:color w:val="000000"/>
          <w:spacing w:val="4"/>
          <w:kern w:val="20"/>
          <w:sz w:val="22"/>
          <w:szCs w:val="22"/>
          <w:lang w:eastAsia="en-US"/>
        </w:rPr>
        <w:t xml:space="preserve">сти, личную успешность и </w:t>
      </w:r>
      <w:r w:rsidRPr="00D9053C">
        <w:rPr>
          <w:rFonts w:eastAsia="Calibri"/>
          <w:i/>
          <w:color w:val="000000"/>
          <w:spacing w:val="4"/>
          <w:kern w:val="20"/>
          <w:sz w:val="22"/>
          <w:szCs w:val="22"/>
          <w:lang w:eastAsia="en-US"/>
        </w:rPr>
        <w:lastRenderedPageBreak/>
        <w:t>результативную самореализацию. Предложены содержател</w:t>
      </w:r>
      <w:r w:rsidRPr="00D9053C">
        <w:rPr>
          <w:rFonts w:eastAsia="Calibri"/>
          <w:i/>
          <w:color w:val="000000"/>
          <w:spacing w:val="4"/>
          <w:kern w:val="20"/>
          <w:sz w:val="22"/>
          <w:szCs w:val="22"/>
          <w:lang w:eastAsia="en-US"/>
        </w:rPr>
        <w:t>ь</w:t>
      </w:r>
      <w:r w:rsidRPr="00D9053C">
        <w:rPr>
          <w:rFonts w:eastAsia="Calibri"/>
          <w:i/>
          <w:color w:val="000000"/>
          <w:spacing w:val="4"/>
          <w:kern w:val="20"/>
          <w:sz w:val="22"/>
          <w:szCs w:val="22"/>
          <w:lang w:eastAsia="en-US"/>
        </w:rPr>
        <w:t>но-избираемые взаимодополняющие инициативы, способствующие актуализации пра</w:t>
      </w:r>
      <w:r w:rsidRPr="00D9053C">
        <w:rPr>
          <w:rFonts w:eastAsia="Calibri"/>
          <w:i/>
          <w:color w:val="000000"/>
          <w:spacing w:val="4"/>
          <w:kern w:val="20"/>
          <w:sz w:val="22"/>
          <w:szCs w:val="22"/>
          <w:lang w:eastAsia="en-US"/>
        </w:rPr>
        <w:t>к</w:t>
      </w:r>
      <w:r w:rsidRPr="00D9053C">
        <w:rPr>
          <w:rFonts w:eastAsia="Calibri"/>
          <w:i/>
          <w:color w:val="000000"/>
          <w:spacing w:val="4"/>
          <w:kern w:val="20"/>
          <w:sz w:val="22"/>
          <w:szCs w:val="22"/>
          <w:lang w:eastAsia="en-US"/>
        </w:rPr>
        <w:t>тики формирования профессиональных компетенций педагогов. С целью детерм</w:t>
      </w:r>
      <w:r w:rsidRPr="00D9053C">
        <w:rPr>
          <w:rFonts w:eastAsia="Calibri"/>
          <w:i/>
          <w:color w:val="000000"/>
          <w:spacing w:val="4"/>
          <w:kern w:val="20"/>
          <w:sz w:val="22"/>
          <w:szCs w:val="22"/>
          <w:lang w:eastAsia="en-US"/>
        </w:rPr>
        <w:t>и</w:t>
      </w:r>
      <w:r w:rsidRPr="00D9053C">
        <w:rPr>
          <w:rFonts w:eastAsia="Calibri"/>
          <w:i/>
          <w:color w:val="000000"/>
          <w:spacing w:val="4"/>
          <w:kern w:val="20"/>
          <w:sz w:val="22"/>
          <w:szCs w:val="22"/>
          <w:lang w:eastAsia="en-US"/>
        </w:rPr>
        <w:t>нации развития профессиональных компетенций педагогов обозначены образовательные и с</w:t>
      </w:r>
      <w:r w:rsidRPr="00D9053C">
        <w:rPr>
          <w:rFonts w:eastAsia="Calibri"/>
          <w:i/>
          <w:color w:val="000000"/>
          <w:spacing w:val="4"/>
          <w:kern w:val="20"/>
          <w:sz w:val="22"/>
          <w:szCs w:val="22"/>
          <w:lang w:eastAsia="en-US"/>
        </w:rPr>
        <w:t>о</w:t>
      </w:r>
      <w:r w:rsidRPr="00D9053C">
        <w:rPr>
          <w:rFonts w:eastAsia="Calibri"/>
          <w:i/>
          <w:color w:val="000000"/>
          <w:spacing w:val="4"/>
          <w:kern w:val="20"/>
          <w:sz w:val="22"/>
          <w:szCs w:val="22"/>
          <w:lang w:eastAsia="en-US"/>
        </w:rPr>
        <w:t>циокультурные контексты, позволяющие опред</w:t>
      </w:r>
      <w:r w:rsidRPr="00D9053C">
        <w:rPr>
          <w:rFonts w:eastAsia="Calibri"/>
          <w:i/>
          <w:color w:val="000000"/>
          <w:spacing w:val="4"/>
          <w:kern w:val="20"/>
          <w:sz w:val="22"/>
          <w:szCs w:val="22"/>
          <w:lang w:eastAsia="en-US"/>
        </w:rPr>
        <w:t>е</w:t>
      </w:r>
      <w:r w:rsidRPr="00D9053C">
        <w:rPr>
          <w:rFonts w:eastAsia="Calibri"/>
          <w:i/>
          <w:color w:val="000000"/>
          <w:spacing w:val="4"/>
          <w:kern w:val="20"/>
          <w:sz w:val="22"/>
          <w:szCs w:val="22"/>
          <w:lang w:eastAsia="en-US"/>
        </w:rPr>
        <w:t xml:space="preserve">лять </w:t>
      </w:r>
      <w:proofErr w:type="spellStart"/>
      <w:r w:rsidRPr="00D9053C">
        <w:rPr>
          <w:rFonts w:eastAsia="Calibri"/>
          <w:i/>
          <w:color w:val="000000"/>
          <w:spacing w:val="4"/>
          <w:kern w:val="20"/>
          <w:sz w:val="22"/>
          <w:szCs w:val="22"/>
          <w:lang w:eastAsia="en-US"/>
        </w:rPr>
        <w:t>метапредметное</w:t>
      </w:r>
      <w:proofErr w:type="spellEnd"/>
      <w:r w:rsidRPr="00D9053C">
        <w:rPr>
          <w:rFonts w:eastAsia="Calibri"/>
          <w:i/>
          <w:color w:val="000000"/>
          <w:spacing w:val="4"/>
          <w:kern w:val="20"/>
          <w:sz w:val="22"/>
          <w:szCs w:val="22"/>
          <w:lang w:eastAsia="en-US"/>
        </w:rPr>
        <w:t xml:space="preserve"> содержание образования в соответствии с рекомендуемыми типами индивидуального образов</w:t>
      </w:r>
      <w:r w:rsidRPr="00D9053C">
        <w:rPr>
          <w:rFonts w:eastAsia="Calibri"/>
          <w:i/>
          <w:color w:val="000000"/>
          <w:spacing w:val="4"/>
          <w:kern w:val="20"/>
          <w:sz w:val="22"/>
          <w:szCs w:val="22"/>
          <w:lang w:eastAsia="en-US"/>
        </w:rPr>
        <w:t>а</w:t>
      </w:r>
      <w:r w:rsidRPr="00D9053C">
        <w:rPr>
          <w:rFonts w:eastAsia="Calibri"/>
          <w:i/>
          <w:color w:val="000000"/>
          <w:spacing w:val="4"/>
          <w:kern w:val="20"/>
          <w:sz w:val="22"/>
          <w:szCs w:val="22"/>
          <w:lang w:eastAsia="en-US"/>
        </w:rPr>
        <w:t>тельного маршрута. Обосновывается идея о возможности использования в практике п</w:t>
      </w:r>
      <w:r w:rsidRPr="00D9053C">
        <w:rPr>
          <w:rFonts w:eastAsia="Calibri"/>
          <w:i/>
          <w:color w:val="000000"/>
          <w:spacing w:val="4"/>
          <w:kern w:val="20"/>
          <w:sz w:val="22"/>
          <w:szCs w:val="22"/>
          <w:lang w:eastAsia="en-US"/>
        </w:rPr>
        <w:t>о</w:t>
      </w:r>
      <w:r w:rsidRPr="00D9053C">
        <w:rPr>
          <w:rFonts w:eastAsia="Calibri"/>
          <w:i/>
          <w:color w:val="000000"/>
          <w:spacing w:val="4"/>
          <w:kern w:val="20"/>
          <w:sz w:val="22"/>
          <w:szCs w:val="22"/>
          <w:lang w:eastAsia="en-US"/>
        </w:rPr>
        <w:t xml:space="preserve">вышения квалификации педагогических работников специальных </w:t>
      </w:r>
      <w:r w:rsidRPr="00D9053C">
        <w:rPr>
          <w:rFonts w:eastAsia="Calibri"/>
          <w:i/>
          <w:color w:val="000000"/>
          <w:spacing w:val="4"/>
          <w:kern w:val="20"/>
          <w:sz w:val="22"/>
          <w:szCs w:val="22"/>
          <w:shd w:val="clear" w:color="auto" w:fill="FFFFFF"/>
          <w:lang w:eastAsia="en-US"/>
        </w:rPr>
        <w:t>пед</w:t>
      </w:r>
      <w:r w:rsidRPr="00D9053C">
        <w:rPr>
          <w:rFonts w:eastAsia="Calibri"/>
          <w:i/>
          <w:color w:val="000000"/>
          <w:spacing w:val="4"/>
          <w:kern w:val="20"/>
          <w:sz w:val="22"/>
          <w:szCs w:val="22"/>
          <w:shd w:val="clear" w:color="auto" w:fill="FFFFFF"/>
          <w:lang w:eastAsia="en-US"/>
        </w:rPr>
        <w:t>а</w:t>
      </w:r>
      <w:r w:rsidRPr="00D9053C">
        <w:rPr>
          <w:rFonts w:eastAsia="Calibri"/>
          <w:i/>
          <w:color w:val="000000"/>
          <w:spacing w:val="4"/>
          <w:kern w:val="20"/>
          <w:sz w:val="22"/>
          <w:szCs w:val="22"/>
          <w:shd w:val="clear" w:color="auto" w:fill="FFFFFF"/>
          <w:lang w:eastAsia="en-US"/>
        </w:rPr>
        <w:t xml:space="preserve">гогических задач, способствующих формированию умений и навыков педагогов осуществлять </w:t>
      </w:r>
      <w:r w:rsidRPr="00D9053C">
        <w:rPr>
          <w:rFonts w:eastAsia="Calibri"/>
          <w:i/>
          <w:color w:val="000000"/>
          <w:spacing w:val="4"/>
          <w:kern w:val="20"/>
          <w:sz w:val="22"/>
          <w:szCs w:val="22"/>
          <w:lang w:eastAsia="en-US"/>
        </w:rPr>
        <w:t>сотрудн</w:t>
      </w:r>
      <w:r w:rsidRPr="00D9053C">
        <w:rPr>
          <w:rFonts w:eastAsia="Calibri"/>
          <w:i/>
          <w:color w:val="000000"/>
          <w:spacing w:val="4"/>
          <w:kern w:val="20"/>
          <w:sz w:val="22"/>
          <w:szCs w:val="22"/>
          <w:lang w:eastAsia="en-US"/>
        </w:rPr>
        <w:t>и</w:t>
      </w:r>
      <w:r w:rsidRPr="00D9053C">
        <w:rPr>
          <w:rFonts w:eastAsia="Calibri"/>
          <w:i/>
          <w:color w:val="000000"/>
          <w:spacing w:val="4"/>
          <w:kern w:val="20"/>
          <w:sz w:val="22"/>
          <w:szCs w:val="22"/>
          <w:lang w:eastAsia="en-US"/>
        </w:rPr>
        <w:t>чество, созидательное взаимодействие с родителями и другими участниками образовательной и соци</w:t>
      </w:r>
      <w:r w:rsidRPr="00D9053C">
        <w:rPr>
          <w:rFonts w:eastAsia="Calibri"/>
          <w:i/>
          <w:color w:val="000000"/>
          <w:spacing w:val="4"/>
          <w:kern w:val="20"/>
          <w:sz w:val="22"/>
          <w:szCs w:val="22"/>
          <w:lang w:eastAsia="en-US"/>
        </w:rPr>
        <w:t>о</w:t>
      </w:r>
      <w:r w:rsidRPr="00D9053C">
        <w:rPr>
          <w:rFonts w:eastAsia="Calibri"/>
          <w:i/>
          <w:color w:val="000000"/>
          <w:spacing w:val="4"/>
          <w:kern w:val="20"/>
          <w:sz w:val="22"/>
          <w:szCs w:val="22"/>
          <w:lang w:eastAsia="en-US"/>
        </w:rPr>
        <w:t>культурной среды в процессе практического дополнения содержания образовател</w:t>
      </w:r>
      <w:r w:rsidRPr="00D9053C">
        <w:rPr>
          <w:rFonts w:eastAsia="Calibri"/>
          <w:i/>
          <w:color w:val="000000"/>
          <w:spacing w:val="4"/>
          <w:kern w:val="20"/>
          <w:sz w:val="22"/>
          <w:szCs w:val="22"/>
          <w:lang w:eastAsia="en-US"/>
        </w:rPr>
        <w:t>ь</w:t>
      </w:r>
      <w:r w:rsidRPr="00D9053C">
        <w:rPr>
          <w:rFonts w:eastAsia="Calibri"/>
          <w:i/>
          <w:color w:val="000000"/>
          <w:spacing w:val="4"/>
          <w:kern w:val="20"/>
          <w:sz w:val="22"/>
          <w:szCs w:val="22"/>
          <w:lang w:eastAsia="en-US"/>
        </w:rPr>
        <w:t>ных программ средствами системы интегрированного (инклюзивного) и дополн</w:t>
      </w:r>
      <w:r w:rsidRPr="00D9053C">
        <w:rPr>
          <w:rFonts w:eastAsia="Calibri"/>
          <w:i/>
          <w:color w:val="000000"/>
          <w:spacing w:val="4"/>
          <w:kern w:val="20"/>
          <w:sz w:val="22"/>
          <w:szCs w:val="22"/>
          <w:lang w:eastAsia="en-US"/>
        </w:rPr>
        <w:t>и</w:t>
      </w:r>
      <w:r w:rsidRPr="00D9053C">
        <w:rPr>
          <w:rFonts w:eastAsia="Calibri"/>
          <w:i/>
          <w:color w:val="000000"/>
          <w:spacing w:val="4"/>
          <w:kern w:val="20"/>
          <w:sz w:val="22"/>
          <w:szCs w:val="22"/>
          <w:lang w:eastAsia="en-US"/>
        </w:rPr>
        <w:t xml:space="preserve">тельного образования. </w:t>
      </w:r>
    </w:p>
    <w:p w:rsidR="00B90B56" w:rsidRPr="002936EC" w:rsidRDefault="00B90B56" w:rsidP="00B90B56">
      <w:pPr>
        <w:ind w:firstLine="284"/>
        <w:jc w:val="both"/>
        <w:rPr>
          <w:b/>
          <w:bCs/>
          <w:color w:val="000000"/>
          <w:kern w:val="20"/>
          <w:sz w:val="22"/>
          <w:szCs w:val="22"/>
          <w:lang w:val="en-US" w:eastAsia="uk-UA"/>
        </w:rPr>
      </w:pPr>
      <w:r w:rsidRPr="00D9053C">
        <w:rPr>
          <w:b/>
          <w:bCs/>
          <w:color w:val="000000"/>
          <w:kern w:val="20"/>
          <w:sz w:val="22"/>
          <w:szCs w:val="22"/>
          <w:lang w:val="en-US" w:eastAsia="uk-UA"/>
        </w:rPr>
        <w:t>Abstract</w:t>
      </w:r>
    </w:p>
    <w:p w:rsidR="00B90B56" w:rsidRPr="00D9053C" w:rsidRDefault="00B90B56" w:rsidP="00B90B56">
      <w:pPr>
        <w:ind w:firstLine="284"/>
        <w:jc w:val="both"/>
        <w:rPr>
          <w:b/>
          <w:i/>
          <w:color w:val="000000"/>
          <w:spacing w:val="5"/>
          <w:kern w:val="20"/>
          <w:sz w:val="22"/>
          <w:szCs w:val="22"/>
          <w:lang w:val="en-US"/>
        </w:rPr>
      </w:pPr>
      <w:proofErr w:type="gramStart"/>
      <w:r w:rsidRPr="00D9053C">
        <w:rPr>
          <w:b/>
          <w:i/>
          <w:color w:val="000000"/>
          <w:spacing w:val="5"/>
          <w:kern w:val="20"/>
          <w:sz w:val="22"/>
          <w:szCs w:val="22"/>
          <w:lang w:val="en-US"/>
        </w:rPr>
        <w:t>The problem of the study and the rationale for its relevance.</w:t>
      </w:r>
      <w:proofErr w:type="gramEnd"/>
      <w:r w:rsidRPr="00D9053C">
        <w:rPr>
          <w:b/>
          <w:i/>
          <w:color w:val="000000"/>
          <w:spacing w:val="5"/>
          <w:kern w:val="20"/>
          <w:sz w:val="22"/>
          <w:szCs w:val="22"/>
          <w:lang w:val="en-US"/>
        </w:rPr>
        <w:t xml:space="preserve"> </w:t>
      </w:r>
      <w:r w:rsidRPr="00D9053C">
        <w:rPr>
          <w:i/>
          <w:color w:val="000000"/>
          <w:spacing w:val="5"/>
          <w:kern w:val="20"/>
          <w:sz w:val="22"/>
          <w:szCs w:val="22"/>
          <w:lang w:val="en-US"/>
        </w:rPr>
        <w:t>Modern practice of profe</w:t>
      </w:r>
      <w:r w:rsidRPr="00D9053C">
        <w:rPr>
          <w:i/>
          <w:color w:val="000000"/>
          <w:spacing w:val="5"/>
          <w:kern w:val="20"/>
          <w:sz w:val="22"/>
          <w:szCs w:val="22"/>
          <w:lang w:val="en-US"/>
        </w:rPr>
        <w:t>s</w:t>
      </w:r>
      <w:r w:rsidRPr="00D9053C">
        <w:rPr>
          <w:i/>
          <w:color w:val="000000"/>
          <w:spacing w:val="5"/>
          <w:kern w:val="20"/>
          <w:sz w:val="22"/>
          <w:szCs w:val="22"/>
          <w:lang w:val="en-US"/>
        </w:rPr>
        <w:t>sional activity of teachers is carried out in conditions of necessity of designing, formation and achiev</w:t>
      </w:r>
      <w:r w:rsidRPr="00D9053C">
        <w:rPr>
          <w:i/>
          <w:color w:val="000000"/>
          <w:spacing w:val="5"/>
          <w:kern w:val="20"/>
          <w:sz w:val="22"/>
          <w:szCs w:val="22"/>
          <w:lang w:val="en-US"/>
        </w:rPr>
        <w:t>e</w:t>
      </w:r>
      <w:r w:rsidRPr="00D9053C">
        <w:rPr>
          <w:i/>
          <w:color w:val="000000"/>
          <w:spacing w:val="5"/>
          <w:kern w:val="20"/>
          <w:sz w:val="22"/>
          <w:szCs w:val="22"/>
          <w:lang w:val="en-US"/>
        </w:rPr>
        <w:t>ment of subject, personal and meta-subject results of education of students. It is a</w:t>
      </w:r>
      <w:r w:rsidRPr="00D9053C">
        <w:rPr>
          <w:i/>
          <w:color w:val="000000"/>
          <w:spacing w:val="5"/>
          <w:kern w:val="20"/>
          <w:sz w:val="22"/>
          <w:szCs w:val="22"/>
          <w:lang w:val="en-US"/>
        </w:rPr>
        <w:t>d</w:t>
      </w:r>
      <w:r w:rsidRPr="00D9053C">
        <w:rPr>
          <w:i/>
          <w:color w:val="000000"/>
          <w:spacing w:val="5"/>
          <w:kern w:val="20"/>
          <w:sz w:val="22"/>
          <w:szCs w:val="22"/>
          <w:lang w:val="en-US"/>
        </w:rPr>
        <w:t>visable to achieve professional and personal success and effective self-realization in conditions of cooperation, cre</w:t>
      </w:r>
      <w:r w:rsidRPr="00D9053C">
        <w:rPr>
          <w:i/>
          <w:color w:val="000000"/>
          <w:spacing w:val="5"/>
          <w:kern w:val="20"/>
          <w:sz w:val="22"/>
          <w:szCs w:val="22"/>
          <w:lang w:val="en-US"/>
        </w:rPr>
        <w:t>a</w:t>
      </w:r>
      <w:r w:rsidRPr="00D9053C">
        <w:rPr>
          <w:i/>
          <w:color w:val="000000"/>
          <w:spacing w:val="5"/>
          <w:kern w:val="20"/>
          <w:sz w:val="22"/>
          <w:szCs w:val="22"/>
          <w:lang w:val="en-US"/>
        </w:rPr>
        <w:t>tive interaction with parents and other participants of educational and sociocultural environment. As a result of the joint determination of meta-subject content of the specialized educational process, it becomes possible to determine the development of profe</w:t>
      </w:r>
      <w:r w:rsidRPr="00D9053C">
        <w:rPr>
          <w:i/>
          <w:color w:val="000000"/>
          <w:spacing w:val="5"/>
          <w:kern w:val="20"/>
          <w:sz w:val="22"/>
          <w:szCs w:val="22"/>
          <w:lang w:val="en-US"/>
        </w:rPr>
        <w:t>s</w:t>
      </w:r>
      <w:r w:rsidRPr="00D9053C">
        <w:rPr>
          <w:i/>
          <w:color w:val="000000"/>
          <w:spacing w:val="5"/>
          <w:kern w:val="20"/>
          <w:sz w:val="22"/>
          <w:szCs w:val="22"/>
          <w:lang w:val="en-US"/>
        </w:rPr>
        <w:t>sional competences of teachers in the field of integrated (inclusive) education.</w:t>
      </w:r>
      <w:r w:rsidRPr="00D9053C">
        <w:rPr>
          <w:b/>
          <w:i/>
          <w:color w:val="000000"/>
          <w:spacing w:val="5"/>
          <w:kern w:val="20"/>
          <w:sz w:val="22"/>
          <w:szCs w:val="22"/>
          <w:lang w:val="en-US"/>
        </w:rPr>
        <w:t xml:space="preserve"> </w:t>
      </w:r>
      <w:proofErr w:type="gramStart"/>
      <w:r w:rsidRPr="00D9053C">
        <w:rPr>
          <w:b/>
          <w:i/>
          <w:color w:val="000000"/>
          <w:spacing w:val="5"/>
          <w:kern w:val="20"/>
          <w:sz w:val="22"/>
          <w:szCs w:val="22"/>
          <w:lang w:val="en-US"/>
        </w:rPr>
        <w:t>The goal of research.</w:t>
      </w:r>
      <w:proofErr w:type="gramEnd"/>
      <w:r w:rsidRPr="00D9053C">
        <w:rPr>
          <w:b/>
          <w:i/>
          <w:color w:val="000000"/>
          <w:spacing w:val="5"/>
          <w:kern w:val="20"/>
          <w:sz w:val="22"/>
          <w:szCs w:val="22"/>
          <w:lang w:val="en-US"/>
        </w:rPr>
        <w:t xml:space="preserve"> </w:t>
      </w:r>
      <w:r w:rsidRPr="00D9053C">
        <w:rPr>
          <w:i/>
          <w:color w:val="000000"/>
          <w:spacing w:val="5"/>
          <w:kern w:val="20"/>
          <w:sz w:val="22"/>
          <w:szCs w:val="22"/>
          <w:lang w:val="en-US"/>
        </w:rPr>
        <w:t>Implementation by teachers of the sc</w:t>
      </w:r>
      <w:r w:rsidRPr="00D9053C">
        <w:rPr>
          <w:i/>
          <w:color w:val="000000"/>
          <w:spacing w:val="5"/>
          <w:kern w:val="20"/>
          <w:sz w:val="22"/>
          <w:szCs w:val="22"/>
          <w:lang w:val="en-US"/>
        </w:rPr>
        <w:t>i</w:t>
      </w:r>
      <w:r w:rsidRPr="00D9053C">
        <w:rPr>
          <w:i/>
          <w:color w:val="000000"/>
          <w:spacing w:val="5"/>
          <w:kern w:val="20"/>
          <w:sz w:val="22"/>
          <w:szCs w:val="22"/>
          <w:lang w:val="en-US"/>
        </w:rPr>
        <w:t>entific and organizational practice of planning the specialized educational process on the basis of the available standard programs and own d</w:t>
      </w:r>
      <w:r w:rsidRPr="00D9053C">
        <w:rPr>
          <w:i/>
          <w:color w:val="000000"/>
          <w:spacing w:val="5"/>
          <w:kern w:val="20"/>
          <w:sz w:val="22"/>
          <w:szCs w:val="22"/>
          <w:lang w:val="en-US"/>
        </w:rPr>
        <w:t>e</w:t>
      </w:r>
      <w:r w:rsidRPr="00D9053C">
        <w:rPr>
          <w:i/>
          <w:color w:val="000000"/>
          <w:spacing w:val="5"/>
          <w:kern w:val="20"/>
          <w:sz w:val="22"/>
          <w:szCs w:val="22"/>
          <w:lang w:val="en-US"/>
        </w:rPr>
        <w:t>velopments taking into account the specific educational needs of students as a ne</w:t>
      </w:r>
      <w:r w:rsidRPr="00D9053C">
        <w:rPr>
          <w:i/>
          <w:color w:val="000000"/>
          <w:spacing w:val="5"/>
          <w:kern w:val="20"/>
          <w:sz w:val="22"/>
          <w:szCs w:val="22"/>
          <w:lang w:val="en-US"/>
        </w:rPr>
        <w:t>c</w:t>
      </w:r>
      <w:r w:rsidRPr="00D9053C">
        <w:rPr>
          <w:i/>
          <w:color w:val="000000"/>
          <w:spacing w:val="5"/>
          <w:kern w:val="20"/>
          <w:sz w:val="22"/>
          <w:szCs w:val="22"/>
          <w:lang w:val="en-US"/>
        </w:rPr>
        <w:t>essary result of the development of professional competences of teachers in the field of integrated (inclusive) education.</w:t>
      </w:r>
      <w:r w:rsidRPr="00D9053C">
        <w:rPr>
          <w:b/>
          <w:i/>
          <w:color w:val="000000"/>
          <w:spacing w:val="5"/>
          <w:kern w:val="20"/>
          <w:sz w:val="22"/>
          <w:szCs w:val="22"/>
          <w:lang w:val="en-US"/>
        </w:rPr>
        <w:t xml:space="preserve"> </w:t>
      </w:r>
      <w:proofErr w:type="gramStart"/>
      <w:r w:rsidRPr="00D9053C">
        <w:rPr>
          <w:b/>
          <w:i/>
          <w:color w:val="000000"/>
          <w:spacing w:val="5"/>
          <w:kern w:val="20"/>
          <w:sz w:val="22"/>
          <w:szCs w:val="22"/>
          <w:lang w:val="en-US"/>
        </w:rPr>
        <w:t>Methodology.</w:t>
      </w:r>
      <w:proofErr w:type="gramEnd"/>
      <w:r w:rsidRPr="00D9053C">
        <w:rPr>
          <w:b/>
          <w:i/>
          <w:color w:val="000000"/>
          <w:spacing w:val="5"/>
          <w:kern w:val="20"/>
          <w:sz w:val="22"/>
          <w:szCs w:val="22"/>
          <w:lang w:val="en-US"/>
        </w:rPr>
        <w:t xml:space="preserve"> </w:t>
      </w:r>
      <w:r w:rsidRPr="00D9053C">
        <w:rPr>
          <w:i/>
          <w:color w:val="000000"/>
          <w:spacing w:val="5"/>
          <w:kern w:val="20"/>
          <w:sz w:val="22"/>
          <w:szCs w:val="22"/>
          <w:lang w:val="en-US"/>
        </w:rPr>
        <w:t>The fo</w:t>
      </w:r>
      <w:r w:rsidRPr="00D9053C">
        <w:rPr>
          <w:i/>
          <w:color w:val="000000"/>
          <w:spacing w:val="5"/>
          <w:kern w:val="20"/>
          <w:sz w:val="22"/>
          <w:szCs w:val="22"/>
          <w:lang w:val="en-US"/>
        </w:rPr>
        <w:t>l</w:t>
      </w:r>
      <w:r w:rsidRPr="00D9053C">
        <w:rPr>
          <w:i/>
          <w:color w:val="000000"/>
          <w:spacing w:val="5"/>
          <w:kern w:val="20"/>
          <w:sz w:val="22"/>
          <w:szCs w:val="22"/>
          <w:lang w:val="en-US"/>
        </w:rPr>
        <w:t>lowing complex methods a</w:t>
      </w:r>
      <w:r w:rsidRPr="00D9053C">
        <w:rPr>
          <w:i/>
          <w:color w:val="000000"/>
          <w:spacing w:val="5"/>
          <w:kern w:val="20"/>
          <w:sz w:val="22"/>
          <w:szCs w:val="22"/>
          <w:lang w:val="en-US"/>
        </w:rPr>
        <w:t>p</w:t>
      </w:r>
      <w:r w:rsidRPr="00D9053C">
        <w:rPr>
          <w:i/>
          <w:color w:val="000000"/>
          <w:spacing w:val="5"/>
          <w:kern w:val="20"/>
          <w:sz w:val="22"/>
          <w:szCs w:val="22"/>
          <w:lang w:val="en-US"/>
        </w:rPr>
        <w:t>plied to complex developing systems were used in the research: study and analysis of psychological and pedagogical, methodical literature, historical and logical met</w:t>
      </w:r>
      <w:r w:rsidRPr="00D9053C">
        <w:rPr>
          <w:i/>
          <w:color w:val="000000"/>
          <w:spacing w:val="5"/>
          <w:kern w:val="20"/>
          <w:sz w:val="22"/>
          <w:szCs w:val="22"/>
          <w:lang w:val="en-US"/>
        </w:rPr>
        <w:t>h</w:t>
      </w:r>
      <w:r w:rsidRPr="00D9053C">
        <w:rPr>
          <w:i/>
          <w:color w:val="000000"/>
          <w:spacing w:val="5"/>
          <w:kern w:val="20"/>
          <w:sz w:val="22"/>
          <w:szCs w:val="22"/>
          <w:lang w:val="en-US"/>
        </w:rPr>
        <w:t>od, method of mental experiment with idealized situations, method of empirical description.</w:t>
      </w:r>
      <w:r w:rsidRPr="00D9053C">
        <w:rPr>
          <w:b/>
          <w:i/>
          <w:color w:val="000000"/>
          <w:spacing w:val="5"/>
          <w:kern w:val="20"/>
          <w:sz w:val="22"/>
          <w:szCs w:val="22"/>
          <w:lang w:val="en-US"/>
        </w:rPr>
        <w:t xml:space="preserve"> </w:t>
      </w:r>
      <w:proofErr w:type="gramStart"/>
      <w:r w:rsidRPr="00D9053C">
        <w:rPr>
          <w:b/>
          <w:i/>
          <w:color w:val="000000"/>
          <w:spacing w:val="5"/>
          <w:kern w:val="20"/>
          <w:sz w:val="22"/>
          <w:szCs w:val="22"/>
          <w:lang w:val="en-US"/>
        </w:rPr>
        <w:t>R</w:t>
      </w:r>
      <w:r w:rsidRPr="00D9053C">
        <w:rPr>
          <w:b/>
          <w:i/>
          <w:color w:val="000000"/>
          <w:spacing w:val="5"/>
          <w:kern w:val="20"/>
          <w:sz w:val="22"/>
          <w:szCs w:val="22"/>
          <w:lang w:val="en-US"/>
        </w:rPr>
        <w:t>e</w:t>
      </w:r>
      <w:r w:rsidRPr="00D9053C">
        <w:rPr>
          <w:b/>
          <w:i/>
          <w:color w:val="000000"/>
          <w:spacing w:val="5"/>
          <w:kern w:val="20"/>
          <w:sz w:val="22"/>
          <w:szCs w:val="22"/>
          <w:lang w:val="en-US"/>
        </w:rPr>
        <w:t>sults.</w:t>
      </w:r>
      <w:proofErr w:type="gramEnd"/>
      <w:r w:rsidRPr="00D9053C">
        <w:rPr>
          <w:i/>
          <w:color w:val="000000"/>
          <w:spacing w:val="5"/>
          <w:kern w:val="20"/>
          <w:sz w:val="22"/>
          <w:szCs w:val="22"/>
          <w:lang w:val="en-US"/>
        </w:rPr>
        <w:t xml:space="preserve"> The use of the Regional Repository of Model Additional General Educ</w:t>
      </w:r>
      <w:r w:rsidRPr="00D9053C">
        <w:rPr>
          <w:i/>
          <w:color w:val="000000"/>
          <w:spacing w:val="5"/>
          <w:kern w:val="20"/>
          <w:sz w:val="22"/>
          <w:szCs w:val="22"/>
          <w:lang w:val="en-US"/>
        </w:rPr>
        <w:t>a</w:t>
      </w:r>
      <w:r w:rsidRPr="00D9053C">
        <w:rPr>
          <w:i/>
          <w:color w:val="000000"/>
          <w:spacing w:val="5"/>
          <w:kern w:val="20"/>
          <w:sz w:val="22"/>
          <w:szCs w:val="22"/>
          <w:lang w:val="en-US"/>
        </w:rPr>
        <w:t>tion Programs of Chelyabinsk Institute of Retraining and I</w:t>
      </w:r>
      <w:r w:rsidRPr="00D9053C">
        <w:rPr>
          <w:i/>
          <w:color w:val="000000"/>
          <w:spacing w:val="5"/>
          <w:kern w:val="20"/>
          <w:sz w:val="22"/>
          <w:szCs w:val="22"/>
          <w:lang w:val="en-US"/>
        </w:rPr>
        <w:t>m</w:t>
      </w:r>
      <w:r w:rsidRPr="00D9053C">
        <w:rPr>
          <w:i/>
          <w:color w:val="000000"/>
          <w:spacing w:val="5"/>
          <w:kern w:val="20"/>
          <w:sz w:val="22"/>
          <w:szCs w:val="22"/>
          <w:lang w:val="en-US"/>
        </w:rPr>
        <w:t>provement of Professional Skill of Educators is proposed as meta-subject content of the specia</w:t>
      </w:r>
      <w:r w:rsidRPr="00D9053C">
        <w:rPr>
          <w:i/>
          <w:color w:val="000000"/>
          <w:spacing w:val="5"/>
          <w:kern w:val="20"/>
          <w:sz w:val="22"/>
          <w:szCs w:val="22"/>
          <w:lang w:val="en-US"/>
        </w:rPr>
        <w:t>l</w:t>
      </w:r>
      <w:r w:rsidRPr="00D9053C">
        <w:rPr>
          <w:i/>
          <w:color w:val="000000"/>
          <w:spacing w:val="5"/>
          <w:kern w:val="20"/>
          <w:sz w:val="22"/>
          <w:szCs w:val="22"/>
          <w:lang w:val="en-US"/>
        </w:rPr>
        <w:t>ized educational process forming professional competences of teachers in the field of integrated (incl</w:t>
      </w:r>
      <w:r w:rsidRPr="00D9053C">
        <w:rPr>
          <w:i/>
          <w:color w:val="000000"/>
          <w:spacing w:val="5"/>
          <w:kern w:val="20"/>
          <w:sz w:val="22"/>
          <w:szCs w:val="22"/>
          <w:lang w:val="en-US"/>
        </w:rPr>
        <w:t>u</w:t>
      </w:r>
      <w:r w:rsidRPr="00D9053C">
        <w:rPr>
          <w:i/>
          <w:color w:val="000000"/>
          <w:spacing w:val="5"/>
          <w:kern w:val="20"/>
          <w:sz w:val="22"/>
          <w:szCs w:val="22"/>
          <w:lang w:val="en-US"/>
        </w:rPr>
        <w:t>sive) education, and as the technology of organizing such a process – ideas of modeling and design in education, technology of development of social activ</w:t>
      </w:r>
      <w:r w:rsidRPr="00D9053C">
        <w:rPr>
          <w:i/>
          <w:color w:val="000000"/>
          <w:spacing w:val="5"/>
          <w:kern w:val="20"/>
          <w:sz w:val="22"/>
          <w:szCs w:val="22"/>
          <w:lang w:val="en-US"/>
        </w:rPr>
        <w:t>i</w:t>
      </w:r>
      <w:r>
        <w:rPr>
          <w:i/>
          <w:color w:val="000000"/>
          <w:spacing w:val="5"/>
          <w:kern w:val="20"/>
          <w:sz w:val="22"/>
          <w:szCs w:val="22"/>
          <w:lang w:val="en-US"/>
        </w:rPr>
        <w:t>ty of the individual. A</w:t>
      </w:r>
      <w:r w:rsidRPr="00D9053C">
        <w:rPr>
          <w:i/>
          <w:color w:val="000000"/>
          <w:spacing w:val="5"/>
          <w:kern w:val="20"/>
          <w:sz w:val="22"/>
          <w:szCs w:val="22"/>
          <w:lang w:val="en-US"/>
        </w:rPr>
        <w:t> set of professional co</w:t>
      </w:r>
      <w:r w:rsidRPr="00D9053C">
        <w:rPr>
          <w:i/>
          <w:color w:val="000000"/>
          <w:spacing w:val="5"/>
          <w:kern w:val="20"/>
          <w:sz w:val="22"/>
          <w:szCs w:val="22"/>
          <w:lang w:val="en-US"/>
        </w:rPr>
        <w:t>m</w:t>
      </w:r>
      <w:r w:rsidRPr="00D9053C">
        <w:rPr>
          <w:i/>
          <w:color w:val="000000"/>
          <w:spacing w:val="5"/>
          <w:kern w:val="20"/>
          <w:sz w:val="22"/>
          <w:szCs w:val="22"/>
          <w:lang w:val="en-US"/>
        </w:rPr>
        <w:t>petences of teachers in the field of integrated (inclusive) education is presented, ensuring modern practice of professional activity, pe</w:t>
      </w:r>
      <w:r w:rsidRPr="00D9053C">
        <w:rPr>
          <w:i/>
          <w:color w:val="000000"/>
          <w:spacing w:val="5"/>
          <w:kern w:val="20"/>
          <w:sz w:val="22"/>
          <w:szCs w:val="22"/>
          <w:lang w:val="en-US"/>
        </w:rPr>
        <w:t>r</w:t>
      </w:r>
      <w:r w:rsidRPr="00D9053C">
        <w:rPr>
          <w:i/>
          <w:color w:val="000000"/>
          <w:spacing w:val="5"/>
          <w:kern w:val="20"/>
          <w:sz w:val="22"/>
          <w:szCs w:val="22"/>
          <w:lang w:val="en-US"/>
        </w:rPr>
        <w:t>sonal success and effective self-realization. Content-elected complementary initiatives are proposed, which contribute to the mainstreaming of the practice of formation of professional competen</w:t>
      </w:r>
      <w:r w:rsidRPr="00D9053C">
        <w:rPr>
          <w:i/>
          <w:color w:val="000000"/>
          <w:spacing w:val="5"/>
          <w:kern w:val="20"/>
          <w:sz w:val="22"/>
          <w:szCs w:val="22"/>
          <w:lang w:val="en-US"/>
        </w:rPr>
        <w:t>c</w:t>
      </w:r>
      <w:r w:rsidRPr="00D9053C">
        <w:rPr>
          <w:i/>
          <w:color w:val="000000"/>
          <w:spacing w:val="5"/>
          <w:kern w:val="20"/>
          <w:sz w:val="22"/>
          <w:szCs w:val="22"/>
          <w:lang w:val="en-US"/>
        </w:rPr>
        <w:t>es of teachers. In order to determine the development of professional competences of teachers, educational and sociocultural contexts are ide</w:t>
      </w:r>
      <w:r w:rsidRPr="00D9053C">
        <w:rPr>
          <w:i/>
          <w:color w:val="000000"/>
          <w:spacing w:val="5"/>
          <w:kern w:val="20"/>
          <w:sz w:val="22"/>
          <w:szCs w:val="22"/>
          <w:lang w:val="en-US"/>
        </w:rPr>
        <w:t>n</w:t>
      </w:r>
      <w:r w:rsidRPr="00D9053C">
        <w:rPr>
          <w:i/>
          <w:color w:val="000000"/>
          <w:spacing w:val="5"/>
          <w:kern w:val="20"/>
          <w:sz w:val="22"/>
          <w:szCs w:val="22"/>
          <w:lang w:val="en-US"/>
        </w:rPr>
        <w:t>tified, which allow to determine meta-subject content of education in accordance with recommended types of individual e</w:t>
      </w:r>
      <w:r w:rsidRPr="00D9053C">
        <w:rPr>
          <w:i/>
          <w:color w:val="000000"/>
          <w:spacing w:val="5"/>
          <w:kern w:val="20"/>
          <w:sz w:val="22"/>
          <w:szCs w:val="22"/>
          <w:lang w:val="en-US"/>
        </w:rPr>
        <w:t>d</w:t>
      </w:r>
      <w:r w:rsidRPr="00D9053C">
        <w:rPr>
          <w:i/>
          <w:color w:val="000000"/>
          <w:spacing w:val="5"/>
          <w:kern w:val="20"/>
          <w:sz w:val="22"/>
          <w:szCs w:val="22"/>
          <w:lang w:val="en-US"/>
        </w:rPr>
        <w:t>ucational route. The idea of using in the practice of advanced training of teachers sp</w:t>
      </w:r>
      <w:r w:rsidRPr="00D9053C">
        <w:rPr>
          <w:i/>
          <w:color w:val="000000"/>
          <w:spacing w:val="5"/>
          <w:kern w:val="20"/>
          <w:sz w:val="22"/>
          <w:szCs w:val="22"/>
          <w:lang w:val="en-US"/>
        </w:rPr>
        <w:t>e</w:t>
      </w:r>
      <w:r w:rsidRPr="00D9053C">
        <w:rPr>
          <w:i/>
          <w:color w:val="000000"/>
          <w:spacing w:val="5"/>
          <w:kern w:val="20"/>
          <w:sz w:val="22"/>
          <w:szCs w:val="22"/>
          <w:lang w:val="en-US"/>
        </w:rPr>
        <w:t xml:space="preserve">cial pedagogical tasks, which contribute to the formation of skills of teachers to cooperate, creative interaction with parents and </w:t>
      </w:r>
      <w:proofErr w:type="gramStart"/>
      <w:r w:rsidRPr="00D9053C">
        <w:rPr>
          <w:i/>
          <w:color w:val="000000"/>
          <w:spacing w:val="5"/>
          <w:kern w:val="20"/>
          <w:sz w:val="22"/>
          <w:szCs w:val="22"/>
          <w:lang w:val="en-US"/>
        </w:rPr>
        <w:t>others</w:t>
      </w:r>
      <w:proofErr w:type="gramEnd"/>
      <w:r w:rsidRPr="00D9053C">
        <w:rPr>
          <w:i/>
          <w:color w:val="000000"/>
          <w:spacing w:val="5"/>
          <w:kern w:val="20"/>
          <w:sz w:val="22"/>
          <w:szCs w:val="22"/>
          <w:lang w:val="en-US"/>
        </w:rPr>
        <w:t xml:space="preserve"> is ju</w:t>
      </w:r>
      <w:r w:rsidRPr="00D9053C">
        <w:rPr>
          <w:i/>
          <w:color w:val="000000"/>
          <w:spacing w:val="5"/>
          <w:kern w:val="20"/>
          <w:sz w:val="22"/>
          <w:szCs w:val="22"/>
          <w:lang w:val="en-US"/>
        </w:rPr>
        <w:t>s</w:t>
      </w:r>
      <w:r w:rsidRPr="00D9053C">
        <w:rPr>
          <w:i/>
          <w:color w:val="000000"/>
          <w:spacing w:val="5"/>
          <w:kern w:val="20"/>
          <w:sz w:val="22"/>
          <w:szCs w:val="22"/>
          <w:lang w:val="en-US"/>
        </w:rPr>
        <w:t>tified.</w:t>
      </w:r>
    </w:p>
    <w:p w:rsidR="00B90B56" w:rsidRPr="00D9053C" w:rsidRDefault="00B90B56" w:rsidP="00B90B56">
      <w:pPr>
        <w:ind w:firstLine="284"/>
        <w:jc w:val="both"/>
        <w:rPr>
          <w:bCs/>
          <w:i/>
          <w:iCs/>
          <w:color w:val="000000"/>
          <w:kern w:val="20"/>
          <w:sz w:val="22"/>
          <w:szCs w:val="22"/>
        </w:rPr>
      </w:pPr>
      <w:proofErr w:type="gramStart"/>
      <w:r w:rsidRPr="00D9053C">
        <w:rPr>
          <w:b/>
          <w:i/>
          <w:color w:val="000000"/>
          <w:kern w:val="20"/>
          <w:sz w:val="22"/>
          <w:szCs w:val="22"/>
        </w:rPr>
        <w:t>Ключевые слова:</w:t>
      </w:r>
      <w:r w:rsidRPr="00D9053C">
        <w:rPr>
          <w:i/>
          <w:color w:val="000000"/>
          <w:kern w:val="20"/>
          <w:sz w:val="22"/>
          <w:szCs w:val="22"/>
        </w:rPr>
        <w:t xml:space="preserve"> интегрированное (инклюзивное) образование, </w:t>
      </w:r>
      <w:proofErr w:type="spellStart"/>
      <w:r w:rsidRPr="00D9053C">
        <w:rPr>
          <w:i/>
          <w:color w:val="000000"/>
          <w:kern w:val="20"/>
          <w:sz w:val="22"/>
          <w:szCs w:val="22"/>
        </w:rPr>
        <w:t>деятельностные</w:t>
      </w:r>
      <w:proofErr w:type="spellEnd"/>
      <w:r w:rsidRPr="00D9053C">
        <w:rPr>
          <w:i/>
          <w:color w:val="000000"/>
          <w:kern w:val="20"/>
          <w:sz w:val="22"/>
          <w:szCs w:val="22"/>
        </w:rPr>
        <w:t xml:space="preserve"> иници</w:t>
      </w:r>
      <w:r w:rsidRPr="00D9053C">
        <w:rPr>
          <w:i/>
          <w:color w:val="000000"/>
          <w:kern w:val="20"/>
          <w:sz w:val="22"/>
          <w:szCs w:val="22"/>
        </w:rPr>
        <w:t>а</w:t>
      </w:r>
      <w:r w:rsidRPr="00D9053C">
        <w:rPr>
          <w:i/>
          <w:color w:val="000000"/>
          <w:kern w:val="20"/>
          <w:sz w:val="22"/>
          <w:szCs w:val="22"/>
        </w:rPr>
        <w:t>тивы, дети с особыми образовательными потребностями, педагог, родители, професси</w:t>
      </w:r>
      <w:r w:rsidRPr="00D9053C">
        <w:rPr>
          <w:i/>
          <w:color w:val="000000"/>
          <w:kern w:val="20"/>
          <w:sz w:val="22"/>
          <w:szCs w:val="22"/>
        </w:rPr>
        <w:t>о</w:t>
      </w:r>
      <w:r w:rsidRPr="00D9053C">
        <w:rPr>
          <w:i/>
          <w:color w:val="000000"/>
          <w:kern w:val="20"/>
          <w:sz w:val="22"/>
          <w:szCs w:val="22"/>
        </w:rPr>
        <w:t xml:space="preserve">нальные компетенции, повышение квалификации, Региональный </w:t>
      </w:r>
      <w:proofErr w:type="spellStart"/>
      <w:r w:rsidRPr="00D9053C">
        <w:rPr>
          <w:i/>
          <w:color w:val="000000"/>
          <w:kern w:val="20"/>
          <w:sz w:val="22"/>
          <w:szCs w:val="22"/>
        </w:rPr>
        <w:t>репозиторий</w:t>
      </w:r>
      <w:proofErr w:type="spellEnd"/>
      <w:r w:rsidRPr="00D9053C">
        <w:rPr>
          <w:i/>
          <w:color w:val="000000"/>
          <w:kern w:val="20"/>
          <w:sz w:val="22"/>
          <w:szCs w:val="22"/>
        </w:rPr>
        <w:t xml:space="preserve"> модельных д</w:t>
      </w:r>
      <w:r w:rsidRPr="00D9053C">
        <w:rPr>
          <w:i/>
          <w:color w:val="000000"/>
          <w:kern w:val="20"/>
          <w:sz w:val="22"/>
          <w:szCs w:val="22"/>
        </w:rPr>
        <w:t>о</w:t>
      </w:r>
      <w:r w:rsidRPr="00D9053C">
        <w:rPr>
          <w:i/>
          <w:color w:val="000000"/>
          <w:kern w:val="20"/>
          <w:sz w:val="22"/>
          <w:szCs w:val="22"/>
        </w:rPr>
        <w:t>полнительных общеобразовательных программ, учебная мотивация, професси</w:t>
      </w:r>
      <w:r w:rsidRPr="00D9053C">
        <w:rPr>
          <w:i/>
          <w:color w:val="000000"/>
          <w:kern w:val="20"/>
          <w:sz w:val="22"/>
          <w:szCs w:val="22"/>
        </w:rPr>
        <w:t>о</w:t>
      </w:r>
      <w:r w:rsidRPr="00D9053C">
        <w:rPr>
          <w:i/>
          <w:color w:val="000000"/>
          <w:kern w:val="20"/>
          <w:sz w:val="22"/>
          <w:szCs w:val="22"/>
        </w:rPr>
        <w:t>нальные педагогические задачи, индивидуальный образ</w:t>
      </w:r>
      <w:r w:rsidRPr="00D9053C">
        <w:rPr>
          <w:i/>
          <w:color w:val="000000"/>
          <w:kern w:val="20"/>
          <w:sz w:val="22"/>
          <w:szCs w:val="22"/>
        </w:rPr>
        <w:t>о</w:t>
      </w:r>
      <w:r w:rsidRPr="00D9053C">
        <w:rPr>
          <w:i/>
          <w:color w:val="000000"/>
          <w:kern w:val="20"/>
          <w:sz w:val="22"/>
          <w:szCs w:val="22"/>
        </w:rPr>
        <w:t>вательный маршрут.</w:t>
      </w:r>
      <w:proofErr w:type="gramEnd"/>
    </w:p>
    <w:p w:rsidR="00B90B56" w:rsidRPr="00D9053C" w:rsidRDefault="00B90B56" w:rsidP="00B90B56">
      <w:pPr>
        <w:ind w:firstLine="284"/>
        <w:jc w:val="both"/>
        <w:rPr>
          <w:b/>
          <w:i/>
          <w:color w:val="000000"/>
          <w:kern w:val="20"/>
          <w:sz w:val="22"/>
          <w:szCs w:val="22"/>
          <w:lang w:val="en-US"/>
        </w:rPr>
      </w:pPr>
      <w:r w:rsidRPr="00D9053C">
        <w:rPr>
          <w:b/>
          <w:bCs/>
          <w:i/>
          <w:color w:val="000000"/>
          <w:kern w:val="20"/>
          <w:sz w:val="22"/>
          <w:szCs w:val="22"/>
          <w:lang w:val="en-US" w:eastAsia="uk-UA"/>
        </w:rPr>
        <w:t>Keywords:</w:t>
      </w:r>
      <w:r w:rsidRPr="00D9053C">
        <w:rPr>
          <w:bCs/>
          <w:i/>
          <w:color w:val="000000"/>
          <w:kern w:val="20"/>
          <w:sz w:val="22"/>
          <w:szCs w:val="22"/>
          <w:lang w:val="en-US" w:eastAsia="uk-UA"/>
        </w:rPr>
        <w:t xml:space="preserve"> </w:t>
      </w:r>
      <w:r w:rsidRPr="00D9053C">
        <w:rPr>
          <w:i/>
          <w:color w:val="000000"/>
          <w:kern w:val="20"/>
          <w:sz w:val="22"/>
          <w:szCs w:val="22"/>
          <w:lang w:val="en-US"/>
        </w:rPr>
        <w:t>integrated (inclusive) education, activity initiatives, children with special educ</w:t>
      </w:r>
      <w:r w:rsidRPr="00D9053C">
        <w:rPr>
          <w:i/>
          <w:color w:val="000000"/>
          <w:kern w:val="20"/>
          <w:sz w:val="22"/>
          <w:szCs w:val="22"/>
          <w:lang w:val="en-US"/>
        </w:rPr>
        <w:t>a</w:t>
      </w:r>
      <w:r w:rsidRPr="00D9053C">
        <w:rPr>
          <w:i/>
          <w:color w:val="000000"/>
          <w:kern w:val="20"/>
          <w:sz w:val="22"/>
          <w:szCs w:val="22"/>
          <w:lang w:val="en-US"/>
        </w:rPr>
        <w:t>tional needs, teacher, parents, professional competencies, advanced training, regional r</w:t>
      </w:r>
      <w:r w:rsidRPr="00D9053C">
        <w:rPr>
          <w:i/>
          <w:color w:val="000000"/>
          <w:kern w:val="20"/>
          <w:sz w:val="22"/>
          <w:szCs w:val="22"/>
          <w:lang w:val="en-US"/>
        </w:rPr>
        <w:t>e</w:t>
      </w:r>
      <w:r w:rsidRPr="00D9053C">
        <w:rPr>
          <w:i/>
          <w:color w:val="000000"/>
          <w:kern w:val="20"/>
          <w:sz w:val="22"/>
          <w:szCs w:val="22"/>
          <w:lang w:val="en-US"/>
        </w:rPr>
        <w:t xml:space="preserve">pository of model </w:t>
      </w:r>
      <w:r w:rsidRPr="00D9053C">
        <w:rPr>
          <w:i/>
          <w:color w:val="000000"/>
          <w:kern w:val="20"/>
          <w:sz w:val="22"/>
          <w:szCs w:val="22"/>
          <w:lang w:val="en-US"/>
        </w:rPr>
        <w:lastRenderedPageBreak/>
        <w:t>additional general education programs, educational motivation, professional pedagog</w:t>
      </w:r>
      <w:r w:rsidRPr="00D9053C">
        <w:rPr>
          <w:i/>
          <w:color w:val="000000"/>
          <w:kern w:val="20"/>
          <w:sz w:val="22"/>
          <w:szCs w:val="22"/>
          <w:lang w:val="en-US"/>
        </w:rPr>
        <w:t>i</w:t>
      </w:r>
      <w:r w:rsidRPr="00D9053C">
        <w:rPr>
          <w:i/>
          <w:color w:val="000000"/>
          <w:kern w:val="20"/>
          <w:sz w:val="22"/>
          <w:szCs w:val="22"/>
          <w:lang w:val="en-US"/>
        </w:rPr>
        <w:t>cal tasks, individual educational route.</w:t>
      </w:r>
    </w:p>
    <w:p w:rsidR="00B90B56" w:rsidRDefault="00B90B56" w:rsidP="003F5450">
      <w:pPr>
        <w:tabs>
          <w:tab w:val="left" w:pos="720"/>
        </w:tabs>
        <w:jc w:val="center"/>
        <w:outlineLvl w:val="0"/>
        <w:rPr>
          <w:rFonts w:ascii="Monotype Corsiva" w:hAnsi="Monotype Corsiva"/>
          <w:b/>
          <w:bCs/>
          <w:sz w:val="44"/>
          <w:szCs w:val="44"/>
        </w:rPr>
      </w:pPr>
    </w:p>
    <w:p w:rsidR="00B90B56" w:rsidRPr="00177D41" w:rsidRDefault="00B90B56" w:rsidP="00B90B56">
      <w:pPr>
        <w:tabs>
          <w:tab w:val="left" w:pos="709"/>
        </w:tabs>
        <w:ind w:left="284"/>
        <w:jc w:val="both"/>
        <w:outlineLvl w:val="0"/>
        <w:rPr>
          <w:color w:val="000000"/>
          <w:kern w:val="20"/>
          <w:highlight w:val="yellow"/>
        </w:rPr>
      </w:pPr>
      <w:r w:rsidRPr="00177D41">
        <w:rPr>
          <w:color w:val="000000"/>
          <w:kern w:val="20"/>
        </w:rPr>
        <w:t>УДК 374.7:004.58</w:t>
      </w:r>
    </w:p>
    <w:p w:rsidR="00B90B56" w:rsidRPr="00177D41" w:rsidRDefault="00B90B56" w:rsidP="00B90B56">
      <w:pPr>
        <w:tabs>
          <w:tab w:val="left" w:pos="709"/>
        </w:tabs>
        <w:ind w:left="284"/>
        <w:jc w:val="both"/>
        <w:outlineLvl w:val="0"/>
        <w:rPr>
          <w:color w:val="000000"/>
          <w:kern w:val="20"/>
          <w:highlight w:val="yellow"/>
        </w:rPr>
      </w:pPr>
    </w:p>
    <w:p w:rsidR="00B90B56" w:rsidRDefault="00B90B56" w:rsidP="00B90B56">
      <w:pPr>
        <w:ind w:left="284"/>
        <w:rPr>
          <w:b/>
          <w:bCs/>
          <w:color w:val="000000"/>
          <w:kern w:val="20"/>
          <w:sz w:val="32"/>
          <w:szCs w:val="32"/>
        </w:rPr>
      </w:pPr>
      <w:r w:rsidRPr="00177D41">
        <w:rPr>
          <w:b/>
          <w:bCs/>
          <w:color w:val="000000"/>
          <w:kern w:val="20"/>
          <w:sz w:val="32"/>
          <w:szCs w:val="32"/>
        </w:rPr>
        <w:t xml:space="preserve">Формирование цифровой грамотности </w:t>
      </w:r>
    </w:p>
    <w:p w:rsidR="00B90B56" w:rsidRDefault="00B90B56" w:rsidP="00B90B56">
      <w:pPr>
        <w:ind w:left="284"/>
        <w:rPr>
          <w:b/>
          <w:bCs/>
          <w:color w:val="000000"/>
          <w:kern w:val="20"/>
          <w:sz w:val="32"/>
          <w:szCs w:val="32"/>
        </w:rPr>
      </w:pPr>
      <w:r w:rsidRPr="00177D41">
        <w:rPr>
          <w:b/>
          <w:bCs/>
          <w:color w:val="000000"/>
          <w:kern w:val="20"/>
          <w:sz w:val="32"/>
          <w:szCs w:val="32"/>
        </w:rPr>
        <w:t xml:space="preserve">лиц </w:t>
      </w:r>
      <w:proofErr w:type="spellStart"/>
      <w:r w:rsidRPr="00177D41">
        <w:rPr>
          <w:b/>
          <w:bCs/>
          <w:color w:val="000000"/>
          <w:kern w:val="20"/>
          <w:sz w:val="32"/>
          <w:szCs w:val="32"/>
        </w:rPr>
        <w:t>предпенсионного</w:t>
      </w:r>
      <w:proofErr w:type="spellEnd"/>
      <w:r w:rsidRPr="00177D41">
        <w:rPr>
          <w:b/>
          <w:bCs/>
          <w:color w:val="000000"/>
          <w:kern w:val="20"/>
          <w:sz w:val="32"/>
          <w:szCs w:val="32"/>
        </w:rPr>
        <w:t xml:space="preserve"> и пенсионного возраста </w:t>
      </w:r>
    </w:p>
    <w:p w:rsidR="00B90B56" w:rsidRPr="00177D41" w:rsidRDefault="00B90B56" w:rsidP="00B90B56">
      <w:pPr>
        <w:ind w:left="284"/>
        <w:rPr>
          <w:b/>
          <w:bCs/>
          <w:color w:val="000000"/>
          <w:kern w:val="20"/>
          <w:sz w:val="32"/>
          <w:szCs w:val="32"/>
          <w:highlight w:val="yellow"/>
        </w:rPr>
      </w:pPr>
      <w:r w:rsidRPr="00177D41">
        <w:rPr>
          <w:b/>
          <w:bCs/>
          <w:color w:val="000000"/>
          <w:kern w:val="20"/>
          <w:sz w:val="32"/>
          <w:szCs w:val="32"/>
        </w:rPr>
        <w:t>в условиях непрерывного образов</w:t>
      </w:r>
      <w:r w:rsidRPr="00177D41">
        <w:rPr>
          <w:b/>
          <w:bCs/>
          <w:color w:val="000000"/>
          <w:kern w:val="20"/>
          <w:sz w:val="32"/>
          <w:szCs w:val="32"/>
        </w:rPr>
        <w:t>а</w:t>
      </w:r>
      <w:r w:rsidRPr="00177D41">
        <w:rPr>
          <w:b/>
          <w:bCs/>
          <w:color w:val="000000"/>
          <w:kern w:val="20"/>
          <w:sz w:val="32"/>
          <w:szCs w:val="32"/>
        </w:rPr>
        <w:t>ния</w:t>
      </w:r>
    </w:p>
    <w:p w:rsidR="00B90B56" w:rsidRPr="00177D41" w:rsidRDefault="00B90B56" w:rsidP="00B90B56">
      <w:pPr>
        <w:ind w:left="284"/>
        <w:rPr>
          <w:b/>
          <w:bCs/>
          <w:color w:val="000000"/>
          <w:kern w:val="20"/>
          <w:sz w:val="16"/>
          <w:szCs w:val="16"/>
          <w:highlight w:val="yellow"/>
        </w:rPr>
      </w:pPr>
    </w:p>
    <w:p w:rsidR="00B90B56" w:rsidRPr="00177D41" w:rsidRDefault="00B90B56" w:rsidP="00B90B56">
      <w:pPr>
        <w:ind w:left="284"/>
        <w:rPr>
          <w:b/>
          <w:color w:val="000000"/>
          <w:kern w:val="20"/>
        </w:rPr>
      </w:pPr>
      <w:r w:rsidRPr="00177D41">
        <w:rPr>
          <w:b/>
          <w:color w:val="000000"/>
          <w:kern w:val="20"/>
        </w:rPr>
        <w:t xml:space="preserve">Д. А. Бояринов </w:t>
      </w:r>
    </w:p>
    <w:p w:rsidR="00B90B56" w:rsidRPr="00177D41" w:rsidRDefault="00B90B56" w:rsidP="00B90B56">
      <w:pPr>
        <w:ind w:left="284"/>
        <w:rPr>
          <w:color w:val="000000"/>
          <w:kern w:val="20"/>
        </w:rPr>
      </w:pPr>
      <w:hyperlink r:id="rId9" w:history="1">
        <w:r w:rsidRPr="00177D41">
          <w:rPr>
            <w:rStyle w:val="af6"/>
            <w:color w:val="000000"/>
            <w:kern w:val="20"/>
            <w:lang w:val="en-US"/>
          </w:rPr>
          <w:t>https</w:t>
        </w:r>
        <w:r w:rsidRPr="00177D41">
          <w:rPr>
            <w:rStyle w:val="af6"/>
            <w:color w:val="000000"/>
            <w:kern w:val="20"/>
          </w:rPr>
          <w:t>://</w:t>
        </w:r>
        <w:proofErr w:type="spellStart"/>
        <w:r w:rsidRPr="00177D41">
          <w:rPr>
            <w:rStyle w:val="af6"/>
            <w:color w:val="000000"/>
            <w:kern w:val="20"/>
            <w:lang w:val="en-US"/>
          </w:rPr>
          <w:t>orcid</w:t>
        </w:r>
        <w:proofErr w:type="spellEnd"/>
        <w:r w:rsidRPr="00177D41">
          <w:rPr>
            <w:rStyle w:val="af6"/>
            <w:color w:val="000000"/>
            <w:kern w:val="20"/>
          </w:rPr>
          <w:t>.</w:t>
        </w:r>
        <w:r w:rsidRPr="00177D41">
          <w:rPr>
            <w:rStyle w:val="af6"/>
            <w:color w:val="000000"/>
            <w:kern w:val="20"/>
            <w:lang w:val="en-US"/>
          </w:rPr>
          <w:t>org</w:t>
        </w:r>
        <w:r w:rsidRPr="00177D41">
          <w:rPr>
            <w:rStyle w:val="af6"/>
            <w:color w:val="000000"/>
            <w:kern w:val="20"/>
          </w:rPr>
          <w:t>/0000-0002-0462-8319</w:t>
        </w:r>
      </w:hyperlink>
    </w:p>
    <w:p w:rsidR="00B90B56" w:rsidRPr="00177D41" w:rsidRDefault="00B90B56" w:rsidP="00B90B56">
      <w:pPr>
        <w:ind w:left="284"/>
        <w:rPr>
          <w:color w:val="000000"/>
          <w:kern w:val="20"/>
        </w:rPr>
      </w:pPr>
      <w:proofErr w:type="spellStart"/>
      <w:r w:rsidRPr="00177D41">
        <w:rPr>
          <w:color w:val="000000"/>
          <w:kern w:val="20"/>
          <w:lang w:val="en-US"/>
        </w:rPr>
        <w:t>dmboyarinov</w:t>
      </w:r>
      <w:proofErr w:type="spellEnd"/>
      <w:r w:rsidRPr="00177D41">
        <w:rPr>
          <w:color w:val="000000"/>
          <w:kern w:val="20"/>
        </w:rPr>
        <w:t>@</w:t>
      </w:r>
      <w:r w:rsidRPr="00177D41">
        <w:rPr>
          <w:color w:val="000000"/>
          <w:kern w:val="20"/>
          <w:lang w:val="en-US"/>
        </w:rPr>
        <w:t>mail</w:t>
      </w:r>
      <w:r w:rsidRPr="00177D41">
        <w:rPr>
          <w:color w:val="000000"/>
          <w:kern w:val="20"/>
        </w:rPr>
        <w:t>.</w:t>
      </w:r>
      <w:proofErr w:type="spellStart"/>
      <w:r w:rsidRPr="00177D41">
        <w:rPr>
          <w:color w:val="000000"/>
          <w:kern w:val="20"/>
          <w:lang w:val="en-US"/>
        </w:rPr>
        <w:t>ru</w:t>
      </w:r>
      <w:proofErr w:type="spellEnd"/>
    </w:p>
    <w:p w:rsidR="00B90B56" w:rsidRPr="00177D41" w:rsidRDefault="00B90B56" w:rsidP="00B90B56">
      <w:pPr>
        <w:ind w:left="284"/>
        <w:rPr>
          <w:b/>
          <w:color w:val="000000"/>
          <w:kern w:val="20"/>
          <w:sz w:val="32"/>
          <w:highlight w:val="yellow"/>
        </w:rPr>
      </w:pPr>
    </w:p>
    <w:p w:rsidR="00B90B56" w:rsidRPr="002936EC" w:rsidRDefault="00B90B56" w:rsidP="00B90B56">
      <w:pPr>
        <w:ind w:left="284"/>
        <w:rPr>
          <w:b/>
          <w:bCs/>
          <w:color w:val="000000"/>
          <w:kern w:val="20"/>
          <w:sz w:val="32"/>
          <w:szCs w:val="32"/>
          <w:lang w:val="en-US"/>
        </w:rPr>
      </w:pPr>
      <w:r w:rsidRPr="00177D41">
        <w:rPr>
          <w:b/>
          <w:bCs/>
          <w:color w:val="000000"/>
          <w:kern w:val="20"/>
          <w:sz w:val="32"/>
          <w:szCs w:val="32"/>
          <w:lang w:val="en-US"/>
        </w:rPr>
        <w:t xml:space="preserve">Formation of digital literacy for elderly adults </w:t>
      </w:r>
    </w:p>
    <w:p w:rsidR="00B90B56" w:rsidRPr="00177D41" w:rsidRDefault="00B90B56" w:rsidP="00B90B56">
      <w:pPr>
        <w:ind w:left="284"/>
        <w:rPr>
          <w:b/>
          <w:bCs/>
          <w:color w:val="000000"/>
          <w:kern w:val="20"/>
          <w:sz w:val="32"/>
          <w:szCs w:val="32"/>
          <w:lang w:val="en-US"/>
        </w:rPr>
      </w:pPr>
      <w:proofErr w:type="gramStart"/>
      <w:r w:rsidRPr="00177D41">
        <w:rPr>
          <w:b/>
          <w:bCs/>
          <w:color w:val="000000"/>
          <w:kern w:val="20"/>
          <w:sz w:val="32"/>
          <w:szCs w:val="32"/>
          <w:lang w:val="en-US"/>
        </w:rPr>
        <w:t>in</w:t>
      </w:r>
      <w:proofErr w:type="gramEnd"/>
      <w:r w:rsidRPr="00177D41">
        <w:rPr>
          <w:b/>
          <w:bCs/>
          <w:color w:val="000000"/>
          <w:kern w:val="20"/>
          <w:sz w:val="32"/>
          <w:szCs w:val="32"/>
          <w:lang w:val="en-US"/>
        </w:rPr>
        <w:t xml:space="preserve"> the context of lifelong education</w:t>
      </w:r>
    </w:p>
    <w:p w:rsidR="00B90B56" w:rsidRPr="00177D41" w:rsidRDefault="00B90B56" w:rsidP="00B90B56">
      <w:pPr>
        <w:ind w:left="284"/>
        <w:rPr>
          <w:b/>
          <w:color w:val="000000"/>
          <w:kern w:val="20"/>
          <w:sz w:val="16"/>
          <w:szCs w:val="16"/>
          <w:highlight w:val="yellow"/>
          <w:lang w:val="en-US"/>
        </w:rPr>
      </w:pPr>
    </w:p>
    <w:p w:rsidR="00B90B56" w:rsidRPr="002936EC" w:rsidRDefault="00B90B56" w:rsidP="00B90B56">
      <w:pPr>
        <w:ind w:left="284"/>
        <w:rPr>
          <w:b/>
          <w:bCs/>
          <w:color w:val="000000"/>
          <w:kern w:val="20"/>
        </w:rPr>
      </w:pPr>
      <w:r w:rsidRPr="00177D41">
        <w:rPr>
          <w:b/>
          <w:bCs/>
          <w:color w:val="000000"/>
          <w:kern w:val="20"/>
          <w:lang w:val="en-US"/>
        </w:rPr>
        <w:t>D</w:t>
      </w:r>
      <w:r w:rsidRPr="002936EC">
        <w:rPr>
          <w:b/>
          <w:bCs/>
          <w:color w:val="000000"/>
          <w:kern w:val="20"/>
        </w:rPr>
        <w:t xml:space="preserve">. </w:t>
      </w:r>
      <w:r w:rsidRPr="00177D41">
        <w:rPr>
          <w:b/>
          <w:bCs/>
          <w:color w:val="000000"/>
          <w:kern w:val="20"/>
          <w:lang w:val="en-US"/>
        </w:rPr>
        <w:t>A</w:t>
      </w:r>
      <w:r w:rsidRPr="002936EC">
        <w:rPr>
          <w:b/>
          <w:bCs/>
          <w:color w:val="000000"/>
          <w:kern w:val="20"/>
        </w:rPr>
        <w:t xml:space="preserve">. </w:t>
      </w:r>
      <w:proofErr w:type="spellStart"/>
      <w:r w:rsidRPr="00177D41">
        <w:rPr>
          <w:b/>
          <w:bCs/>
          <w:color w:val="000000"/>
          <w:kern w:val="20"/>
          <w:lang w:val="en-US"/>
        </w:rPr>
        <w:t>Boyarinov</w:t>
      </w:r>
      <w:proofErr w:type="spellEnd"/>
    </w:p>
    <w:p w:rsidR="00B90B56" w:rsidRPr="002936EC" w:rsidRDefault="00B90B56" w:rsidP="00B90B56">
      <w:pPr>
        <w:ind w:left="284"/>
        <w:rPr>
          <w:b/>
          <w:iCs/>
          <w:color w:val="000000"/>
          <w:kern w:val="20"/>
          <w:highlight w:val="yellow"/>
        </w:rPr>
      </w:pPr>
    </w:p>
    <w:p w:rsidR="00B90B56" w:rsidRPr="00E60DCE" w:rsidRDefault="00B90B56" w:rsidP="00B90B56">
      <w:pPr>
        <w:ind w:firstLine="284"/>
        <w:jc w:val="both"/>
        <w:rPr>
          <w:b/>
          <w:color w:val="000000"/>
          <w:kern w:val="20"/>
          <w:sz w:val="22"/>
          <w:szCs w:val="22"/>
        </w:rPr>
      </w:pPr>
      <w:r w:rsidRPr="00E60DCE">
        <w:rPr>
          <w:b/>
          <w:color w:val="000000"/>
          <w:kern w:val="20"/>
          <w:sz w:val="22"/>
          <w:szCs w:val="22"/>
        </w:rPr>
        <w:t>Аннотация</w:t>
      </w:r>
    </w:p>
    <w:p w:rsidR="00B90B56" w:rsidRPr="004640DD" w:rsidRDefault="00B90B56" w:rsidP="00B90B56">
      <w:pPr>
        <w:ind w:firstLine="284"/>
        <w:jc w:val="both"/>
        <w:rPr>
          <w:i/>
          <w:color w:val="000000"/>
          <w:spacing w:val="4"/>
          <w:kern w:val="20"/>
          <w:sz w:val="22"/>
          <w:szCs w:val="22"/>
        </w:rPr>
      </w:pPr>
      <w:r w:rsidRPr="004640DD">
        <w:rPr>
          <w:b/>
          <w:i/>
          <w:color w:val="000000"/>
          <w:spacing w:val="4"/>
          <w:kern w:val="20"/>
          <w:sz w:val="22"/>
          <w:szCs w:val="22"/>
        </w:rPr>
        <w:t xml:space="preserve">Проблема исследования и обоснование ее актуальности. </w:t>
      </w:r>
      <w:proofErr w:type="spellStart"/>
      <w:r w:rsidRPr="004640DD">
        <w:rPr>
          <w:i/>
          <w:color w:val="000000"/>
          <w:spacing w:val="4"/>
          <w:kern w:val="20"/>
          <w:sz w:val="22"/>
          <w:szCs w:val="22"/>
        </w:rPr>
        <w:t>Цифровизация</w:t>
      </w:r>
      <w:proofErr w:type="spellEnd"/>
      <w:r w:rsidRPr="004640DD">
        <w:rPr>
          <w:i/>
          <w:color w:val="000000"/>
          <w:spacing w:val="4"/>
          <w:kern w:val="20"/>
          <w:sz w:val="22"/>
          <w:szCs w:val="22"/>
        </w:rPr>
        <w:t xml:space="preserve"> всех сторон общественной жизни предъявляет новые требования к компетенциям гражданина в обл</w:t>
      </w:r>
      <w:r w:rsidRPr="004640DD">
        <w:rPr>
          <w:i/>
          <w:color w:val="000000"/>
          <w:spacing w:val="4"/>
          <w:kern w:val="20"/>
          <w:sz w:val="22"/>
          <w:szCs w:val="22"/>
        </w:rPr>
        <w:t>а</w:t>
      </w:r>
      <w:r w:rsidRPr="004640DD">
        <w:rPr>
          <w:i/>
          <w:color w:val="000000"/>
          <w:spacing w:val="4"/>
          <w:kern w:val="20"/>
          <w:sz w:val="22"/>
          <w:szCs w:val="22"/>
        </w:rPr>
        <w:t>сти информационно-коммуникационных техн</w:t>
      </w:r>
      <w:r w:rsidRPr="004640DD">
        <w:rPr>
          <w:i/>
          <w:color w:val="000000"/>
          <w:spacing w:val="4"/>
          <w:kern w:val="20"/>
          <w:sz w:val="22"/>
          <w:szCs w:val="22"/>
        </w:rPr>
        <w:t>о</w:t>
      </w:r>
      <w:r w:rsidRPr="004640DD">
        <w:rPr>
          <w:i/>
          <w:color w:val="000000"/>
          <w:spacing w:val="4"/>
          <w:kern w:val="20"/>
          <w:sz w:val="22"/>
          <w:szCs w:val="22"/>
        </w:rPr>
        <w:t xml:space="preserve">логий. Уровень </w:t>
      </w:r>
      <w:proofErr w:type="spellStart"/>
      <w:r w:rsidRPr="004640DD">
        <w:rPr>
          <w:i/>
          <w:color w:val="000000"/>
          <w:spacing w:val="4"/>
          <w:kern w:val="20"/>
          <w:sz w:val="22"/>
          <w:szCs w:val="22"/>
        </w:rPr>
        <w:t>сформированности</w:t>
      </w:r>
      <w:proofErr w:type="spellEnd"/>
      <w:r w:rsidRPr="004640DD">
        <w:rPr>
          <w:i/>
          <w:color w:val="000000"/>
          <w:spacing w:val="4"/>
          <w:kern w:val="20"/>
          <w:sz w:val="22"/>
          <w:szCs w:val="22"/>
        </w:rPr>
        <w:t xml:space="preserve"> этих компетенций существенно дифференцируе</w:t>
      </w:r>
      <w:r w:rsidRPr="004640DD">
        <w:rPr>
          <w:i/>
          <w:color w:val="000000"/>
          <w:spacing w:val="4"/>
          <w:kern w:val="20"/>
          <w:sz w:val="22"/>
          <w:szCs w:val="22"/>
        </w:rPr>
        <w:t>т</w:t>
      </w:r>
      <w:r w:rsidRPr="004640DD">
        <w:rPr>
          <w:i/>
          <w:color w:val="000000"/>
          <w:spacing w:val="4"/>
          <w:kern w:val="20"/>
          <w:sz w:val="22"/>
          <w:szCs w:val="22"/>
        </w:rPr>
        <w:t xml:space="preserve">ся в зависимости от многих факторов, одним из ведущих </w:t>
      </w:r>
      <w:r>
        <w:rPr>
          <w:i/>
          <w:color w:val="000000"/>
          <w:spacing w:val="4"/>
          <w:kern w:val="20"/>
          <w:sz w:val="22"/>
          <w:szCs w:val="22"/>
        </w:rPr>
        <w:t>факторов</w:t>
      </w:r>
      <w:r w:rsidRPr="004640DD">
        <w:rPr>
          <w:i/>
          <w:color w:val="000000"/>
          <w:spacing w:val="4"/>
          <w:kern w:val="20"/>
          <w:sz w:val="22"/>
          <w:szCs w:val="22"/>
        </w:rPr>
        <w:t xml:space="preserve"> является возраст. Возникает проблема «цифрового разрыва» ме</w:t>
      </w:r>
      <w:r w:rsidRPr="004640DD">
        <w:rPr>
          <w:i/>
          <w:color w:val="000000"/>
          <w:spacing w:val="4"/>
          <w:kern w:val="20"/>
          <w:sz w:val="22"/>
          <w:szCs w:val="22"/>
        </w:rPr>
        <w:t>ж</w:t>
      </w:r>
      <w:r w:rsidRPr="004640DD">
        <w:rPr>
          <w:i/>
          <w:color w:val="000000"/>
          <w:spacing w:val="4"/>
          <w:kern w:val="20"/>
          <w:sz w:val="22"/>
          <w:szCs w:val="22"/>
        </w:rPr>
        <w:t>ду различными поколениями, проявляющегося в различном уровне цифровой грамотности, соответственно особую актуальность приобретает вопрос поиска методов его преод</w:t>
      </w:r>
      <w:r w:rsidRPr="004640DD">
        <w:rPr>
          <w:i/>
          <w:color w:val="000000"/>
          <w:spacing w:val="4"/>
          <w:kern w:val="20"/>
          <w:sz w:val="22"/>
          <w:szCs w:val="22"/>
        </w:rPr>
        <w:t>о</w:t>
      </w:r>
      <w:r w:rsidRPr="004640DD">
        <w:rPr>
          <w:i/>
          <w:color w:val="000000"/>
          <w:spacing w:val="4"/>
          <w:kern w:val="20"/>
          <w:sz w:val="22"/>
          <w:szCs w:val="22"/>
        </w:rPr>
        <w:t xml:space="preserve">ления. </w:t>
      </w:r>
    </w:p>
    <w:p w:rsidR="00B90B56" w:rsidRPr="004640DD" w:rsidRDefault="00B90B56" w:rsidP="00B90B56">
      <w:pPr>
        <w:ind w:firstLine="284"/>
        <w:jc w:val="both"/>
        <w:rPr>
          <w:i/>
          <w:color w:val="000000"/>
          <w:kern w:val="20"/>
          <w:sz w:val="22"/>
          <w:szCs w:val="22"/>
        </w:rPr>
      </w:pPr>
      <w:r w:rsidRPr="004640DD">
        <w:rPr>
          <w:b/>
          <w:i/>
          <w:color w:val="000000"/>
          <w:kern w:val="20"/>
          <w:sz w:val="22"/>
          <w:szCs w:val="22"/>
        </w:rPr>
        <w:t xml:space="preserve">Цель исследования. </w:t>
      </w:r>
      <w:r w:rsidRPr="004640DD">
        <w:rPr>
          <w:i/>
          <w:color w:val="000000"/>
          <w:kern w:val="20"/>
          <w:sz w:val="22"/>
          <w:szCs w:val="22"/>
        </w:rPr>
        <w:t>Выявление структуры и функционала цифровой образовательной среды, обеспечивающей формирование цифровой гр</w:t>
      </w:r>
      <w:r w:rsidRPr="004640DD">
        <w:rPr>
          <w:i/>
          <w:color w:val="000000"/>
          <w:kern w:val="20"/>
          <w:sz w:val="22"/>
          <w:szCs w:val="22"/>
        </w:rPr>
        <w:t>а</w:t>
      </w:r>
      <w:r w:rsidRPr="004640DD">
        <w:rPr>
          <w:i/>
          <w:color w:val="000000"/>
          <w:kern w:val="20"/>
          <w:sz w:val="22"/>
          <w:szCs w:val="22"/>
        </w:rPr>
        <w:t xml:space="preserve">мотности лиц </w:t>
      </w:r>
      <w:proofErr w:type="spellStart"/>
      <w:r w:rsidRPr="004640DD">
        <w:rPr>
          <w:i/>
          <w:color w:val="000000"/>
          <w:kern w:val="20"/>
          <w:sz w:val="22"/>
          <w:szCs w:val="22"/>
        </w:rPr>
        <w:t>предпенсионного</w:t>
      </w:r>
      <w:proofErr w:type="spellEnd"/>
      <w:r w:rsidRPr="004640DD">
        <w:rPr>
          <w:i/>
          <w:color w:val="000000"/>
          <w:kern w:val="20"/>
          <w:sz w:val="22"/>
          <w:szCs w:val="22"/>
        </w:rPr>
        <w:t xml:space="preserve"> и пенсионного возраста; выбор педагогической технологии, которая может быть положена в основу функционирования такой среды; выявление роли с</w:t>
      </w:r>
      <w:r w:rsidRPr="004640DD">
        <w:rPr>
          <w:i/>
          <w:color w:val="000000"/>
          <w:kern w:val="20"/>
          <w:sz w:val="22"/>
          <w:szCs w:val="22"/>
        </w:rPr>
        <w:t>о</w:t>
      </w:r>
      <w:r w:rsidRPr="004640DD">
        <w:rPr>
          <w:i/>
          <w:color w:val="000000"/>
          <w:kern w:val="20"/>
          <w:sz w:val="22"/>
          <w:szCs w:val="22"/>
        </w:rPr>
        <w:t>циальных сетей в рамках этой среды.</w:t>
      </w:r>
    </w:p>
    <w:p w:rsidR="00B90B56" w:rsidRPr="004640DD" w:rsidRDefault="00B90B56" w:rsidP="00B90B56">
      <w:pPr>
        <w:ind w:firstLine="284"/>
        <w:jc w:val="both"/>
        <w:rPr>
          <w:i/>
          <w:color w:val="000000"/>
          <w:kern w:val="20"/>
          <w:sz w:val="22"/>
          <w:szCs w:val="22"/>
        </w:rPr>
      </w:pPr>
      <w:r w:rsidRPr="004640DD">
        <w:rPr>
          <w:b/>
          <w:i/>
          <w:color w:val="000000"/>
          <w:kern w:val="20"/>
          <w:sz w:val="22"/>
          <w:szCs w:val="22"/>
        </w:rPr>
        <w:t>Методология (материалы и ме</w:t>
      </w:r>
      <w:r>
        <w:rPr>
          <w:b/>
          <w:i/>
          <w:color w:val="000000"/>
          <w:kern w:val="20"/>
          <w:sz w:val="22"/>
          <w:szCs w:val="22"/>
        </w:rPr>
        <w:t xml:space="preserve">тоды). </w:t>
      </w:r>
      <w:r w:rsidRPr="004640DD">
        <w:rPr>
          <w:i/>
          <w:color w:val="000000"/>
          <w:kern w:val="20"/>
          <w:sz w:val="22"/>
          <w:szCs w:val="22"/>
        </w:rPr>
        <w:t>В</w:t>
      </w:r>
      <w:r>
        <w:rPr>
          <w:i/>
          <w:color w:val="000000"/>
          <w:kern w:val="20"/>
          <w:sz w:val="22"/>
          <w:szCs w:val="22"/>
        </w:rPr>
        <w:t> </w:t>
      </w:r>
      <w:r w:rsidRPr="004640DD">
        <w:rPr>
          <w:i/>
          <w:color w:val="000000"/>
          <w:kern w:val="20"/>
          <w:sz w:val="22"/>
          <w:szCs w:val="22"/>
        </w:rPr>
        <w:t>исследовании были использованы следующие комплексные методы: изучение и анализ пед</w:t>
      </w:r>
      <w:r w:rsidRPr="004640DD">
        <w:rPr>
          <w:i/>
          <w:color w:val="000000"/>
          <w:kern w:val="20"/>
          <w:sz w:val="22"/>
          <w:szCs w:val="22"/>
        </w:rPr>
        <w:t>а</w:t>
      </w:r>
      <w:r w:rsidRPr="004640DD">
        <w:rPr>
          <w:i/>
          <w:color w:val="000000"/>
          <w:kern w:val="20"/>
          <w:sz w:val="22"/>
          <w:szCs w:val="22"/>
        </w:rPr>
        <w:t xml:space="preserve">гогической литературы, сравнительный анализ опыта использования цифровой обучающей среды и игровых технологий в обучении лиц </w:t>
      </w:r>
      <w:proofErr w:type="spellStart"/>
      <w:r w:rsidRPr="004640DD">
        <w:rPr>
          <w:i/>
          <w:color w:val="000000"/>
          <w:kern w:val="20"/>
          <w:sz w:val="22"/>
          <w:szCs w:val="22"/>
        </w:rPr>
        <w:t>предпенсионного</w:t>
      </w:r>
      <w:proofErr w:type="spellEnd"/>
      <w:r w:rsidRPr="004640DD">
        <w:rPr>
          <w:i/>
          <w:color w:val="000000"/>
          <w:kern w:val="20"/>
          <w:sz w:val="22"/>
          <w:szCs w:val="22"/>
        </w:rPr>
        <w:t xml:space="preserve"> и пенсионного возраста, социологические опросы и интервью лиц </w:t>
      </w:r>
      <w:proofErr w:type="spellStart"/>
      <w:r w:rsidRPr="004640DD">
        <w:rPr>
          <w:i/>
          <w:color w:val="000000"/>
          <w:kern w:val="20"/>
          <w:sz w:val="22"/>
          <w:szCs w:val="22"/>
        </w:rPr>
        <w:t>предпе</w:t>
      </w:r>
      <w:r w:rsidRPr="004640DD">
        <w:rPr>
          <w:i/>
          <w:color w:val="000000"/>
          <w:kern w:val="20"/>
          <w:sz w:val="22"/>
          <w:szCs w:val="22"/>
        </w:rPr>
        <w:t>н</w:t>
      </w:r>
      <w:r w:rsidRPr="004640DD">
        <w:rPr>
          <w:i/>
          <w:color w:val="000000"/>
          <w:kern w:val="20"/>
          <w:sz w:val="22"/>
          <w:szCs w:val="22"/>
        </w:rPr>
        <w:t>сионного</w:t>
      </w:r>
      <w:proofErr w:type="spellEnd"/>
      <w:r w:rsidRPr="004640DD">
        <w:rPr>
          <w:i/>
          <w:color w:val="000000"/>
          <w:kern w:val="20"/>
          <w:sz w:val="22"/>
          <w:szCs w:val="22"/>
        </w:rPr>
        <w:t xml:space="preserve"> и пенсионного возраста.</w:t>
      </w:r>
    </w:p>
    <w:p w:rsidR="00B90B56" w:rsidRPr="004640DD" w:rsidRDefault="00B90B56" w:rsidP="00B90B56">
      <w:pPr>
        <w:ind w:firstLine="284"/>
        <w:jc w:val="both"/>
        <w:rPr>
          <w:bCs/>
          <w:i/>
          <w:color w:val="000000"/>
          <w:kern w:val="20"/>
          <w:sz w:val="22"/>
          <w:szCs w:val="22"/>
        </w:rPr>
      </w:pPr>
      <w:r w:rsidRPr="004640DD">
        <w:rPr>
          <w:b/>
          <w:i/>
          <w:color w:val="000000"/>
          <w:kern w:val="20"/>
          <w:sz w:val="22"/>
          <w:szCs w:val="22"/>
        </w:rPr>
        <w:t>Результаты.</w:t>
      </w:r>
      <w:r w:rsidRPr="004640DD">
        <w:rPr>
          <w:i/>
          <w:color w:val="000000"/>
          <w:kern w:val="20"/>
          <w:sz w:val="22"/>
          <w:szCs w:val="22"/>
        </w:rPr>
        <w:t xml:space="preserve"> В статье рассматриваются современные подходы к определению пон</w:t>
      </w:r>
      <w:r w:rsidRPr="004640DD">
        <w:rPr>
          <w:i/>
          <w:color w:val="000000"/>
          <w:kern w:val="20"/>
          <w:sz w:val="22"/>
          <w:szCs w:val="22"/>
        </w:rPr>
        <w:t>я</w:t>
      </w:r>
      <w:r w:rsidRPr="004640DD">
        <w:rPr>
          <w:i/>
          <w:color w:val="000000"/>
          <w:kern w:val="20"/>
          <w:sz w:val="22"/>
          <w:szCs w:val="22"/>
        </w:rPr>
        <w:t xml:space="preserve">тий «цифровая грамотность», «цифровой разрыв» и к проблеме формирования цифровой грамотности лиц </w:t>
      </w:r>
      <w:proofErr w:type="spellStart"/>
      <w:r w:rsidRPr="004640DD">
        <w:rPr>
          <w:i/>
          <w:color w:val="000000"/>
          <w:kern w:val="20"/>
          <w:sz w:val="22"/>
          <w:szCs w:val="22"/>
        </w:rPr>
        <w:t>предпенсионного</w:t>
      </w:r>
      <w:proofErr w:type="spellEnd"/>
      <w:r w:rsidRPr="004640DD">
        <w:rPr>
          <w:i/>
          <w:color w:val="000000"/>
          <w:kern w:val="20"/>
          <w:sz w:val="22"/>
          <w:szCs w:val="22"/>
        </w:rPr>
        <w:t xml:space="preserve"> и пенсионного возраста. На материале отечественных и зарубежных исследований анализируются основные направления применения информ</w:t>
      </w:r>
      <w:r w:rsidRPr="004640DD">
        <w:rPr>
          <w:i/>
          <w:color w:val="000000"/>
          <w:kern w:val="20"/>
          <w:sz w:val="22"/>
          <w:szCs w:val="22"/>
        </w:rPr>
        <w:t>а</w:t>
      </w:r>
      <w:r w:rsidRPr="004640DD">
        <w:rPr>
          <w:i/>
          <w:color w:val="000000"/>
          <w:kern w:val="20"/>
          <w:sz w:val="22"/>
          <w:szCs w:val="22"/>
        </w:rPr>
        <w:t xml:space="preserve">ционно-коммуникационных технологий для формирования цифровой грамотности лиц </w:t>
      </w:r>
      <w:proofErr w:type="spellStart"/>
      <w:r w:rsidRPr="004640DD">
        <w:rPr>
          <w:i/>
          <w:color w:val="000000"/>
          <w:kern w:val="20"/>
          <w:sz w:val="22"/>
          <w:szCs w:val="22"/>
        </w:rPr>
        <w:t>предпенсио</w:t>
      </w:r>
      <w:r w:rsidRPr="004640DD">
        <w:rPr>
          <w:i/>
          <w:color w:val="000000"/>
          <w:kern w:val="20"/>
          <w:sz w:val="22"/>
          <w:szCs w:val="22"/>
        </w:rPr>
        <w:t>н</w:t>
      </w:r>
      <w:r w:rsidRPr="004640DD">
        <w:rPr>
          <w:i/>
          <w:color w:val="000000"/>
          <w:kern w:val="20"/>
          <w:sz w:val="22"/>
          <w:szCs w:val="22"/>
        </w:rPr>
        <w:t>ного</w:t>
      </w:r>
      <w:proofErr w:type="spellEnd"/>
      <w:r w:rsidRPr="004640DD">
        <w:rPr>
          <w:i/>
          <w:color w:val="000000"/>
          <w:kern w:val="20"/>
          <w:sz w:val="22"/>
          <w:szCs w:val="22"/>
        </w:rPr>
        <w:t xml:space="preserve"> и пенсионного возраста. Анализируется потенциал цифровой образов</w:t>
      </w:r>
      <w:r w:rsidRPr="004640DD">
        <w:rPr>
          <w:i/>
          <w:color w:val="000000"/>
          <w:kern w:val="20"/>
          <w:sz w:val="22"/>
          <w:szCs w:val="22"/>
        </w:rPr>
        <w:t>а</w:t>
      </w:r>
      <w:r w:rsidRPr="004640DD">
        <w:rPr>
          <w:i/>
          <w:color w:val="000000"/>
          <w:kern w:val="20"/>
          <w:sz w:val="22"/>
          <w:szCs w:val="22"/>
        </w:rPr>
        <w:t>тельной среды и ее возможная структура. Рассматриваются соответствующие факторы успешности обр</w:t>
      </w:r>
      <w:r w:rsidRPr="004640DD">
        <w:rPr>
          <w:i/>
          <w:color w:val="000000"/>
          <w:kern w:val="20"/>
          <w:sz w:val="22"/>
          <w:szCs w:val="22"/>
        </w:rPr>
        <w:t>а</w:t>
      </w:r>
      <w:r w:rsidRPr="004640DD">
        <w:rPr>
          <w:i/>
          <w:color w:val="000000"/>
          <w:kern w:val="20"/>
          <w:sz w:val="22"/>
          <w:szCs w:val="22"/>
        </w:rPr>
        <w:t xml:space="preserve">зовательного процесса. Анализируется роль игровых технологий применительно к проблеме обучения лиц </w:t>
      </w:r>
      <w:proofErr w:type="spellStart"/>
      <w:r w:rsidRPr="004640DD">
        <w:rPr>
          <w:i/>
          <w:color w:val="000000"/>
          <w:kern w:val="20"/>
          <w:sz w:val="22"/>
          <w:szCs w:val="22"/>
        </w:rPr>
        <w:t>предпенсионного</w:t>
      </w:r>
      <w:proofErr w:type="spellEnd"/>
      <w:r w:rsidRPr="004640DD">
        <w:rPr>
          <w:i/>
          <w:color w:val="000000"/>
          <w:kern w:val="20"/>
          <w:sz w:val="22"/>
          <w:szCs w:val="22"/>
        </w:rPr>
        <w:t xml:space="preserve"> и пенсионного возраста. Рассматривается современный опыт использования социальных сетей применительно к да</w:t>
      </w:r>
      <w:r w:rsidRPr="004640DD">
        <w:rPr>
          <w:i/>
          <w:color w:val="000000"/>
          <w:kern w:val="20"/>
          <w:sz w:val="22"/>
          <w:szCs w:val="22"/>
        </w:rPr>
        <w:t>н</w:t>
      </w:r>
      <w:r w:rsidRPr="004640DD">
        <w:rPr>
          <w:i/>
          <w:color w:val="000000"/>
          <w:kern w:val="20"/>
          <w:sz w:val="22"/>
          <w:szCs w:val="22"/>
        </w:rPr>
        <w:t>ному контингенту обучающихся. Формулируется система требований к стру</w:t>
      </w:r>
      <w:r w:rsidRPr="004640DD">
        <w:rPr>
          <w:i/>
          <w:color w:val="000000"/>
          <w:kern w:val="20"/>
          <w:sz w:val="22"/>
          <w:szCs w:val="22"/>
        </w:rPr>
        <w:t>к</w:t>
      </w:r>
      <w:r w:rsidRPr="004640DD">
        <w:rPr>
          <w:i/>
          <w:color w:val="000000"/>
          <w:kern w:val="20"/>
          <w:sz w:val="22"/>
          <w:szCs w:val="22"/>
        </w:rPr>
        <w:t xml:space="preserve">туре и функционалу цифровой образовательной </w:t>
      </w:r>
      <w:r w:rsidRPr="004640DD">
        <w:rPr>
          <w:i/>
          <w:color w:val="000000"/>
          <w:kern w:val="20"/>
          <w:sz w:val="22"/>
          <w:szCs w:val="22"/>
        </w:rPr>
        <w:lastRenderedPageBreak/>
        <w:t xml:space="preserve">среды, обеспечивающей формирование цифровой грамотности лиц </w:t>
      </w:r>
      <w:proofErr w:type="spellStart"/>
      <w:r w:rsidRPr="004640DD">
        <w:rPr>
          <w:i/>
          <w:color w:val="000000"/>
          <w:kern w:val="20"/>
          <w:sz w:val="22"/>
          <w:szCs w:val="22"/>
        </w:rPr>
        <w:t>предпенсионного</w:t>
      </w:r>
      <w:proofErr w:type="spellEnd"/>
      <w:r w:rsidRPr="004640DD">
        <w:rPr>
          <w:i/>
          <w:color w:val="000000"/>
          <w:kern w:val="20"/>
          <w:sz w:val="22"/>
          <w:szCs w:val="22"/>
        </w:rPr>
        <w:t xml:space="preserve"> и пенс</w:t>
      </w:r>
      <w:r w:rsidRPr="004640DD">
        <w:rPr>
          <w:i/>
          <w:color w:val="000000"/>
          <w:kern w:val="20"/>
          <w:sz w:val="22"/>
          <w:szCs w:val="22"/>
        </w:rPr>
        <w:t>и</w:t>
      </w:r>
      <w:r w:rsidRPr="004640DD">
        <w:rPr>
          <w:i/>
          <w:color w:val="000000"/>
          <w:kern w:val="20"/>
          <w:sz w:val="22"/>
          <w:szCs w:val="22"/>
        </w:rPr>
        <w:t>онного возраста. Отмечается ключевая роль личностно ориентированного подхода при пр</w:t>
      </w:r>
      <w:r w:rsidRPr="004640DD">
        <w:rPr>
          <w:i/>
          <w:color w:val="000000"/>
          <w:kern w:val="20"/>
          <w:sz w:val="22"/>
          <w:szCs w:val="22"/>
        </w:rPr>
        <w:t>о</w:t>
      </w:r>
      <w:r w:rsidRPr="004640DD">
        <w:rPr>
          <w:i/>
          <w:color w:val="000000"/>
          <w:kern w:val="20"/>
          <w:sz w:val="22"/>
          <w:szCs w:val="22"/>
        </w:rPr>
        <w:t>ектировании такой среды и придания ей «</w:t>
      </w:r>
      <w:proofErr w:type="spellStart"/>
      <w:r w:rsidRPr="004640DD">
        <w:rPr>
          <w:i/>
          <w:color w:val="000000"/>
          <w:kern w:val="20"/>
          <w:sz w:val="22"/>
          <w:szCs w:val="22"/>
        </w:rPr>
        <w:t>ст</w:t>
      </w:r>
      <w:r w:rsidRPr="004640DD">
        <w:rPr>
          <w:i/>
          <w:color w:val="000000"/>
          <w:kern w:val="20"/>
          <w:sz w:val="22"/>
          <w:szCs w:val="22"/>
        </w:rPr>
        <w:t>у</w:t>
      </w:r>
      <w:r w:rsidRPr="004640DD">
        <w:rPr>
          <w:i/>
          <w:color w:val="000000"/>
          <w:kern w:val="20"/>
          <w:sz w:val="22"/>
          <w:szCs w:val="22"/>
        </w:rPr>
        <w:t>дентоцентрического</w:t>
      </w:r>
      <w:proofErr w:type="spellEnd"/>
      <w:r w:rsidRPr="004640DD">
        <w:rPr>
          <w:i/>
          <w:color w:val="000000"/>
          <w:kern w:val="20"/>
          <w:sz w:val="22"/>
          <w:szCs w:val="22"/>
        </w:rPr>
        <w:t>» характера. Делается вывод о том, что основой функционир</w:t>
      </w:r>
      <w:r w:rsidRPr="004640DD">
        <w:rPr>
          <w:i/>
          <w:color w:val="000000"/>
          <w:kern w:val="20"/>
          <w:sz w:val="22"/>
          <w:szCs w:val="22"/>
        </w:rPr>
        <w:t>о</w:t>
      </w:r>
      <w:r w:rsidRPr="004640DD">
        <w:rPr>
          <w:i/>
          <w:color w:val="000000"/>
          <w:kern w:val="20"/>
          <w:sz w:val="22"/>
          <w:szCs w:val="22"/>
        </w:rPr>
        <w:t xml:space="preserve">вания такой среды может быть технология игрового обучения, реализация которой позволяет обеспечить положительную мотивацию </w:t>
      </w:r>
      <w:proofErr w:type="gramStart"/>
      <w:r w:rsidRPr="004640DD">
        <w:rPr>
          <w:i/>
          <w:color w:val="000000"/>
          <w:kern w:val="20"/>
          <w:sz w:val="22"/>
          <w:szCs w:val="22"/>
        </w:rPr>
        <w:t>обучающихся</w:t>
      </w:r>
      <w:proofErr w:type="gramEnd"/>
      <w:r w:rsidRPr="004640DD">
        <w:rPr>
          <w:i/>
          <w:color w:val="000000"/>
          <w:kern w:val="20"/>
          <w:sz w:val="22"/>
          <w:szCs w:val="22"/>
        </w:rPr>
        <w:t>, ослабить возможные психологические барьеры в работе с современными информац</w:t>
      </w:r>
      <w:r w:rsidRPr="004640DD">
        <w:rPr>
          <w:i/>
          <w:color w:val="000000"/>
          <w:kern w:val="20"/>
          <w:sz w:val="22"/>
          <w:szCs w:val="22"/>
        </w:rPr>
        <w:t>и</w:t>
      </w:r>
      <w:r w:rsidRPr="004640DD">
        <w:rPr>
          <w:i/>
          <w:color w:val="000000"/>
          <w:kern w:val="20"/>
          <w:sz w:val="22"/>
          <w:szCs w:val="22"/>
        </w:rPr>
        <w:t>онно-коммуникационными технологиями. Выделяются основные сценарии использования с</w:t>
      </w:r>
      <w:r w:rsidRPr="004640DD">
        <w:rPr>
          <w:i/>
          <w:color w:val="000000"/>
          <w:kern w:val="20"/>
          <w:sz w:val="22"/>
          <w:szCs w:val="22"/>
        </w:rPr>
        <w:t>о</w:t>
      </w:r>
      <w:r w:rsidRPr="004640DD">
        <w:rPr>
          <w:i/>
          <w:color w:val="000000"/>
          <w:kern w:val="20"/>
          <w:sz w:val="22"/>
          <w:szCs w:val="22"/>
        </w:rPr>
        <w:t>циальных сетей в рамках цифровой образовательной среды, обеспечивающей формирование цифровой грамотн</w:t>
      </w:r>
      <w:r w:rsidRPr="004640DD">
        <w:rPr>
          <w:i/>
          <w:color w:val="000000"/>
          <w:kern w:val="20"/>
          <w:sz w:val="22"/>
          <w:szCs w:val="22"/>
        </w:rPr>
        <w:t>о</w:t>
      </w:r>
      <w:r w:rsidRPr="004640DD">
        <w:rPr>
          <w:i/>
          <w:color w:val="000000"/>
          <w:kern w:val="20"/>
          <w:sz w:val="22"/>
          <w:szCs w:val="22"/>
        </w:rPr>
        <w:t xml:space="preserve">сти лиц </w:t>
      </w:r>
      <w:proofErr w:type="spellStart"/>
      <w:r w:rsidRPr="004640DD">
        <w:rPr>
          <w:i/>
          <w:color w:val="000000"/>
          <w:kern w:val="20"/>
          <w:sz w:val="22"/>
          <w:szCs w:val="22"/>
        </w:rPr>
        <w:t>предпенсионного</w:t>
      </w:r>
      <w:proofErr w:type="spellEnd"/>
      <w:r w:rsidRPr="004640DD">
        <w:rPr>
          <w:i/>
          <w:color w:val="000000"/>
          <w:kern w:val="20"/>
          <w:sz w:val="22"/>
          <w:szCs w:val="22"/>
        </w:rPr>
        <w:t xml:space="preserve"> и пенсионного возраста, система из четырех критериев и соответствующих им показателей эффективности. Такая цифровая образовательная среда может использоваться в повышении квалификации лиц </w:t>
      </w:r>
      <w:proofErr w:type="spellStart"/>
      <w:r w:rsidRPr="004640DD">
        <w:rPr>
          <w:i/>
          <w:color w:val="000000"/>
          <w:kern w:val="20"/>
          <w:sz w:val="22"/>
          <w:szCs w:val="22"/>
        </w:rPr>
        <w:t>предпенсионного</w:t>
      </w:r>
      <w:proofErr w:type="spellEnd"/>
      <w:r w:rsidRPr="004640DD">
        <w:rPr>
          <w:i/>
          <w:color w:val="000000"/>
          <w:kern w:val="20"/>
          <w:sz w:val="22"/>
          <w:szCs w:val="22"/>
        </w:rPr>
        <w:t xml:space="preserve"> возраста и в процессе обучения лиц пенсионн</w:t>
      </w:r>
      <w:r w:rsidRPr="004640DD">
        <w:rPr>
          <w:i/>
          <w:color w:val="000000"/>
          <w:kern w:val="20"/>
          <w:sz w:val="22"/>
          <w:szCs w:val="22"/>
        </w:rPr>
        <w:t>о</w:t>
      </w:r>
      <w:r w:rsidRPr="004640DD">
        <w:rPr>
          <w:i/>
          <w:color w:val="000000"/>
          <w:kern w:val="20"/>
          <w:sz w:val="22"/>
          <w:szCs w:val="22"/>
        </w:rPr>
        <w:t>го возраста, как формального, так и нефо</w:t>
      </w:r>
      <w:r w:rsidRPr="004640DD">
        <w:rPr>
          <w:i/>
          <w:color w:val="000000"/>
          <w:kern w:val="20"/>
          <w:sz w:val="22"/>
          <w:szCs w:val="22"/>
        </w:rPr>
        <w:t>р</w:t>
      </w:r>
      <w:r w:rsidRPr="004640DD">
        <w:rPr>
          <w:i/>
          <w:color w:val="000000"/>
          <w:kern w:val="20"/>
          <w:sz w:val="22"/>
          <w:szCs w:val="22"/>
        </w:rPr>
        <w:t>мального.</w:t>
      </w:r>
    </w:p>
    <w:p w:rsidR="00B90B56" w:rsidRPr="002936EC" w:rsidRDefault="00B90B56" w:rsidP="00B90B56">
      <w:pPr>
        <w:pStyle w:val="HTML"/>
        <w:spacing w:line="240" w:lineRule="auto"/>
        <w:ind w:firstLine="284"/>
        <w:rPr>
          <w:rFonts w:ascii="Times New Roman" w:hAnsi="Times New Roman"/>
          <w:b/>
          <w:color w:val="000000"/>
          <w:kern w:val="20"/>
          <w:sz w:val="22"/>
          <w:szCs w:val="22"/>
          <w:lang w:val="en-US"/>
        </w:rPr>
      </w:pPr>
      <w:r w:rsidRPr="00572D0D">
        <w:rPr>
          <w:rFonts w:ascii="Times New Roman" w:hAnsi="Times New Roman"/>
          <w:b/>
          <w:color w:val="000000"/>
          <w:kern w:val="20"/>
          <w:sz w:val="22"/>
          <w:szCs w:val="22"/>
          <w:lang w:val="en-US"/>
        </w:rPr>
        <w:t>Abstract</w:t>
      </w:r>
    </w:p>
    <w:p w:rsidR="00B90B56" w:rsidRPr="004640DD" w:rsidRDefault="00B90B56" w:rsidP="00B90B56">
      <w:pPr>
        <w:pStyle w:val="HTML"/>
        <w:spacing w:line="240" w:lineRule="auto"/>
        <w:ind w:firstLine="284"/>
        <w:rPr>
          <w:rFonts w:ascii="Times New Roman" w:hAnsi="Times New Roman"/>
          <w:i/>
          <w:color w:val="000000"/>
          <w:kern w:val="20"/>
          <w:sz w:val="22"/>
          <w:szCs w:val="22"/>
          <w:lang w:val="en-US"/>
        </w:rPr>
      </w:pPr>
      <w:proofErr w:type="gramStart"/>
      <w:r w:rsidRPr="004640DD">
        <w:rPr>
          <w:rFonts w:ascii="Times New Roman" w:hAnsi="Times New Roman"/>
          <w:b/>
          <w:i/>
          <w:color w:val="000000"/>
          <w:kern w:val="20"/>
          <w:sz w:val="22"/>
          <w:szCs w:val="22"/>
          <w:lang w:val="en-US"/>
        </w:rPr>
        <w:t>The research problem and the rationale for its relevance.</w:t>
      </w:r>
      <w:proofErr w:type="gramEnd"/>
      <w:r w:rsidRPr="004640DD">
        <w:rPr>
          <w:rFonts w:ascii="Times New Roman" w:hAnsi="Times New Roman"/>
          <w:color w:val="000000"/>
          <w:kern w:val="20"/>
          <w:sz w:val="22"/>
          <w:szCs w:val="22"/>
          <w:lang w:val="en-US"/>
        </w:rPr>
        <w:t xml:space="preserve"> </w:t>
      </w:r>
      <w:r w:rsidRPr="004640DD">
        <w:rPr>
          <w:rFonts w:ascii="Times New Roman" w:hAnsi="Times New Roman"/>
          <w:i/>
          <w:color w:val="000000"/>
          <w:kern w:val="20"/>
          <w:sz w:val="22"/>
          <w:szCs w:val="22"/>
          <w:lang w:val="en-US"/>
        </w:rPr>
        <w:t>The digitalization of all aspects of pu</w:t>
      </w:r>
      <w:r w:rsidRPr="004640DD">
        <w:rPr>
          <w:rFonts w:ascii="Times New Roman" w:hAnsi="Times New Roman"/>
          <w:i/>
          <w:color w:val="000000"/>
          <w:kern w:val="20"/>
          <w:sz w:val="22"/>
          <w:szCs w:val="22"/>
          <w:lang w:val="en-US"/>
        </w:rPr>
        <w:t>b</w:t>
      </w:r>
      <w:r w:rsidRPr="004640DD">
        <w:rPr>
          <w:rFonts w:ascii="Times New Roman" w:hAnsi="Times New Roman"/>
          <w:i/>
          <w:color w:val="000000"/>
          <w:kern w:val="20"/>
          <w:sz w:val="22"/>
          <w:szCs w:val="22"/>
          <w:lang w:val="en-US"/>
        </w:rPr>
        <w:t>lic life makes new demands on the competencies of a citizen in the field of information and commun</w:t>
      </w:r>
      <w:r w:rsidRPr="004640DD">
        <w:rPr>
          <w:rFonts w:ascii="Times New Roman" w:hAnsi="Times New Roman"/>
          <w:i/>
          <w:color w:val="000000"/>
          <w:kern w:val="20"/>
          <w:sz w:val="22"/>
          <w:szCs w:val="22"/>
          <w:lang w:val="en-US"/>
        </w:rPr>
        <w:t>i</w:t>
      </w:r>
      <w:r w:rsidRPr="004640DD">
        <w:rPr>
          <w:rFonts w:ascii="Times New Roman" w:hAnsi="Times New Roman"/>
          <w:i/>
          <w:color w:val="000000"/>
          <w:kern w:val="20"/>
          <w:sz w:val="22"/>
          <w:szCs w:val="22"/>
          <w:lang w:val="en-US"/>
        </w:rPr>
        <w:t>cation technologies. The formation level of these competencies is significantly differentiated depen</w:t>
      </w:r>
      <w:r w:rsidRPr="004640DD">
        <w:rPr>
          <w:rFonts w:ascii="Times New Roman" w:hAnsi="Times New Roman"/>
          <w:i/>
          <w:color w:val="000000"/>
          <w:kern w:val="20"/>
          <w:sz w:val="22"/>
          <w:szCs w:val="22"/>
          <w:lang w:val="en-US"/>
        </w:rPr>
        <w:t>d</w:t>
      </w:r>
      <w:r w:rsidRPr="004640DD">
        <w:rPr>
          <w:rFonts w:ascii="Times New Roman" w:hAnsi="Times New Roman"/>
          <w:i/>
          <w:color w:val="000000"/>
          <w:kern w:val="20"/>
          <w:sz w:val="22"/>
          <w:szCs w:val="22"/>
          <w:lang w:val="en-US"/>
        </w:rPr>
        <w:t>ing on many factors. One of the leading factors is age. There is a problem of the “digital gap” b</w:t>
      </w:r>
      <w:r w:rsidRPr="004640DD">
        <w:rPr>
          <w:rFonts w:ascii="Times New Roman" w:hAnsi="Times New Roman"/>
          <w:i/>
          <w:color w:val="000000"/>
          <w:kern w:val="20"/>
          <w:sz w:val="22"/>
          <w:szCs w:val="22"/>
          <w:lang w:val="en-US"/>
        </w:rPr>
        <w:t>e</w:t>
      </w:r>
      <w:r w:rsidRPr="004640DD">
        <w:rPr>
          <w:rFonts w:ascii="Times New Roman" w:hAnsi="Times New Roman"/>
          <w:i/>
          <w:color w:val="000000"/>
          <w:kern w:val="20"/>
          <w:sz w:val="22"/>
          <w:szCs w:val="22"/>
          <w:lang w:val="en-US"/>
        </w:rPr>
        <w:t>tween different generations, which manifests itself in a different level of digital literacy. The issue of finding methods for bridging it becomes partic</w:t>
      </w:r>
      <w:r w:rsidRPr="004640DD">
        <w:rPr>
          <w:rFonts w:ascii="Times New Roman" w:hAnsi="Times New Roman"/>
          <w:i/>
          <w:color w:val="000000"/>
          <w:kern w:val="20"/>
          <w:sz w:val="22"/>
          <w:szCs w:val="22"/>
          <w:lang w:val="en-US"/>
        </w:rPr>
        <w:t>u</w:t>
      </w:r>
      <w:r w:rsidRPr="004640DD">
        <w:rPr>
          <w:rFonts w:ascii="Times New Roman" w:hAnsi="Times New Roman"/>
          <w:i/>
          <w:color w:val="000000"/>
          <w:kern w:val="20"/>
          <w:sz w:val="22"/>
          <w:szCs w:val="22"/>
          <w:lang w:val="en-US"/>
        </w:rPr>
        <w:t xml:space="preserve">larly relevant. </w:t>
      </w:r>
      <w:proofErr w:type="gramStart"/>
      <w:r w:rsidRPr="004640DD">
        <w:rPr>
          <w:rFonts w:ascii="Times New Roman" w:hAnsi="Times New Roman"/>
          <w:b/>
          <w:i/>
          <w:color w:val="000000"/>
          <w:kern w:val="20"/>
          <w:sz w:val="22"/>
          <w:szCs w:val="22"/>
          <w:lang w:val="en-US"/>
        </w:rPr>
        <w:t>The goal of research.</w:t>
      </w:r>
      <w:proofErr w:type="gramEnd"/>
      <w:r w:rsidRPr="004640DD">
        <w:rPr>
          <w:rFonts w:ascii="Times New Roman" w:hAnsi="Times New Roman"/>
          <w:color w:val="000000"/>
          <w:kern w:val="20"/>
          <w:sz w:val="22"/>
          <w:szCs w:val="22"/>
          <w:lang w:val="en-US"/>
        </w:rPr>
        <w:t xml:space="preserve"> </w:t>
      </w:r>
      <w:r w:rsidRPr="004640DD">
        <w:rPr>
          <w:rFonts w:ascii="Times New Roman" w:hAnsi="Times New Roman"/>
          <w:i/>
          <w:color w:val="000000"/>
          <w:kern w:val="20"/>
          <w:sz w:val="22"/>
          <w:szCs w:val="22"/>
          <w:lang w:val="en-US"/>
        </w:rPr>
        <w:t>Identification of the structure and functionality of the digital e</w:t>
      </w:r>
      <w:r w:rsidRPr="004640DD">
        <w:rPr>
          <w:rFonts w:ascii="Times New Roman" w:hAnsi="Times New Roman"/>
          <w:i/>
          <w:color w:val="000000"/>
          <w:kern w:val="20"/>
          <w:sz w:val="22"/>
          <w:szCs w:val="22"/>
          <w:lang w:val="en-US"/>
        </w:rPr>
        <w:t>d</w:t>
      </w:r>
      <w:r w:rsidRPr="004640DD">
        <w:rPr>
          <w:rFonts w:ascii="Times New Roman" w:hAnsi="Times New Roman"/>
          <w:i/>
          <w:color w:val="000000"/>
          <w:kern w:val="20"/>
          <w:sz w:val="22"/>
          <w:szCs w:val="22"/>
          <w:lang w:val="en-US"/>
        </w:rPr>
        <w:t>ucational environment, which purpose is to ensure the formation of digital literacy of elderly adults; the choice of ped</w:t>
      </w:r>
      <w:r w:rsidRPr="004640DD">
        <w:rPr>
          <w:rFonts w:ascii="Times New Roman" w:hAnsi="Times New Roman"/>
          <w:i/>
          <w:color w:val="000000"/>
          <w:kern w:val="20"/>
          <w:sz w:val="22"/>
          <w:szCs w:val="22"/>
          <w:lang w:val="en-US"/>
        </w:rPr>
        <w:t>a</w:t>
      </w:r>
      <w:r w:rsidRPr="004640DD">
        <w:rPr>
          <w:rFonts w:ascii="Times New Roman" w:hAnsi="Times New Roman"/>
          <w:i/>
          <w:color w:val="000000"/>
          <w:kern w:val="20"/>
          <w:sz w:val="22"/>
          <w:szCs w:val="22"/>
          <w:lang w:val="en-US"/>
        </w:rPr>
        <w:t xml:space="preserve">gogical technology, which can form the basis for the functioning of such an digital environment; identification of the role of social networks in the context of formation of digital literacy of elderly adults. </w:t>
      </w:r>
      <w:proofErr w:type="gramStart"/>
      <w:r w:rsidRPr="004640DD">
        <w:rPr>
          <w:rFonts w:ascii="Times New Roman" w:hAnsi="Times New Roman"/>
          <w:b/>
          <w:i/>
          <w:color w:val="000000"/>
          <w:kern w:val="20"/>
          <w:sz w:val="22"/>
          <w:szCs w:val="22"/>
          <w:lang w:val="en-US"/>
        </w:rPr>
        <w:t>Methodology.</w:t>
      </w:r>
      <w:proofErr w:type="gramEnd"/>
      <w:r w:rsidRPr="004640DD">
        <w:rPr>
          <w:rFonts w:ascii="Times New Roman" w:hAnsi="Times New Roman"/>
          <w:b/>
          <w:i/>
          <w:color w:val="000000"/>
          <w:kern w:val="20"/>
          <w:sz w:val="22"/>
          <w:szCs w:val="22"/>
          <w:lang w:val="en-US"/>
        </w:rPr>
        <w:t xml:space="preserve"> </w:t>
      </w:r>
      <w:r w:rsidRPr="004640DD">
        <w:rPr>
          <w:rFonts w:ascii="Times New Roman" w:hAnsi="Times New Roman"/>
          <w:i/>
          <w:color w:val="000000"/>
          <w:kern w:val="20"/>
          <w:sz w:val="22"/>
          <w:szCs w:val="22"/>
          <w:lang w:val="en-US"/>
        </w:rPr>
        <w:t>The follo</w:t>
      </w:r>
      <w:r w:rsidRPr="004640DD">
        <w:rPr>
          <w:rFonts w:ascii="Times New Roman" w:hAnsi="Times New Roman"/>
          <w:i/>
          <w:color w:val="000000"/>
          <w:kern w:val="20"/>
          <w:sz w:val="22"/>
          <w:szCs w:val="22"/>
          <w:lang w:val="en-US"/>
        </w:rPr>
        <w:t>w</w:t>
      </w:r>
      <w:r w:rsidRPr="004640DD">
        <w:rPr>
          <w:rFonts w:ascii="Times New Roman" w:hAnsi="Times New Roman"/>
          <w:i/>
          <w:color w:val="000000"/>
          <w:kern w:val="20"/>
          <w:sz w:val="22"/>
          <w:szCs w:val="22"/>
          <w:lang w:val="en-US"/>
        </w:rPr>
        <w:t>ing complex methods were used in the research: the study and analysis of pedagogical literature, a compar</w:t>
      </w:r>
      <w:r w:rsidRPr="004640DD">
        <w:rPr>
          <w:rFonts w:ascii="Times New Roman" w:hAnsi="Times New Roman"/>
          <w:i/>
          <w:color w:val="000000"/>
          <w:kern w:val="20"/>
          <w:sz w:val="22"/>
          <w:szCs w:val="22"/>
          <w:lang w:val="en-US"/>
        </w:rPr>
        <w:t>a</w:t>
      </w:r>
      <w:r w:rsidRPr="004640DD">
        <w:rPr>
          <w:rFonts w:ascii="Times New Roman" w:hAnsi="Times New Roman"/>
          <w:i/>
          <w:color w:val="000000"/>
          <w:kern w:val="20"/>
          <w:sz w:val="22"/>
          <w:szCs w:val="22"/>
          <w:lang w:val="en-US"/>
        </w:rPr>
        <w:t>tive analysis of the experience of using the digital learning environment and gaming technologies in teaching of elderly adults, soci</w:t>
      </w:r>
      <w:r w:rsidRPr="004640DD">
        <w:rPr>
          <w:rFonts w:ascii="Times New Roman" w:hAnsi="Times New Roman"/>
          <w:i/>
          <w:color w:val="000000"/>
          <w:kern w:val="20"/>
          <w:sz w:val="22"/>
          <w:szCs w:val="22"/>
          <w:lang w:val="en-US"/>
        </w:rPr>
        <w:t>o</w:t>
      </w:r>
      <w:r w:rsidRPr="004640DD">
        <w:rPr>
          <w:rFonts w:ascii="Times New Roman" w:hAnsi="Times New Roman"/>
          <w:i/>
          <w:color w:val="000000"/>
          <w:kern w:val="20"/>
          <w:sz w:val="22"/>
          <w:szCs w:val="22"/>
          <w:lang w:val="en-US"/>
        </w:rPr>
        <w:t xml:space="preserve">logical surveys and interviews of elderly adults. </w:t>
      </w:r>
      <w:proofErr w:type="gramStart"/>
      <w:r w:rsidRPr="004640DD">
        <w:rPr>
          <w:rFonts w:ascii="Times New Roman" w:hAnsi="Times New Roman"/>
          <w:b/>
          <w:i/>
          <w:color w:val="000000"/>
          <w:kern w:val="20"/>
          <w:sz w:val="22"/>
          <w:szCs w:val="22"/>
          <w:lang w:val="en-US"/>
        </w:rPr>
        <w:t>Results.</w:t>
      </w:r>
      <w:proofErr w:type="gramEnd"/>
      <w:r w:rsidRPr="004640DD">
        <w:rPr>
          <w:rFonts w:ascii="Times New Roman" w:hAnsi="Times New Roman"/>
          <w:b/>
          <w:color w:val="000000"/>
          <w:kern w:val="20"/>
          <w:sz w:val="22"/>
          <w:szCs w:val="22"/>
          <w:lang w:val="en-US"/>
        </w:rPr>
        <w:t xml:space="preserve"> </w:t>
      </w:r>
      <w:r w:rsidRPr="004640DD">
        <w:rPr>
          <w:rFonts w:ascii="Times New Roman" w:hAnsi="Times New Roman"/>
          <w:i/>
          <w:color w:val="000000"/>
          <w:kern w:val="20"/>
          <w:sz w:val="22"/>
          <w:szCs w:val="22"/>
          <w:lang w:val="en-US"/>
        </w:rPr>
        <w:t>The modern approaches to the defin</w:t>
      </w:r>
      <w:r w:rsidRPr="004640DD">
        <w:rPr>
          <w:rFonts w:ascii="Times New Roman" w:hAnsi="Times New Roman"/>
          <w:i/>
          <w:color w:val="000000"/>
          <w:kern w:val="20"/>
          <w:sz w:val="22"/>
          <w:szCs w:val="22"/>
          <w:lang w:val="en-US"/>
        </w:rPr>
        <w:t>i</w:t>
      </w:r>
      <w:r w:rsidRPr="004640DD">
        <w:rPr>
          <w:rFonts w:ascii="Times New Roman" w:hAnsi="Times New Roman"/>
          <w:i/>
          <w:color w:val="000000"/>
          <w:kern w:val="20"/>
          <w:sz w:val="22"/>
          <w:szCs w:val="22"/>
          <w:lang w:val="en-US"/>
        </w:rPr>
        <w:t xml:space="preserve">tion of the concepts of </w:t>
      </w:r>
      <w:r w:rsidRPr="00572D0D">
        <w:rPr>
          <w:rFonts w:ascii="Times New Roman" w:hAnsi="Times New Roman"/>
          <w:i/>
          <w:color w:val="000000"/>
          <w:kern w:val="20"/>
          <w:sz w:val="22"/>
          <w:szCs w:val="22"/>
          <w:lang w:val="en-US"/>
        </w:rPr>
        <w:t>“</w:t>
      </w:r>
      <w:r w:rsidRPr="004640DD">
        <w:rPr>
          <w:rFonts w:ascii="Times New Roman" w:hAnsi="Times New Roman"/>
          <w:i/>
          <w:color w:val="000000"/>
          <w:kern w:val="20"/>
          <w:sz w:val="22"/>
          <w:szCs w:val="22"/>
          <w:lang w:val="en-US"/>
        </w:rPr>
        <w:t>digital literacy</w:t>
      </w:r>
      <w:r w:rsidRPr="00572D0D">
        <w:rPr>
          <w:rFonts w:ascii="Times New Roman" w:hAnsi="Times New Roman"/>
          <w:i/>
          <w:color w:val="000000"/>
          <w:kern w:val="20"/>
          <w:sz w:val="22"/>
          <w:szCs w:val="22"/>
          <w:lang w:val="en-US"/>
        </w:rPr>
        <w:t>”</w:t>
      </w:r>
      <w:r w:rsidRPr="004640DD">
        <w:rPr>
          <w:rFonts w:ascii="Times New Roman" w:hAnsi="Times New Roman"/>
          <w:i/>
          <w:color w:val="000000"/>
          <w:kern w:val="20"/>
          <w:sz w:val="22"/>
          <w:szCs w:val="22"/>
          <w:lang w:val="en-US"/>
        </w:rPr>
        <w:t xml:space="preserve"> and </w:t>
      </w:r>
      <w:r w:rsidRPr="00572D0D">
        <w:rPr>
          <w:rFonts w:ascii="Times New Roman" w:hAnsi="Times New Roman"/>
          <w:i/>
          <w:color w:val="000000"/>
          <w:kern w:val="20"/>
          <w:sz w:val="22"/>
          <w:szCs w:val="22"/>
          <w:lang w:val="en-US"/>
        </w:rPr>
        <w:t>“</w:t>
      </w:r>
      <w:r w:rsidRPr="004640DD">
        <w:rPr>
          <w:rFonts w:ascii="Times New Roman" w:hAnsi="Times New Roman"/>
          <w:i/>
          <w:color w:val="000000"/>
          <w:kern w:val="20"/>
          <w:sz w:val="22"/>
          <w:szCs w:val="22"/>
          <w:lang w:val="en-US"/>
        </w:rPr>
        <w:t>dig</w:t>
      </w:r>
      <w:r w:rsidRPr="004640DD">
        <w:rPr>
          <w:rFonts w:ascii="Times New Roman" w:hAnsi="Times New Roman"/>
          <w:i/>
          <w:color w:val="000000"/>
          <w:kern w:val="20"/>
          <w:sz w:val="22"/>
          <w:szCs w:val="22"/>
          <w:lang w:val="en-US"/>
        </w:rPr>
        <w:t>i</w:t>
      </w:r>
      <w:r w:rsidRPr="004640DD">
        <w:rPr>
          <w:rFonts w:ascii="Times New Roman" w:hAnsi="Times New Roman"/>
          <w:i/>
          <w:color w:val="000000"/>
          <w:kern w:val="20"/>
          <w:sz w:val="22"/>
          <w:szCs w:val="22"/>
          <w:lang w:val="en-US"/>
        </w:rPr>
        <w:t>tal divide</w:t>
      </w:r>
      <w:r w:rsidRPr="00572D0D">
        <w:rPr>
          <w:rFonts w:ascii="Times New Roman" w:hAnsi="Times New Roman"/>
          <w:i/>
          <w:color w:val="000000"/>
          <w:kern w:val="20"/>
          <w:sz w:val="22"/>
          <w:szCs w:val="22"/>
          <w:lang w:val="en-US"/>
        </w:rPr>
        <w:t>”</w:t>
      </w:r>
      <w:r w:rsidRPr="004640DD">
        <w:rPr>
          <w:rFonts w:ascii="Times New Roman" w:hAnsi="Times New Roman"/>
          <w:i/>
          <w:color w:val="000000"/>
          <w:kern w:val="20"/>
          <w:sz w:val="22"/>
          <w:szCs w:val="22"/>
          <w:lang w:val="en-US"/>
        </w:rPr>
        <w:t xml:space="preserve"> and to the formation of digital literacy of elderly adults are discussed in the article. The analysis of main directions of the application of information and communication technologies to bridge the di</w:t>
      </w:r>
      <w:r w:rsidRPr="004640DD">
        <w:rPr>
          <w:rFonts w:ascii="Times New Roman" w:hAnsi="Times New Roman"/>
          <w:i/>
          <w:color w:val="000000"/>
          <w:kern w:val="20"/>
          <w:sz w:val="22"/>
          <w:szCs w:val="22"/>
          <w:lang w:val="en-US"/>
        </w:rPr>
        <w:t>g</w:t>
      </w:r>
      <w:r w:rsidRPr="004640DD">
        <w:rPr>
          <w:rFonts w:ascii="Times New Roman" w:hAnsi="Times New Roman"/>
          <w:i/>
          <w:color w:val="000000"/>
          <w:kern w:val="20"/>
          <w:sz w:val="22"/>
          <w:szCs w:val="22"/>
          <w:lang w:val="en-US"/>
        </w:rPr>
        <w:t>ital divide based on the material of domestic and foreign researchers is given in the article. The potential of the digital learning environment in fo</w:t>
      </w:r>
      <w:r w:rsidRPr="004640DD">
        <w:rPr>
          <w:rFonts w:ascii="Times New Roman" w:hAnsi="Times New Roman"/>
          <w:i/>
          <w:color w:val="000000"/>
          <w:kern w:val="20"/>
          <w:sz w:val="22"/>
          <w:szCs w:val="22"/>
          <w:lang w:val="en-US"/>
        </w:rPr>
        <w:t>r</w:t>
      </w:r>
      <w:r w:rsidRPr="004640DD">
        <w:rPr>
          <w:rFonts w:ascii="Times New Roman" w:hAnsi="Times New Roman"/>
          <w:i/>
          <w:color w:val="000000"/>
          <w:kern w:val="20"/>
          <w:sz w:val="22"/>
          <w:szCs w:val="22"/>
          <w:lang w:val="en-US"/>
        </w:rPr>
        <w:t>mation of digital literacy and its possible structure are analyzed. The relevant fa</w:t>
      </w:r>
      <w:r w:rsidRPr="004640DD">
        <w:rPr>
          <w:rFonts w:ascii="Times New Roman" w:hAnsi="Times New Roman"/>
          <w:i/>
          <w:color w:val="000000"/>
          <w:kern w:val="20"/>
          <w:sz w:val="22"/>
          <w:szCs w:val="22"/>
          <w:lang w:val="en-US"/>
        </w:rPr>
        <w:t>c</w:t>
      </w:r>
      <w:r w:rsidRPr="004640DD">
        <w:rPr>
          <w:rFonts w:ascii="Times New Roman" w:hAnsi="Times New Roman"/>
          <w:i/>
          <w:color w:val="000000"/>
          <w:kern w:val="20"/>
          <w:sz w:val="22"/>
          <w:szCs w:val="22"/>
          <w:lang w:val="en-US"/>
        </w:rPr>
        <w:t>tors of the success of the educational process in such conditions are considered. The role of gaming tec</w:t>
      </w:r>
      <w:r w:rsidRPr="004640DD">
        <w:rPr>
          <w:rFonts w:ascii="Times New Roman" w:hAnsi="Times New Roman"/>
          <w:i/>
          <w:color w:val="000000"/>
          <w:kern w:val="20"/>
          <w:sz w:val="22"/>
          <w:szCs w:val="22"/>
          <w:lang w:val="en-US"/>
        </w:rPr>
        <w:t>h</w:t>
      </w:r>
      <w:r w:rsidRPr="004640DD">
        <w:rPr>
          <w:rFonts w:ascii="Times New Roman" w:hAnsi="Times New Roman"/>
          <w:i/>
          <w:color w:val="000000"/>
          <w:kern w:val="20"/>
          <w:sz w:val="22"/>
          <w:szCs w:val="22"/>
          <w:lang w:val="en-US"/>
        </w:rPr>
        <w:t>nologies in relation to the problem of learning of elderly adults is analyzed. The modern exper</w:t>
      </w:r>
      <w:r w:rsidRPr="004640DD">
        <w:rPr>
          <w:rFonts w:ascii="Times New Roman" w:hAnsi="Times New Roman"/>
          <w:i/>
          <w:color w:val="000000"/>
          <w:kern w:val="20"/>
          <w:sz w:val="22"/>
          <w:szCs w:val="22"/>
          <w:lang w:val="en-US"/>
        </w:rPr>
        <w:t>i</w:t>
      </w:r>
      <w:r w:rsidRPr="004640DD">
        <w:rPr>
          <w:rFonts w:ascii="Times New Roman" w:hAnsi="Times New Roman"/>
          <w:i/>
          <w:color w:val="000000"/>
          <w:kern w:val="20"/>
          <w:sz w:val="22"/>
          <w:szCs w:val="22"/>
          <w:lang w:val="en-US"/>
        </w:rPr>
        <w:t>ence of using social networks in relation to this contingent of students is considered in the article. The system of requir</w:t>
      </w:r>
      <w:r w:rsidRPr="004640DD">
        <w:rPr>
          <w:rFonts w:ascii="Times New Roman" w:hAnsi="Times New Roman"/>
          <w:i/>
          <w:color w:val="000000"/>
          <w:kern w:val="20"/>
          <w:sz w:val="22"/>
          <w:szCs w:val="22"/>
          <w:lang w:val="en-US"/>
        </w:rPr>
        <w:t>e</w:t>
      </w:r>
      <w:r w:rsidRPr="004640DD">
        <w:rPr>
          <w:rFonts w:ascii="Times New Roman" w:hAnsi="Times New Roman"/>
          <w:i/>
          <w:color w:val="000000"/>
          <w:kern w:val="20"/>
          <w:sz w:val="22"/>
          <w:szCs w:val="22"/>
          <w:lang w:val="en-US"/>
        </w:rPr>
        <w:t>ments to the structure and functionality of the digital learning environment which helps the formation of digital literacy of e</w:t>
      </w:r>
      <w:r w:rsidRPr="004640DD">
        <w:rPr>
          <w:rFonts w:ascii="Times New Roman" w:hAnsi="Times New Roman"/>
          <w:i/>
          <w:color w:val="000000"/>
          <w:kern w:val="20"/>
          <w:sz w:val="22"/>
          <w:szCs w:val="22"/>
          <w:lang w:val="en-US"/>
        </w:rPr>
        <w:t>l</w:t>
      </w:r>
      <w:r w:rsidRPr="004640DD">
        <w:rPr>
          <w:rFonts w:ascii="Times New Roman" w:hAnsi="Times New Roman"/>
          <w:i/>
          <w:color w:val="000000"/>
          <w:kern w:val="20"/>
          <w:sz w:val="22"/>
          <w:szCs w:val="22"/>
          <w:lang w:val="en-US"/>
        </w:rPr>
        <w:t>derly adults is formulated. The key role of the personality-oriented approach in designing such an enviro</w:t>
      </w:r>
      <w:r w:rsidRPr="004640DD">
        <w:rPr>
          <w:rFonts w:ascii="Times New Roman" w:hAnsi="Times New Roman"/>
          <w:i/>
          <w:color w:val="000000"/>
          <w:kern w:val="20"/>
          <w:sz w:val="22"/>
          <w:szCs w:val="22"/>
          <w:lang w:val="en-US"/>
        </w:rPr>
        <w:t>n</w:t>
      </w:r>
      <w:r w:rsidRPr="004640DD">
        <w:rPr>
          <w:rFonts w:ascii="Times New Roman" w:hAnsi="Times New Roman"/>
          <w:i/>
          <w:color w:val="000000"/>
          <w:kern w:val="20"/>
          <w:sz w:val="22"/>
          <w:szCs w:val="22"/>
          <w:lang w:val="en-US"/>
        </w:rPr>
        <w:t xml:space="preserve">ment and giving it a </w:t>
      </w:r>
      <w:r w:rsidRPr="00572D0D">
        <w:rPr>
          <w:rFonts w:ascii="Times New Roman" w:hAnsi="Times New Roman"/>
          <w:i/>
          <w:color w:val="000000"/>
          <w:kern w:val="20"/>
          <w:sz w:val="22"/>
          <w:szCs w:val="22"/>
          <w:lang w:val="en-US"/>
        </w:rPr>
        <w:t>“</w:t>
      </w:r>
      <w:r w:rsidRPr="004640DD">
        <w:rPr>
          <w:rFonts w:ascii="Times New Roman" w:hAnsi="Times New Roman"/>
          <w:i/>
          <w:color w:val="000000"/>
          <w:kern w:val="20"/>
          <w:sz w:val="22"/>
          <w:szCs w:val="22"/>
          <w:lang w:val="en-US"/>
        </w:rPr>
        <w:t>student-centric</w:t>
      </w:r>
      <w:r w:rsidRPr="00572D0D">
        <w:rPr>
          <w:rFonts w:ascii="Times New Roman" w:hAnsi="Times New Roman"/>
          <w:i/>
          <w:color w:val="000000"/>
          <w:kern w:val="20"/>
          <w:sz w:val="22"/>
          <w:szCs w:val="22"/>
          <w:lang w:val="en-US"/>
        </w:rPr>
        <w:t>”</w:t>
      </w:r>
      <w:r w:rsidRPr="004640DD">
        <w:rPr>
          <w:rFonts w:ascii="Times New Roman" w:hAnsi="Times New Roman"/>
          <w:i/>
          <w:color w:val="000000"/>
          <w:kern w:val="20"/>
          <w:sz w:val="22"/>
          <w:szCs w:val="22"/>
          <w:lang w:val="en-US"/>
        </w:rPr>
        <w:t xml:space="preserve"> character is noted. It is conclu</w:t>
      </w:r>
      <w:r w:rsidRPr="004640DD">
        <w:rPr>
          <w:rFonts w:ascii="Times New Roman" w:hAnsi="Times New Roman"/>
          <w:i/>
          <w:color w:val="000000"/>
          <w:kern w:val="20"/>
          <w:sz w:val="22"/>
          <w:szCs w:val="22"/>
          <w:lang w:val="en-US"/>
        </w:rPr>
        <w:t>d</w:t>
      </w:r>
      <w:r w:rsidRPr="004640DD">
        <w:rPr>
          <w:rFonts w:ascii="Times New Roman" w:hAnsi="Times New Roman"/>
          <w:i/>
          <w:color w:val="000000"/>
          <w:kern w:val="20"/>
          <w:sz w:val="22"/>
          <w:szCs w:val="22"/>
          <w:lang w:val="en-US"/>
        </w:rPr>
        <w:t>ed that the basis for the functioning of such an environment may be the technology of game learning, the implement</w:t>
      </w:r>
      <w:r w:rsidRPr="004640DD">
        <w:rPr>
          <w:rFonts w:ascii="Times New Roman" w:hAnsi="Times New Roman"/>
          <w:i/>
          <w:color w:val="000000"/>
          <w:kern w:val="20"/>
          <w:sz w:val="22"/>
          <w:szCs w:val="22"/>
          <w:lang w:val="en-US"/>
        </w:rPr>
        <w:t>a</w:t>
      </w:r>
      <w:r w:rsidRPr="004640DD">
        <w:rPr>
          <w:rFonts w:ascii="Times New Roman" w:hAnsi="Times New Roman"/>
          <w:i/>
          <w:color w:val="000000"/>
          <w:kern w:val="20"/>
          <w:sz w:val="22"/>
          <w:szCs w:val="22"/>
          <w:lang w:val="en-US"/>
        </w:rPr>
        <w:t>tion of which allows for positive motivation of students, weaken possible psycholo</w:t>
      </w:r>
      <w:r w:rsidRPr="004640DD">
        <w:rPr>
          <w:rFonts w:ascii="Times New Roman" w:hAnsi="Times New Roman"/>
          <w:i/>
          <w:color w:val="000000"/>
          <w:kern w:val="20"/>
          <w:sz w:val="22"/>
          <w:szCs w:val="22"/>
          <w:lang w:val="en-US"/>
        </w:rPr>
        <w:t>g</w:t>
      </w:r>
      <w:r w:rsidRPr="004640DD">
        <w:rPr>
          <w:rFonts w:ascii="Times New Roman" w:hAnsi="Times New Roman"/>
          <w:i/>
          <w:color w:val="000000"/>
          <w:kern w:val="20"/>
          <w:sz w:val="22"/>
          <w:szCs w:val="22"/>
          <w:lang w:val="en-US"/>
        </w:rPr>
        <w:t>ical barriers in working with modern information and communication technologies. The main scenarios of the use of social networks in the framework of the digital learning environment is form</w:t>
      </w:r>
      <w:r w:rsidRPr="004640DD">
        <w:rPr>
          <w:rFonts w:ascii="Times New Roman" w:hAnsi="Times New Roman"/>
          <w:i/>
          <w:color w:val="000000"/>
          <w:kern w:val="20"/>
          <w:sz w:val="22"/>
          <w:szCs w:val="22"/>
          <w:lang w:val="en-US"/>
        </w:rPr>
        <w:t>u</w:t>
      </w:r>
      <w:r w:rsidRPr="004640DD">
        <w:rPr>
          <w:rFonts w:ascii="Times New Roman" w:hAnsi="Times New Roman"/>
          <w:i/>
          <w:color w:val="000000"/>
          <w:kern w:val="20"/>
          <w:sz w:val="22"/>
          <w:szCs w:val="22"/>
          <w:lang w:val="en-US"/>
        </w:rPr>
        <w:t>lated which helps to formation of digital literacy of elderly adults, a system of four criteria and corresponding perfo</w:t>
      </w:r>
      <w:r w:rsidRPr="004640DD">
        <w:rPr>
          <w:rFonts w:ascii="Times New Roman" w:hAnsi="Times New Roman"/>
          <w:i/>
          <w:color w:val="000000"/>
          <w:kern w:val="20"/>
          <w:sz w:val="22"/>
          <w:szCs w:val="22"/>
          <w:lang w:val="en-US"/>
        </w:rPr>
        <w:t>r</w:t>
      </w:r>
      <w:r w:rsidRPr="004640DD">
        <w:rPr>
          <w:rFonts w:ascii="Times New Roman" w:hAnsi="Times New Roman"/>
          <w:i/>
          <w:color w:val="000000"/>
          <w:kern w:val="20"/>
          <w:sz w:val="22"/>
          <w:szCs w:val="22"/>
          <w:lang w:val="en-US"/>
        </w:rPr>
        <w:t>mance indicators are highlighted. Such a digital educational environment can be used in a</w:t>
      </w:r>
      <w:r w:rsidRPr="004640DD">
        <w:rPr>
          <w:rFonts w:ascii="Times New Roman" w:hAnsi="Times New Roman"/>
          <w:i/>
          <w:color w:val="000000"/>
          <w:kern w:val="20"/>
          <w:sz w:val="22"/>
          <w:szCs w:val="22"/>
          <w:lang w:val="en-US"/>
        </w:rPr>
        <w:t>d</w:t>
      </w:r>
      <w:r w:rsidRPr="004640DD">
        <w:rPr>
          <w:rFonts w:ascii="Times New Roman" w:hAnsi="Times New Roman"/>
          <w:i/>
          <w:color w:val="000000"/>
          <w:kern w:val="20"/>
          <w:sz w:val="22"/>
          <w:szCs w:val="22"/>
          <w:lang w:val="en-US"/>
        </w:rPr>
        <w:t>vanced training for people of pre-retirement age or in the process of training people of r</w:t>
      </w:r>
      <w:r w:rsidRPr="004640DD">
        <w:rPr>
          <w:rFonts w:ascii="Times New Roman" w:hAnsi="Times New Roman"/>
          <w:i/>
          <w:color w:val="000000"/>
          <w:kern w:val="20"/>
          <w:sz w:val="22"/>
          <w:szCs w:val="22"/>
          <w:lang w:val="en-US"/>
        </w:rPr>
        <w:t>e</w:t>
      </w:r>
      <w:r w:rsidRPr="004640DD">
        <w:rPr>
          <w:rFonts w:ascii="Times New Roman" w:hAnsi="Times New Roman"/>
          <w:i/>
          <w:color w:val="000000"/>
          <w:kern w:val="20"/>
          <w:sz w:val="22"/>
          <w:szCs w:val="22"/>
          <w:lang w:val="en-US"/>
        </w:rPr>
        <w:t>tirement age, both formal and informal.</w:t>
      </w:r>
    </w:p>
    <w:p w:rsidR="00B90B56" w:rsidRPr="00572D0D" w:rsidRDefault="00B90B56" w:rsidP="00B90B56">
      <w:pPr>
        <w:pStyle w:val="2"/>
        <w:ind w:firstLine="284"/>
        <w:rPr>
          <w:i/>
          <w:color w:val="000000"/>
          <w:kern w:val="20"/>
          <w:sz w:val="22"/>
          <w:szCs w:val="22"/>
        </w:rPr>
      </w:pPr>
      <w:r w:rsidRPr="00572D0D">
        <w:rPr>
          <w:b/>
          <w:i/>
          <w:color w:val="000000"/>
          <w:kern w:val="20"/>
          <w:sz w:val="22"/>
          <w:szCs w:val="22"/>
        </w:rPr>
        <w:t>Ключевые слова:</w:t>
      </w:r>
      <w:r w:rsidRPr="00572D0D">
        <w:rPr>
          <w:i/>
          <w:color w:val="000000"/>
          <w:kern w:val="20"/>
          <w:sz w:val="22"/>
          <w:szCs w:val="22"/>
        </w:rPr>
        <w:t xml:space="preserve"> непрерывное образование, цифровой разрыв, цифровая грамотность, цифровая образовательная среда, информационно-коммуникационные технологии в обуч</w:t>
      </w:r>
      <w:r w:rsidRPr="00572D0D">
        <w:rPr>
          <w:i/>
          <w:color w:val="000000"/>
          <w:kern w:val="20"/>
          <w:sz w:val="22"/>
          <w:szCs w:val="22"/>
        </w:rPr>
        <w:t>е</w:t>
      </w:r>
      <w:r w:rsidRPr="00572D0D">
        <w:rPr>
          <w:i/>
          <w:color w:val="000000"/>
          <w:kern w:val="20"/>
          <w:sz w:val="22"/>
          <w:szCs w:val="22"/>
        </w:rPr>
        <w:t xml:space="preserve">нии, игровое обучение, лица </w:t>
      </w:r>
      <w:proofErr w:type="spellStart"/>
      <w:r w:rsidRPr="00572D0D">
        <w:rPr>
          <w:i/>
          <w:color w:val="000000"/>
          <w:kern w:val="20"/>
          <w:sz w:val="22"/>
          <w:szCs w:val="22"/>
        </w:rPr>
        <w:t>предпенсионного</w:t>
      </w:r>
      <w:proofErr w:type="spellEnd"/>
      <w:r w:rsidRPr="00572D0D">
        <w:rPr>
          <w:i/>
          <w:color w:val="000000"/>
          <w:kern w:val="20"/>
          <w:sz w:val="22"/>
          <w:szCs w:val="22"/>
        </w:rPr>
        <w:t xml:space="preserve"> и пенсионного возраста.</w:t>
      </w:r>
    </w:p>
    <w:p w:rsidR="00B90B56" w:rsidRPr="004640DD" w:rsidRDefault="00B90B56" w:rsidP="00B90B56">
      <w:pPr>
        <w:ind w:firstLine="284"/>
        <w:jc w:val="both"/>
        <w:rPr>
          <w:i/>
          <w:color w:val="000000"/>
          <w:kern w:val="20"/>
          <w:sz w:val="22"/>
          <w:szCs w:val="22"/>
          <w:lang w:val="en-US"/>
        </w:rPr>
      </w:pPr>
      <w:r w:rsidRPr="004640DD">
        <w:rPr>
          <w:b/>
          <w:bCs/>
          <w:i/>
          <w:color w:val="000000"/>
          <w:kern w:val="20"/>
          <w:sz w:val="22"/>
          <w:szCs w:val="22"/>
          <w:lang w:val="en-US" w:eastAsia="uk-UA"/>
        </w:rPr>
        <w:lastRenderedPageBreak/>
        <w:t>Keywords:</w:t>
      </w:r>
      <w:r w:rsidRPr="004640DD">
        <w:rPr>
          <w:bCs/>
          <w:i/>
          <w:color w:val="000000"/>
          <w:kern w:val="20"/>
          <w:sz w:val="22"/>
          <w:szCs w:val="22"/>
          <w:lang w:val="en-US" w:eastAsia="uk-UA"/>
        </w:rPr>
        <w:t xml:space="preserve"> </w:t>
      </w:r>
      <w:r w:rsidRPr="004640DD">
        <w:rPr>
          <w:i/>
          <w:color w:val="000000"/>
          <w:kern w:val="20"/>
          <w:sz w:val="22"/>
          <w:szCs w:val="22"/>
          <w:lang w:val="en-US"/>
        </w:rPr>
        <w:t>lifelong education, digital divide, digital literacy, digital learning environment, i</w:t>
      </w:r>
      <w:r w:rsidRPr="004640DD">
        <w:rPr>
          <w:i/>
          <w:color w:val="000000"/>
          <w:kern w:val="20"/>
          <w:sz w:val="22"/>
          <w:szCs w:val="22"/>
          <w:lang w:val="en-US"/>
        </w:rPr>
        <w:t>n</w:t>
      </w:r>
      <w:r w:rsidRPr="004640DD">
        <w:rPr>
          <w:i/>
          <w:color w:val="000000"/>
          <w:kern w:val="20"/>
          <w:sz w:val="22"/>
          <w:szCs w:val="22"/>
          <w:lang w:val="en-US"/>
        </w:rPr>
        <w:t>formation and communication technologies in ed</w:t>
      </w:r>
      <w:r w:rsidRPr="004640DD">
        <w:rPr>
          <w:i/>
          <w:color w:val="000000"/>
          <w:kern w:val="20"/>
          <w:sz w:val="22"/>
          <w:szCs w:val="22"/>
          <w:lang w:val="en-US"/>
        </w:rPr>
        <w:t>u</w:t>
      </w:r>
      <w:r w:rsidRPr="004640DD">
        <w:rPr>
          <w:i/>
          <w:color w:val="000000"/>
          <w:kern w:val="20"/>
          <w:sz w:val="22"/>
          <w:szCs w:val="22"/>
          <w:lang w:val="en-US"/>
        </w:rPr>
        <w:t>cation, game learning, elderly adults.</w:t>
      </w:r>
    </w:p>
    <w:p w:rsidR="00B90B56" w:rsidRDefault="00B90B56" w:rsidP="003F5450">
      <w:pPr>
        <w:tabs>
          <w:tab w:val="left" w:pos="720"/>
        </w:tabs>
        <w:jc w:val="center"/>
        <w:outlineLvl w:val="0"/>
        <w:rPr>
          <w:rFonts w:ascii="Monotype Corsiva" w:hAnsi="Monotype Corsiva"/>
          <w:b/>
          <w:bCs/>
          <w:sz w:val="44"/>
          <w:szCs w:val="44"/>
        </w:rPr>
      </w:pPr>
    </w:p>
    <w:p w:rsidR="00B90B56" w:rsidRPr="00177D41" w:rsidRDefault="00B90B56" w:rsidP="00B90B56">
      <w:pPr>
        <w:tabs>
          <w:tab w:val="left" w:pos="709"/>
        </w:tabs>
        <w:ind w:left="284"/>
        <w:jc w:val="both"/>
        <w:outlineLvl w:val="0"/>
        <w:rPr>
          <w:color w:val="000000"/>
          <w:kern w:val="20"/>
          <w:highlight w:val="yellow"/>
        </w:rPr>
      </w:pPr>
      <w:r w:rsidRPr="00177D41">
        <w:rPr>
          <w:color w:val="000000"/>
          <w:kern w:val="20"/>
        </w:rPr>
        <w:t>УДК 371.123+378.091.398</w:t>
      </w:r>
    </w:p>
    <w:p w:rsidR="00B90B56" w:rsidRPr="00177D41" w:rsidRDefault="00B90B56" w:rsidP="00B90B56">
      <w:pPr>
        <w:tabs>
          <w:tab w:val="left" w:pos="709"/>
        </w:tabs>
        <w:ind w:left="284"/>
        <w:jc w:val="both"/>
        <w:outlineLvl w:val="0"/>
        <w:rPr>
          <w:color w:val="000000"/>
          <w:kern w:val="20"/>
          <w:highlight w:val="yellow"/>
        </w:rPr>
      </w:pPr>
    </w:p>
    <w:p w:rsidR="00B90B56" w:rsidRDefault="00B90B56" w:rsidP="00B90B56">
      <w:pPr>
        <w:ind w:left="284"/>
        <w:rPr>
          <w:b/>
          <w:bCs/>
          <w:color w:val="000000"/>
          <w:kern w:val="20"/>
          <w:sz w:val="32"/>
          <w:szCs w:val="32"/>
        </w:rPr>
      </w:pPr>
      <w:r w:rsidRPr="00177D41">
        <w:rPr>
          <w:b/>
          <w:bCs/>
          <w:color w:val="000000"/>
          <w:kern w:val="20"/>
          <w:sz w:val="32"/>
          <w:szCs w:val="32"/>
        </w:rPr>
        <w:t xml:space="preserve">Межкультурная компетентность педагогов </w:t>
      </w:r>
    </w:p>
    <w:p w:rsidR="00B90B56" w:rsidRPr="00177D41" w:rsidRDefault="00B90B56" w:rsidP="00B90B56">
      <w:pPr>
        <w:ind w:left="284"/>
        <w:rPr>
          <w:b/>
          <w:bCs/>
          <w:color w:val="000000"/>
          <w:kern w:val="20"/>
          <w:sz w:val="32"/>
          <w:szCs w:val="32"/>
          <w:highlight w:val="yellow"/>
        </w:rPr>
      </w:pPr>
      <w:r w:rsidRPr="00177D41">
        <w:rPr>
          <w:b/>
          <w:bCs/>
          <w:color w:val="000000"/>
          <w:kern w:val="20"/>
          <w:sz w:val="32"/>
          <w:szCs w:val="32"/>
        </w:rPr>
        <w:t>как ресурс соци</w:t>
      </w:r>
      <w:r w:rsidRPr="00177D41">
        <w:rPr>
          <w:b/>
          <w:bCs/>
          <w:color w:val="000000"/>
          <w:kern w:val="20"/>
          <w:sz w:val="32"/>
          <w:szCs w:val="32"/>
        </w:rPr>
        <w:t>о</w:t>
      </w:r>
      <w:r w:rsidRPr="00177D41">
        <w:rPr>
          <w:b/>
          <w:bCs/>
          <w:color w:val="000000"/>
          <w:kern w:val="20"/>
          <w:sz w:val="32"/>
          <w:szCs w:val="32"/>
        </w:rPr>
        <w:t>культурной модернизации образования</w:t>
      </w:r>
    </w:p>
    <w:p w:rsidR="00B90B56" w:rsidRPr="00177D41" w:rsidRDefault="00B90B56" w:rsidP="00B90B56">
      <w:pPr>
        <w:ind w:left="284"/>
        <w:rPr>
          <w:b/>
          <w:bCs/>
          <w:color w:val="000000"/>
          <w:kern w:val="20"/>
          <w:sz w:val="16"/>
          <w:szCs w:val="16"/>
          <w:highlight w:val="yellow"/>
        </w:rPr>
      </w:pPr>
    </w:p>
    <w:p w:rsidR="00B90B56" w:rsidRPr="00177D41" w:rsidRDefault="00B90B56" w:rsidP="00B90B56">
      <w:pPr>
        <w:ind w:left="284"/>
        <w:rPr>
          <w:b/>
          <w:color w:val="000000"/>
          <w:kern w:val="20"/>
        </w:rPr>
      </w:pPr>
      <w:r w:rsidRPr="00177D41">
        <w:rPr>
          <w:b/>
          <w:color w:val="000000"/>
          <w:kern w:val="20"/>
        </w:rPr>
        <w:t xml:space="preserve">Э. Л. </w:t>
      </w:r>
      <w:proofErr w:type="spellStart"/>
      <w:r w:rsidRPr="00177D41">
        <w:rPr>
          <w:b/>
          <w:color w:val="000000"/>
          <w:kern w:val="20"/>
        </w:rPr>
        <w:t>Ванданова</w:t>
      </w:r>
      <w:proofErr w:type="spellEnd"/>
      <w:r w:rsidRPr="00177D41">
        <w:rPr>
          <w:b/>
          <w:color w:val="000000"/>
          <w:kern w:val="20"/>
        </w:rPr>
        <w:t xml:space="preserve"> </w:t>
      </w:r>
    </w:p>
    <w:p w:rsidR="00B90B56" w:rsidRPr="00177D41" w:rsidRDefault="00B90B56" w:rsidP="00B90B56">
      <w:pPr>
        <w:ind w:left="284"/>
        <w:rPr>
          <w:color w:val="000000"/>
          <w:kern w:val="20"/>
        </w:rPr>
      </w:pPr>
      <w:r w:rsidRPr="00177D41">
        <w:rPr>
          <w:color w:val="000000"/>
          <w:kern w:val="20"/>
          <w:lang w:val="en-US"/>
        </w:rPr>
        <w:t>https</w:t>
      </w:r>
      <w:r w:rsidRPr="00177D41">
        <w:rPr>
          <w:color w:val="000000"/>
          <w:kern w:val="20"/>
        </w:rPr>
        <w:t>://</w:t>
      </w:r>
      <w:proofErr w:type="spellStart"/>
      <w:r w:rsidRPr="00177D41">
        <w:rPr>
          <w:color w:val="000000"/>
          <w:kern w:val="20"/>
          <w:lang w:val="en-US"/>
        </w:rPr>
        <w:t>orcid</w:t>
      </w:r>
      <w:proofErr w:type="spellEnd"/>
      <w:r w:rsidRPr="00177D41">
        <w:rPr>
          <w:color w:val="000000"/>
          <w:kern w:val="20"/>
        </w:rPr>
        <w:t>.</w:t>
      </w:r>
      <w:r w:rsidRPr="00177D41">
        <w:rPr>
          <w:color w:val="000000"/>
          <w:kern w:val="20"/>
          <w:lang w:val="en-US"/>
        </w:rPr>
        <w:t>org</w:t>
      </w:r>
      <w:r w:rsidRPr="00177D41">
        <w:rPr>
          <w:color w:val="000000"/>
          <w:kern w:val="20"/>
        </w:rPr>
        <w:t>/0000-0002-8006-6178</w:t>
      </w:r>
    </w:p>
    <w:p w:rsidR="00B90B56" w:rsidRPr="00177D41" w:rsidRDefault="00B90B56" w:rsidP="00B90B56">
      <w:pPr>
        <w:ind w:left="284"/>
        <w:rPr>
          <w:color w:val="000000"/>
          <w:kern w:val="20"/>
          <w:lang w:val="en-US"/>
        </w:rPr>
      </w:pPr>
      <w:r w:rsidRPr="00177D41">
        <w:rPr>
          <w:color w:val="000000"/>
          <w:kern w:val="20"/>
          <w:lang w:val="en-US"/>
        </w:rPr>
        <w:t>vandanova-el@ranepa.ru</w:t>
      </w:r>
    </w:p>
    <w:p w:rsidR="00B90B56" w:rsidRPr="002E2ADC" w:rsidRDefault="00B90B56" w:rsidP="00B90B56">
      <w:pPr>
        <w:ind w:left="284"/>
        <w:rPr>
          <w:b/>
          <w:color w:val="000000"/>
          <w:kern w:val="20"/>
          <w:sz w:val="28"/>
          <w:szCs w:val="28"/>
          <w:highlight w:val="yellow"/>
          <w:lang w:val="en-US"/>
        </w:rPr>
      </w:pPr>
    </w:p>
    <w:p w:rsidR="00B90B56" w:rsidRPr="002936EC" w:rsidRDefault="00B90B56" w:rsidP="00B90B56">
      <w:pPr>
        <w:ind w:left="284"/>
        <w:rPr>
          <w:b/>
          <w:bCs/>
          <w:color w:val="000000"/>
          <w:kern w:val="20"/>
          <w:sz w:val="32"/>
          <w:szCs w:val="32"/>
          <w:lang w:val="en-US"/>
        </w:rPr>
      </w:pPr>
      <w:r w:rsidRPr="00177D41">
        <w:rPr>
          <w:b/>
          <w:bCs/>
          <w:color w:val="000000"/>
          <w:kern w:val="20"/>
          <w:sz w:val="32"/>
          <w:szCs w:val="32"/>
          <w:lang w:val="en-US"/>
        </w:rPr>
        <w:t xml:space="preserve">Intercultural competence of teachers as a resource </w:t>
      </w:r>
    </w:p>
    <w:p w:rsidR="00B90B56" w:rsidRPr="00177D41" w:rsidRDefault="00B90B56" w:rsidP="00B90B56">
      <w:pPr>
        <w:ind w:left="284"/>
        <w:rPr>
          <w:b/>
          <w:bCs/>
          <w:color w:val="000000"/>
          <w:kern w:val="20"/>
          <w:sz w:val="32"/>
          <w:szCs w:val="32"/>
          <w:highlight w:val="yellow"/>
          <w:lang w:val="en-US"/>
        </w:rPr>
      </w:pPr>
      <w:proofErr w:type="gramStart"/>
      <w:r w:rsidRPr="00177D41">
        <w:rPr>
          <w:b/>
          <w:bCs/>
          <w:color w:val="000000"/>
          <w:kern w:val="20"/>
          <w:sz w:val="32"/>
          <w:szCs w:val="32"/>
          <w:lang w:val="en-US"/>
        </w:rPr>
        <w:t>of</w:t>
      </w:r>
      <w:proofErr w:type="gramEnd"/>
      <w:r w:rsidRPr="00177D41">
        <w:rPr>
          <w:b/>
          <w:bCs/>
          <w:color w:val="000000"/>
          <w:kern w:val="20"/>
          <w:sz w:val="32"/>
          <w:szCs w:val="32"/>
          <w:lang w:val="en-US"/>
        </w:rPr>
        <w:t xml:space="preserve"> sociocultural modernization of education</w:t>
      </w:r>
    </w:p>
    <w:p w:rsidR="00B90B56" w:rsidRPr="00177D41" w:rsidRDefault="00B90B56" w:rsidP="00B90B56">
      <w:pPr>
        <w:ind w:left="284"/>
        <w:rPr>
          <w:b/>
          <w:color w:val="000000"/>
          <w:kern w:val="20"/>
          <w:sz w:val="16"/>
          <w:szCs w:val="16"/>
          <w:highlight w:val="yellow"/>
          <w:lang w:val="en-US"/>
        </w:rPr>
      </w:pPr>
    </w:p>
    <w:p w:rsidR="00B90B56" w:rsidRPr="002E2ADC" w:rsidRDefault="00B90B56" w:rsidP="00B90B56">
      <w:pPr>
        <w:ind w:left="284"/>
        <w:rPr>
          <w:b/>
          <w:bCs/>
          <w:color w:val="000000"/>
          <w:kern w:val="20"/>
          <w:lang w:val="en-US"/>
        </w:rPr>
      </w:pPr>
      <w:r w:rsidRPr="00177D41">
        <w:rPr>
          <w:b/>
          <w:bCs/>
          <w:color w:val="000000"/>
          <w:kern w:val="20"/>
          <w:lang w:val="en-US"/>
        </w:rPr>
        <w:t xml:space="preserve">E. L. </w:t>
      </w:r>
      <w:proofErr w:type="spellStart"/>
      <w:r w:rsidRPr="00177D41">
        <w:rPr>
          <w:b/>
          <w:bCs/>
          <w:color w:val="000000"/>
          <w:kern w:val="20"/>
          <w:lang w:val="en-US"/>
        </w:rPr>
        <w:t>Vandanova</w:t>
      </w:r>
      <w:proofErr w:type="spellEnd"/>
    </w:p>
    <w:p w:rsidR="00B90B56" w:rsidRPr="002E2ADC" w:rsidRDefault="00B90B56" w:rsidP="00B90B56">
      <w:pPr>
        <w:ind w:left="284"/>
        <w:rPr>
          <w:b/>
          <w:iCs/>
          <w:color w:val="000000"/>
          <w:kern w:val="20"/>
          <w:highlight w:val="yellow"/>
          <w:lang w:val="en-US"/>
        </w:rPr>
      </w:pPr>
    </w:p>
    <w:p w:rsidR="00B90B56" w:rsidRPr="009243AF" w:rsidRDefault="00B90B56" w:rsidP="00B90B56">
      <w:pPr>
        <w:ind w:firstLine="284"/>
        <w:jc w:val="both"/>
        <w:rPr>
          <w:b/>
          <w:color w:val="000000"/>
          <w:kern w:val="20"/>
          <w:sz w:val="22"/>
          <w:szCs w:val="22"/>
        </w:rPr>
      </w:pPr>
      <w:r w:rsidRPr="009243AF">
        <w:rPr>
          <w:b/>
          <w:color w:val="000000"/>
          <w:kern w:val="20"/>
          <w:sz w:val="22"/>
          <w:szCs w:val="22"/>
        </w:rPr>
        <w:t>Аннотация</w:t>
      </w:r>
    </w:p>
    <w:p w:rsidR="00B90B56" w:rsidRPr="00177D41" w:rsidRDefault="00B90B56" w:rsidP="00B90B56">
      <w:pPr>
        <w:autoSpaceDE w:val="0"/>
        <w:autoSpaceDN w:val="0"/>
        <w:adjustRightInd w:val="0"/>
        <w:ind w:firstLine="284"/>
        <w:jc w:val="both"/>
        <w:rPr>
          <w:rFonts w:eastAsia="Calibri"/>
          <w:bCs/>
          <w:i/>
          <w:iCs/>
          <w:color w:val="000000"/>
          <w:kern w:val="20"/>
          <w:sz w:val="22"/>
          <w:szCs w:val="28"/>
        </w:rPr>
      </w:pPr>
      <w:bookmarkStart w:id="0" w:name="_Hlk26909274"/>
      <w:r w:rsidRPr="00177D41">
        <w:rPr>
          <w:rFonts w:eastAsia="Calibri"/>
          <w:b/>
          <w:i/>
          <w:iCs/>
          <w:color w:val="000000"/>
          <w:kern w:val="20"/>
          <w:sz w:val="22"/>
          <w:szCs w:val="28"/>
        </w:rPr>
        <w:t>Проблема исследования и обоснование ее актуальности.</w:t>
      </w:r>
      <w:r w:rsidRPr="00177D41">
        <w:rPr>
          <w:b/>
          <w:bCs/>
          <w:color w:val="000000"/>
          <w:kern w:val="20"/>
          <w:sz w:val="22"/>
          <w:szCs w:val="28"/>
        </w:rPr>
        <w:t xml:space="preserve"> </w:t>
      </w:r>
      <w:r w:rsidRPr="00177D41">
        <w:rPr>
          <w:rFonts w:eastAsia="Calibri"/>
          <w:bCs/>
          <w:i/>
          <w:iCs/>
          <w:color w:val="000000"/>
          <w:kern w:val="20"/>
          <w:sz w:val="22"/>
          <w:szCs w:val="28"/>
        </w:rPr>
        <w:t>Актуальной задачей для ро</w:t>
      </w:r>
      <w:r w:rsidRPr="00177D41">
        <w:rPr>
          <w:rFonts w:eastAsia="Calibri"/>
          <w:bCs/>
          <w:i/>
          <w:iCs/>
          <w:color w:val="000000"/>
          <w:kern w:val="20"/>
          <w:sz w:val="22"/>
          <w:szCs w:val="28"/>
        </w:rPr>
        <w:t>с</w:t>
      </w:r>
      <w:r w:rsidRPr="00177D41">
        <w:rPr>
          <w:rFonts w:eastAsia="Calibri"/>
          <w:bCs/>
          <w:i/>
          <w:iCs/>
          <w:color w:val="000000"/>
          <w:kern w:val="20"/>
          <w:sz w:val="22"/>
          <w:szCs w:val="28"/>
        </w:rPr>
        <w:t>сийского образования является определение потенциалов развития и социокультурной м</w:t>
      </w:r>
      <w:r w:rsidRPr="00177D41">
        <w:rPr>
          <w:rFonts w:eastAsia="Calibri"/>
          <w:bCs/>
          <w:i/>
          <w:iCs/>
          <w:color w:val="000000"/>
          <w:kern w:val="20"/>
          <w:sz w:val="22"/>
          <w:szCs w:val="28"/>
        </w:rPr>
        <w:t>о</w:t>
      </w:r>
      <w:r w:rsidRPr="00177D41">
        <w:rPr>
          <w:rFonts w:eastAsia="Calibri"/>
          <w:bCs/>
          <w:i/>
          <w:iCs/>
          <w:color w:val="000000"/>
          <w:kern w:val="20"/>
          <w:sz w:val="22"/>
          <w:szCs w:val="28"/>
        </w:rPr>
        <w:t>дернизации. Необходимость повышения квалификации педагогических кадров по пр</w:t>
      </w:r>
      <w:r w:rsidRPr="00177D41">
        <w:rPr>
          <w:rFonts w:eastAsia="Calibri"/>
          <w:bCs/>
          <w:i/>
          <w:iCs/>
          <w:color w:val="000000"/>
          <w:kern w:val="20"/>
          <w:sz w:val="22"/>
          <w:szCs w:val="28"/>
        </w:rPr>
        <w:t>о</w:t>
      </w:r>
      <w:r w:rsidRPr="00177D41">
        <w:rPr>
          <w:rFonts w:eastAsia="Calibri"/>
          <w:bCs/>
          <w:i/>
          <w:iCs/>
          <w:color w:val="000000"/>
          <w:kern w:val="20"/>
          <w:sz w:val="22"/>
          <w:szCs w:val="28"/>
        </w:rPr>
        <w:t xml:space="preserve">граммам развития межкультурной компетентности </w:t>
      </w:r>
      <w:r>
        <w:rPr>
          <w:rFonts w:eastAsia="Calibri"/>
          <w:bCs/>
          <w:i/>
          <w:iCs/>
          <w:color w:val="000000"/>
          <w:kern w:val="20"/>
          <w:sz w:val="22"/>
          <w:szCs w:val="28"/>
        </w:rPr>
        <w:t xml:space="preserve">– </w:t>
      </w:r>
      <w:r w:rsidRPr="00177D41">
        <w:rPr>
          <w:rFonts w:eastAsia="Calibri"/>
          <w:bCs/>
          <w:i/>
          <w:iCs/>
          <w:color w:val="000000"/>
          <w:kern w:val="20"/>
          <w:sz w:val="22"/>
          <w:szCs w:val="28"/>
        </w:rPr>
        <w:t>очевидное решение в связи с принятием пр</w:t>
      </w:r>
      <w:r w:rsidRPr="00177D41">
        <w:rPr>
          <w:rFonts w:eastAsia="Calibri"/>
          <w:bCs/>
          <w:i/>
          <w:iCs/>
          <w:color w:val="000000"/>
          <w:kern w:val="20"/>
          <w:sz w:val="22"/>
          <w:szCs w:val="28"/>
        </w:rPr>
        <w:t>о</w:t>
      </w:r>
      <w:r w:rsidRPr="00177D41">
        <w:rPr>
          <w:rFonts w:eastAsia="Calibri"/>
          <w:bCs/>
          <w:i/>
          <w:iCs/>
          <w:color w:val="000000"/>
          <w:kern w:val="20"/>
          <w:sz w:val="22"/>
          <w:szCs w:val="28"/>
        </w:rPr>
        <w:t>фессионального стандарта педагога и для перспектив социокультурной модернизации обр</w:t>
      </w:r>
      <w:r w:rsidRPr="00177D41">
        <w:rPr>
          <w:rFonts w:eastAsia="Calibri"/>
          <w:bCs/>
          <w:i/>
          <w:iCs/>
          <w:color w:val="000000"/>
          <w:kern w:val="20"/>
          <w:sz w:val="22"/>
          <w:szCs w:val="28"/>
        </w:rPr>
        <w:t>а</w:t>
      </w:r>
      <w:r w:rsidRPr="00177D41">
        <w:rPr>
          <w:rFonts w:eastAsia="Calibri"/>
          <w:bCs/>
          <w:i/>
          <w:iCs/>
          <w:color w:val="000000"/>
          <w:kern w:val="20"/>
          <w:sz w:val="22"/>
          <w:szCs w:val="28"/>
        </w:rPr>
        <w:t>зования. Любые изменения в социальной сфере требуют изменений социал</w:t>
      </w:r>
      <w:r w:rsidRPr="00177D41">
        <w:rPr>
          <w:rFonts w:eastAsia="Calibri"/>
          <w:bCs/>
          <w:i/>
          <w:iCs/>
          <w:color w:val="000000"/>
          <w:kern w:val="20"/>
          <w:sz w:val="22"/>
          <w:szCs w:val="28"/>
        </w:rPr>
        <w:t>ь</w:t>
      </w:r>
      <w:r w:rsidRPr="00177D41">
        <w:rPr>
          <w:rFonts w:eastAsia="Calibri"/>
          <w:bCs/>
          <w:i/>
          <w:iCs/>
          <w:color w:val="000000"/>
          <w:kern w:val="20"/>
          <w:sz w:val="22"/>
          <w:szCs w:val="28"/>
        </w:rPr>
        <w:t>ной деятельности ее участников. Образование является социальной сферой с ведущей ролью педагогов – соци</w:t>
      </w:r>
      <w:r w:rsidRPr="00177D41">
        <w:rPr>
          <w:rFonts w:eastAsia="Calibri"/>
          <w:bCs/>
          <w:i/>
          <w:iCs/>
          <w:color w:val="000000"/>
          <w:kern w:val="20"/>
          <w:sz w:val="22"/>
          <w:szCs w:val="28"/>
        </w:rPr>
        <w:t>о</w:t>
      </w:r>
      <w:r w:rsidRPr="00177D41">
        <w:rPr>
          <w:rFonts w:eastAsia="Calibri"/>
          <w:bCs/>
          <w:i/>
          <w:iCs/>
          <w:color w:val="000000"/>
          <w:kern w:val="20"/>
          <w:sz w:val="22"/>
          <w:szCs w:val="28"/>
        </w:rPr>
        <w:t>культурная модернизация образования невозможна без изменений профессиональной ко</w:t>
      </w:r>
      <w:r w:rsidRPr="00177D41">
        <w:rPr>
          <w:rFonts w:eastAsia="Calibri"/>
          <w:bCs/>
          <w:i/>
          <w:iCs/>
          <w:color w:val="000000"/>
          <w:kern w:val="20"/>
          <w:sz w:val="22"/>
          <w:szCs w:val="28"/>
        </w:rPr>
        <w:t>м</w:t>
      </w:r>
      <w:r w:rsidRPr="00177D41">
        <w:rPr>
          <w:rFonts w:eastAsia="Calibri"/>
          <w:bCs/>
          <w:i/>
          <w:iCs/>
          <w:color w:val="000000"/>
          <w:kern w:val="20"/>
          <w:sz w:val="22"/>
          <w:szCs w:val="28"/>
        </w:rPr>
        <w:t>петентности педагогов. Развитие межкультурной компетентн</w:t>
      </w:r>
      <w:r w:rsidRPr="00177D41">
        <w:rPr>
          <w:rFonts w:eastAsia="Calibri"/>
          <w:bCs/>
          <w:i/>
          <w:iCs/>
          <w:color w:val="000000"/>
          <w:kern w:val="20"/>
          <w:sz w:val="22"/>
          <w:szCs w:val="28"/>
        </w:rPr>
        <w:t>о</w:t>
      </w:r>
      <w:r w:rsidRPr="00177D41">
        <w:rPr>
          <w:rFonts w:eastAsia="Calibri"/>
          <w:bCs/>
          <w:i/>
          <w:iCs/>
          <w:color w:val="000000"/>
          <w:kern w:val="20"/>
          <w:sz w:val="22"/>
          <w:szCs w:val="28"/>
        </w:rPr>
        <w:t xml:space="preserve">сти – одно из важных условий соответствия современной социокультурной ситуации. </w:t>
      </w:r>
      <w:r w:rsidRPr="00177D41">
        <w:rPr>
          <w:rFonts w:eastAsia="Calibri"/>
          <w:b/>
          <w:i/>
          <w:iCs/>
          <w:color w:val="000000"/>
          <w:kern w:val="20"/>
          <w:sz w:val="22"/>
          <w:szCs w:val="28"/>
        </w:rPr>
        <w:t>Цель исследования</w:t>
      </w:r>
      <w:r w:rsidRPr="009243AF">
        <w:rPr>
          <w:rFonts w:eastAsia="Calibri"/>
          <w:b/>
          <w:bCs/>
          <w:i/>
          <w:iCs/>
          <w:color w:val="000000"/>
          <w:kern w:val="20"/>
          <w:sz w:val="22"/>
          <w:szCs w:val="28"/>
        </w:rPr>
        <w:t>.</w:t>
      </w:r>
      <w:r w:rsidRPr="00177D41">
        <w:rPr>
          <w:rFonts w:eastAsia="Calibri"/>
          <w:bCs/>
          <w:i/>
          <w:iCs/>
          <w:color w:val="000000"/>
          <w:kern w:val="20"/>
          <w:sz w:val="22"/>
          <w:szCs w:val="28"/>
        </w:rPr>
        <w:t xml:space="preserve"> Опред</w:t>
      </w:r>
      <w:r w:rsidRPr="00177D41">
        <w:rPr>
          <w:rFonts w:eastAsia="Calibri"/>
          <w:bCs/>
          <w:i/>
          <w:iCs/>
          <w:color w:val="000000"/>
          <w:kern w:val="20"/>
          <w:sz w:val="22"/>
          <w:szCs w:val="28"/>
        </w:rPr>
        <w:t>е</w:t>
      </w:r>
      <w:r w:rsidRPr="00177D41">
        <w:rPr>
          <w:rFonts w:eastAsia="Calibri"/>
          <w:bCs/>
          <w:i/>
          <w:iCs/>
          <w:color w:val="000000"/>
          <w:kern w:val="20"/>
          <w:sz w:val="22"/>
          <w:szCs w:val="28"/>
        </w:rPr>
        <w:t>ление содержания межкультурной компетентности, основа</w:t>
      </w:r>
      <w:r w:rsidRPr="00177D41">
        <w:rPr>
          <w:rFonts w:eastAsia="Calibri"/>
          <w:bCs/>
          <w:i/>
          <w:iCs/>
          <w:color w:val="000000"/>
          <w:kern w:val="20"/>
          <w:sz w:val="22"/>
          <w:szCs w:val="28"/>
        </w:rPr>
        <w:t>н</w:t>
      </w:r>
      <w:r w:rsidRPr="00177D41">
        <w:rPr>
          <w:rFonts w:eastAsia="Calibri"/>
          <w:bCs/>
          <w:i/>
          <w:iCs/>
          <w:color w:val="000000"/>
          <w:kern w:val="20"/>
          <w:sz w:val="22"/>
          <w:szCs w:val="28"/>
        </w:rPr>
        <w:t>ного на анализе</w:t>
      </w:r>
      <w:bookmarkStart w:id="1" w:name="_Hlk28325657"/>
      <w:r w:rsidRPr="00177D41">
        <w:rPr>
          <w:rFonts w:eastAsia="Calibri"/>
          <w:bCs/>
          <w:i/>
          <w:iCs/>
          <w:color w:val="000000"/>
          <w:kern w:val="20"/>
          <w:sz w:val="22"/>
          <w:szCs w:val="28"/>
        </w:rPr>
        <w:t xml:space="preserve"> </w:t>
      </w:r>
      <w:r w:rsidRPr="00177D41">
        <w:rPr>
          <w:i/>
          <w:iCs/>
          <w:color w:val="000000"/>
          <w:kern w:val="20"/>
          <w:sz w:val="22"/>
          <w:szCs w:val="28"/>
        </w:rPr>
        <w:t>существующих программ повышения социальной компетентности</w:t>
      </w:r>
      <w:bookmarkEnd w:id="1"/>
      <w:r w:rsidRPr="00177D41">
        <w:rPr>
          <w:i/>
          <w:iCs/>
          <w:color w:val="000000"/>
          <w:kern w:val="20"/>
          <w:sz w:val="22"/>
          <w:szCs w:val="28"/>
        </w:rPr>
        <w:t xml:space="preserve"> </w:t>
      </w:r>
      <w:r w:rsidRPr="00177D41">
        <w:rPr>
          <w:rFonts w:eastAsia="Calibri"/>
          <w:bCs/>
          <w:i/>
          <w:iCs/>
          <w:color w:val="000000"/>
          <w:kern w:val="20"/>
          <w:sz w:val="22"/>
          <w:szCs w:val="28"/>
        </w:rPr>
        <w:t>для создания программ повышения кв</w:t>
      </w:r>
      <w:r w:rsidRPr="00177D41">
        <w:rPr>
          <w:rFonts w:eastAsia="Calibri"/>
          <w:bCs/>
          <w:i/>
          <w:iCs/>
          <w:color w:val="000000"/>
          <w:kern w:val="20"/>
          <w:sz w:val="22"/>
          <w:szCs w:val="28"/>
        </w:rPr>
        <w:t>а</w:t>
      </w:r>
      <w:r w:rsidRPr="00177D41">
        <w:rPr>
          <w:rFonts w:eastAsia="Calibri"/>
          <w:bCs/>
          <w:i/>
          <w:iCs/>
          <w:color w:val="000000"/>
          <w:kern w:val="20"/>
          <w:sz w:val="22"/>
          <w:szCs w:val="28"/>
        </w:rPr>
        <w:t>лификации педагогов как дополнительного условия, сп</w:t>
      </w:r>
      <w:r w:rsidRPr="00177D41">
        <w:rPr>
          <w:rFonts w:eastAsia="Calibri"/>
          <w:bCs/>
          <w:i/>
          <w:iCs/>
          <w:color w:val="000000"/>
          <w:kern w:val="20"/>
          <w:sz w:val="22"/>
          <w:szCs w:val="28"/>
        </w:rPr>
        <w:t>о</w:t>
      </w:r>
      <w:r w:rsidRPr="00177D41">
        <w:rPr>
          <w:rFonts w:eastAsia="Calibri"/>
          <w:bCs/>
          <w:i/>
          <w:iCs/>
          <w:color w:val="000000"/>
          <w:kern w:val="20"/>
          <w:sz w:val="22"/>
          <w:szCs w:val="28"/>
        </w:rPr>
        <w:t xml:space="preserve">собствующего социокультурной модернизации образования. </w:t>
      </w:r>
      <w:r w:rsidRPr="00177D41">
        <w:rPr>
          <w:rFonts w:eastAsia="Calibri"/>
          <w:b/>
          <w:i/>
          <w:iCs/>
          <w:color w:val="000000"/>
          <w:kern w:val="20"/>
          <w:sz w:val="22"/>
          <w:szCs w:val="28"/>
        </w:rPr>
        <w:t>Методология (м</w:t>
      </w:r>
      <w:r w:rsidRPr="00177D41">
        <w:rPr>
          <w:rFonts w:eastAsia="Calibri"/>
          <w:b/>
          <w:i/>
          <w:iCs/>
          <w:color w:val="000000"/>
          <w:kern w:val="20"/>
          <w:sz w:val="22"/>
          <w:szCs w:val="28"/>
        </w:rPr>
        <w:t>а</w:t>
      </w:r>
      <w:r w:rsidRPr="00177D41">
        <w:rPr>
          <w:rFonts w:eastAsia="Calibri"/>
          <w:b/>
          <w:i/>
          <w:iCs/>
          <w:color w:val="000000"/>
          <w:kern w:val="20"/>
          <w:sz w:val="22"/>
          <w:szCs w:val="28"/>
        </w:rPr>
        <w:t>териалы и методы).</w:t>
      </w:r>
      <w:r w:rsidRPr="00177D41">
        <w:rPr>
          <w:rFonts w:eastAsia="Calibri"/>
          <w:bCs/>
          <w:i/>
          <w:iCs/>
          <w:color w:val="000000"/>
          <w:kern w:val="20"/>
          <w:sz w:val="22"/>
          <w:szCs w:val="28"/>
        </w:rPr>
        <w:t xml:space="preserve"> Научной методологией для создания </w:t>
      </w:r>
      <w:proofErr w:type="gramStart"/>
      <w:r w:rsidRPr="00177D41">
        <w:rPr>
          <w:rFonts w:eastAsia="Calibri"/>
          <w:bCs/>
          <w:i/>
          <w:iCs/>
          <w:color w:val="000000"/>
          <w:kern w:val="20"/>
          <w:sz w:val="22"/>
          <w:szCs w:val="28"/>
        </w:rPr>
        <w:t>программ курсов повышения квалификации педагогических кадров</w:t>
      </w:r>
      <w:proofErr w:type="gramEnd"/>
      <w:r w:rsidRPr="00177D41">
        <w:rPr>
          <w:rFonts w:eastAsia="Calibri"/>
          <w:bCs/>
          <w:i/>
          <w:iCs/>
          <w:color w:val="000000"/>
          <w:kern w:val="20"/>
          <w:sz w:val="22"/>
          <w:szCs w:val="28"/>
        </w:rPr>
        <w:t xml:space="preserve"> по разв</w:t>
      </w:r>
      <w:r w:rsidRPr="00177D41">
        <w:rPr>
          <w:rFonts w:eastAsia="Calibri"/>
          <w:bCs/>
          <w:i/>
          <w:iCs/>
          <w:color w:val="000000"/>
          <w:kern w:val="20"/>
          <w:sz w:val="22"/>
          <w:szCs w:val="28"/>
        </w:rPr>
        <w:t>и</w:t>
      </w:r>
      <w:r w:rsidRPr="00177D41">
        <w:rPr>
          <w:rFonts w:eastAsia="Calibri"/>
          <w:bCs/>
          <w:i/>
          <w:iCs/>
          <w:color w:val="000000"/>
          <w:kern w:val="20"/>
          <w:sz w:val="22"/>
          <w:szCs w:val="28"/>
        </w:rPr>
        <w:t xml:space="preserve">тию межкультурных компетенций признается культурно-исторический подход и социальный </w:t>
      </w:r>
      <w:proofErr w:type="spellStart"/>
      <w:r w:rsidRPr="00177D41">
        <w:rPr>
          <w:rFonts w:eastAsia="Calibri"/>
          <w:bCs/>
          <w:i/>
          <w:iCs/>
          <w:color w:val="000000"/>
          <w:kern w:val="20"/>
          <w:sz w:val="22"/>
          <w:szCs w:val="28"/>
        </w:rPr>
        <w:t>конструкционизм</w:t>
      </w:r>
      <w:proofErr w:type="spellEnd"/>
      <w:r w:rsidRPr="00177D41">
        <w:rPr>
          <w:rFonts w:eastAsia="Calibri"/>
          <w:bCs/>
          <w:i/>
          <w:iCs/>
          <w:color w:val="000000"/>
          <w:kern w:val="20"/>
          <w:sz w:val="22"/>
          <w:szCs w:val="28"/>
        </w:rPr>
        <w:t xml:space="preserve">. </w:t>
      </w:r>
      <w:r w:rsidRPr="00177D41">
        <w:rPr>
          <w:rFonts w:eastAsia="Calibri"/>
          <w:b/>
          <w:i/>
          <w:iCs/>
          <w:color w:val="000000"/>
          <w:kern w:val="20"/>
          <w:sz w:val="22"/>
          <w:szCs w:val="28"/>
        </w:rPr>
        <w:t>Результаты.</w:t>
      </w:r>
      <w:r w:rsidRPr="00177D41">
        <w:rPr>
          <w:rFonts w:eastAsia="Calibri"/>
          <w:bCs/>
          <w:i/>
          <w:iCs/>
          <w:color w:val="000000"/>
          <w:kern w:val="20"/>
          <w:sz w:val="22"/>
          <w:szCs w:val="28"/>
        </w:rPr>
        <w:t xml:space="preserve"> Представлен сравн</w:t>
      </w:r>
      <w:r w:rsidRPr="00177D41">
        <w:rPr>
          <w:rFonts w:eastAsia="Calibri"/>
          <w:bCs/>
          <w:i/>
          <w:iCs/>
          <w:color w:val="000000"/>
          <w:kern w:val="20"/>
          <w:sz w:val="22"/>
          <w:szCs w:val="28"/>
        </w:rPr>
        <w:t>и</w:t>
      </w:r>
      <w:r w:rsidRPr="00177D41">
        <w:rPr>
          <w:rFonts w:eastAsia="Calibri"/>
          <w:bCs/>
          <w:i/>
          <w:iCs/>
          <w:color w:val="000000"/>
          <w:kern w:val="20"/>
          <w:sz w:val="22"/>
          <w:szCs w:val="28"/>
        </w:rPr>
        <w:t>тельный анализ программ повышения социальной компетентности педагогов, руководителей образовательных организаций и посредников переговорщиков. Были выделены содержательные характеристики, имеющие принципиальное значение для разработок пр</w:t>
      </w:r>
      <w:r w:rsidRPr="00177D41">
        <w:rPr>
          <w:rFonts w:eastAsia="Calibri"/>
          <w:bCs/>
          <w:i/>
          <w:iCs/>
          <w:color w:val="000000"/>
          <w:kern w:val="20"/>
          <w:sz w:val="22"/>
          <w:szCs w:val="28"/>
        </w:rPr>
        <w:t>о</w:t>
      </w:r>
      <w:r w:rsidRPr="00177D41">
        <w:rPr>
          <w:rFonts w:eastAsia="Calibri"/>
          <w:bCs/>
          <w:i/>
          <w:iCs/>
          <w:color w:val="000000"/>
          <w:kern w:val="20"/>
          <w:sz w:val="22"/>
          <w:szCs w:val="28"/>
        </w:rPr>
        <w:t>грамм повышения квалификации в контексте развития межкультурной комп</w:t>
      </w:r>
      <w:r w:rsidRPr="00177D41">
        <w:rPr>
          <w:rFonts w:eastAsia="Calibri"/>
          <w:bCs/>
          <w:i/>
          <w:iCs/>
          <w:color w:val="000000"/>
          <w:kern w:val="20"/>
          <w:sz w:val="22"/>
          <w:szCs w:val="28"/>
        </w:rPr>
        <w:t>е</w:t>
      </w:r>
      <w:r w:rsidRPr="00177D41">
        <w:rPr>
          <w:rFonts w:eastAsia="Calibri"/>
          <w:bCs/>
          <w:i/>
          <w:iCs/>
          <w:color w:val="000000"/>
          <w:kern w:val="20"/>
          <w:sz w:val="22"/>
          <w:szCs w:val="28"/>
        </w:rPr>
        <w:t>тентности. Отдельное внимание уделено специфическим компетенциям посредника (в качестве посре</w:t>
      </w:r>
      <w:r w:rsidRPr="00177D41">
        <w:rPr>
          <w:rFonts w:eastAsia="Calibri"/>
          <w:bCs/>
          <w:i/>
          <w:iCs/>
          <w:color w:val="000000"/>
          <w:kern w:val="20"/>
          <w:sz w:val="22"/>
          <w:szCs w:val="28"/>
        </w:rPr>
        <w:t>д</w:t>
      </w:r>
      <w:r w:rsidRPr="00177D41">
        <w:rPr>
          <w:rFonts w:eastAsia="Calibri"/>
          <w:bCs/>
          <w:i/>
          <w:iCs/>
          <w:color w:val="000000"/>
          <w:kern w:val="20"/>
          <w:sz w:val="22"/>
          <w:szCs w:val="28"/>
        </w:rPr>
        <w:t>ника в решении конфликтов, возникающих в образ</w:t>
      </w:r>
      <w:r w:rsidRPr="00177D41">
        <w:rPr>
          <w:rFonts w:eastAsia="Calibri"/>
          <w:bCs/>
          <w:i/>
          <w:iCs/>
          <w:color w:val="000000"/>
          <w:kern w:val="20"/>
          <w:sz w:val="22"/>
          <w:szCs w:val="28"/>
        </w:rPr>
        <w:t>о</w:t>
      </w:r>
      <w:r w:rsidRPr="00177D41">
        <w:rPr>
          <w:rFonts w:eastAsia="Calibri"/>
          <w:bCs/>
          <w:i/>
          <w:iCs/>
          <w:color w:val="000000"/>
          <w:kern w:val="20"/>
          <w:sz w:val="22"/>
          <w:szCs w:val="28"/>
        </w:rPr>
        <w:t>вательной среде), которые могут быть включены в разработку программ повышении квалификации педагогов. В кач</w:t>
      </w:r>
      <w:r w:rsidRPr="00177D41">
        <w:rPr>
          <w:rFonts w:eastAsia="Calibri"/>
          <w:bCs/>
          <w:i/>
          <w:iCs/>
          <w:color w:val="000000"/>
          <w:kern w:val="20"/>
          <w:sz w:val="22"/>
          <w:szCs w:val="28"/>
        </w:rPr>
        <w:t>е</w:t>
      </w:r>
      <w:r w:rsidRPr="00177D41">
        <w:rPr>
          <w:rFonts w:eastAsia="Calibri"/>
          <w:bCs/>
          <w:i/>
          <w:iCs/>
          <w:color w:val="000000"/>
          <w:kern w:val="20"/>
          <w:sz w:val="22"/>
          <w:szCs w:val="28"/>
        </w:rPr>
        <w:t>стве психолого-педагогического инструментария для решения вопросов социокультурной модернизации обр</w:t>
      </w:r>
      <w:r w:rsidRPr="00177D41">
        <w:rPr>
          <w:rFonts w:eastAsia="Calibri"/>
          <w:bCs/>
          <w:i/>
          <w:iCs/>
          <w:color w:val="000000"/>
          <w:kern w:val="20"/>
          <w:sz w:val="22"/>
          <w:szCs w:val="28"/>
        </w:rPr>
        <w:t>а</w:t>
      </w:r>
      <w:r w:rsidRPr="00177D41">
        <w:rPr>
          <w:rFonts w:eastAsia="Calibri"/>
          <w:bCs/>
          <w:i/>
          <w:iCs/>
          <w:color w:val="000000"/>
          <w:kern w:val="20"/>
          <w:sz w:val="22"/>
          <w:szCs w:val="28"/>
        </w:rPr>
        <w:t>зования предлагается использовать учебно-методические разработки, во-первых, в обл</w:t>
      </w:r>
      <w:r w:rsidRPr="00177D41">
        <w:rPr>
          <w:rFonts w:eastAsia="Calibri"/>
          <w:bCs/>
          <w:i/>
          <w:iCs/>
          <w:color w:val="000000"/>
          <w:kern w:val="20"/>
          <w:sz w:val="22"/>
          <w:szCs w:val="28"/>
        </w:rPr>
        <w:t>а</w:t>
      </w:r>
      <w:r w:rsidRPr="00177D41">
        <w:rPr>
          <w:rFonts w:eastAsia="Calibri"/>
          <w:bCs/>
          <w:i/>
          <w:iCs/>
          <w:color w:val="000000"/>
          <w:kern w:val="20"/>
          <w:sz w:val="22"/>
          <w:szCs w:val="28"/>
        </w:rPr>
        <w:t>сти подготовки посредника в образовательной среде, во-вторых, ключевых компетенций пед</w:t>
      </w:r>
      <w:r w:rsidRPr="00177D41">
        <w:rPr>
          <w:rFonts w:eastAsia="Calibri"/>
          <w:bCs/>
          <w:i/>
          <w:iCs/>
          <w:color w:val="000000"/>
          <w:kern w:val="20"/>
          <w:sz w:val="22"/>
          <w:szCs w:val="28"/>
        </w:rPr>
        <w:t>а</w:t>
      </w:r>
      <w:r w:rsidRPr="00177D41">
        <w:rPr>
          <w:rFonts w:eastAsia="Calibri"/>
          <w:bCs/>
          <w:i/>
          <w:iCs/>
          <w:color w:val="000000"/>
          <w:kern w:val="20"/>
          <w:sz w:val="22"/>
          <w:szCs w:val="28"/>
        </w:rPr>
        <w:t>гогов и руководителей образовательных орг</w:t>
      </w:r>
      <w:r w:rsidRPr="00177D41">
        <w:rPr>
          <w:rFonts w:eastAsia="Calibri"/>
          <w:bCs/>
          <w:i/>
          <w:iCs/>
          <w:color w:val="000000"/>
          <w:kern w:val="20"/>
          <w:sz w:val="22"/>
          <w:szCs w:val="28"/>
        </w:rPr>
        <w:t>а</w:t>
      </w:r>
      <w:r w:rsidRPr="00177D41">
        <w:rPr>
          <w:rFonts w:eastAsia="Calibri"/>
          <w:bCs/>
          <w:i/>
          <w:iCs/>
          <w:color w:val="000000"/>
          <w:kern w:val="20"/>
          <w:sz w:val="22"/>
          <w:szCs w:val="28"/>
        </w:rPr>
        <w:t>низаций.</w:t>
      </w:r>
      <w:bookmarkEnd w:id="0"/>
    </w:p>
    <w:p w:rsidR="00B90B56" w:rsidRPr="002936EC" w:rsidRDefault="00B90B56" w:rsidP="00B90B56">
      <w:pPr>
        <w:autoSpaceDE w:val="0"/>
        <w:autoSpaceDN w:val="0"/>
        <w:adjustRightInd w:val="0"/>
        <w:ind w:firstLine="284"/>
        <w:jc w:val="both"/>
        <w:rPr>
          <w:b/>
          <w:bCs/>
          <w:color w:val="000000"/>
          <w:kern w:val="20"/>
          <w:sz w:val="22"/>
          <w:szCs w:val="22"/>
          <w:lang w:val="en-US" w:eastAsia="uk-UA"/>
        </w:rPr>
      </w:pPr>
      <w:r w:rsidRPr="009243AF">
        <w:rPr>
          <w:b/>
          <w:bCs/>
          <w:color w:val="000000"/>
          <w:kern w:val="20"/>
          <w:sz w:val="22"/>
          <w:szCs w:val="22"/>
          <w:lang w:val="en-US" w:eastAsia="uk-UA"/>
        </w:rPr>
        <w:t>Abstract</w:t>
      </w:r>
    </w:p>
    <w:p w:rsidR="00B90B56" w:rsidRPr="00177D41" w:rsidRDefault="00B90B56" w:rsidP="00B90B56">
      <w:pPr>
        <w:autoSpaceDE w:val="0"/>
        <w:autoSpaceDN w:val="0"/>
        <w:adjustRightInd w:val="0"/>
        <w:ind w:firstLine="284"/>
        <w:jc w:val="both"/>
        <w:rPr>
          <w:rFonts w:eastAsia="Calibri"/>
          <w:bCs/>
          <w:i/>
          <w:iCs/>
          <w:color w:val="000000"/>
          <w:kern w:val="20"/>
          <w:sz w:val="22"/>
          <w:szCs w:val="22"/>
          <w:lang w:val="en-US"/>
        </w:rPr>
      </w:pPr>
      <w:proofErr w:type="gramStart"/>
      <w:r w:rsidRPr="00177D41">
        <w:rPr>
          <w:rFonts w:eastAsia="Calibri"/>
          <w:b/>
          <w:i/>
          <w:iCs/>
          <w:color w:val="000000"/>
          <w:kern w:val="20"/>
          <w:sz w:val="22"/>
          <w:szCs w:val="22"/>
          <w:lang w:val="en-US"/>
        </w:rPr>
        <w:lastRenderedPageBreak/>
        <w:t>The research problem and the rationale for its relevance</w:t>
      </w:r>
      <w:r w:rsidRPr="009243AF">
        <w:rPr>
          <w:rFonts w:eastAsia="Calibri"/>
          <w:b/>
          <w:bCs/>
          <w:i/>
          <w:iCs/>
          <w:color w:val="000000"/>
          <w:kern w:val="20"/>
          <w:sz w:val="22"/>
          <w:szCs w:val="22"/>
          <w:lang w:val="en-US"/>
        </w:rPr>
        <w:t>.</w:t>
      </w:r>
      <w:proofErr w:type="gramEnd"/>
      <w:r w:rsidRPr="00177D41">
        <w:rPr>
          <w:rFonts w:eastAsia="Calibri"/>
          <w:bCs/>
          <w:i/>
          <w:iCs/>
          <w:color w:val="000000"/>
          <w:kern w:val="20"/>
          <w:sz w:val="22"/>
          <w:szCs w:val="22"/>
          <w:lang w:val="en-US"/>
        </w:rPr>
        <w:t xml:space="preserve"> An urgent task for Russian educ</w:t>
      </w:r>
      <w:r w:rsidRPr="00177D41">
        <w:rPr>
          <w:rFonts w:eastAsia="Calibri"/>
          <w:bCs/>
          <w:i/>
          <w:iCs/>
          <w:color w:val="000000"/>
          <w:kern w:val="20"/>
          <w:sz w:val="22"/>
          <w:szCs w:val="22"/>
          <w:lang w:val="en-US"/>
        </w:rPr>
        <w:t>a</w:t>
      </w:r>
      <w:r w:rsidRPr="00177D41">
        <w:rPr>
          <w:rFonts w:eastAsia="Calibri"/>
          <w:bCs/>
          <w:i/>
          <w:iCs/>
          <w:color w:val="000000"/>
          <w:kern w:val="20"/>
          <w:sz w:val="22"/>
          <w:szCs w:val="22"/>
          <w:lang w:val="en-US"/>
        </w:rPr>
        <w:t>tion is to identify development potentials and sociocultural modernization. A promising direction of the s</w:t>
      </w:r>
      <w:r w:rsidRPr="00177D41">
        <w:rPr>
          <w:rFonts w:eastAsia="Calibri"/>
          <w:bCs/>
          <w:i/>
          <w:iCs/>
          <w:color w:val="000000"/>
          <w:kern w:val="20"/>
          <w:sz w:val="22"/>
          <w:szCs w:val="22"/>
          <w:lang w:val="en-US"/>
        </w:rPr>
        <w:t>o</w:t>
      </w:r>
      <w:r w:rsidRPr="00177D41">
        <w:rPr>
          <w:rFonts w:eastAsia="Calibri"/>
          <w:bCs/>
          <w:i/>
          <w:iCs/>
          <w:color w:val="000000"/>
          <w:kern w:val="20"/>
          <w:sz w:val="22"/>
          <w:szCs w:val="22"/>
          <w:lang w:val="en-US"/>
        </w:rPr>
        <w:t>ciocultural modernization of education may be the advanced training of teachers on intercultural competency development programs. The need for advanced training of teachers on intercultural competency development programs is an obvious solution for the prospects of sociocultural modernization of education. Any changes in the social sphere require changes in the social a</w:t>
      </w:r>
      <w:r w:rsidRPr="00177D41">
        <w:rPr>
          <w:rFonts w:eastAsia="Calibri"/>
          <w:bCs/>
          <w:i/>
          <w:iCs/>
          <w:color w:val="000000"/>
          <w:kern w:val="20"/>
          <w:sz w:val="22"/>
          <w:szCs w:val="22"/>
          <w:lang w:val="en-US"/>
        </w:rPr>
        <w:t>c</w:t>
      </w:r>
      <w:r w:rsidRPr="00177D41">
        <w:rPr>
          <w:rFonts w:eastAsia="Calibri"/>
          <w:bCs/>
          <w:i/>
          <w:iCs/>
          <w:color w:val="000000"/>
          <w:kern w:val="20"/>
          <w:sz w:val="22"/>
          <w:szCs w:val="22"/>
          <w:lang w:val="en-US"/>
        </w:rPr>
        <w:t>tivities of its participants. Education is a social sphere with the leading role of teachers – the sociocultural mo</w:t>
      </w:r>
      <w:r w:rsidRPr="00177D41">
        <w:rPr>
          <w:rFonts w:eastAsia="Calibri"/>
          <w:bCs/>
          <w:i/>
          <w:iCs/>
          <w:color w:val="000000"/>
          <w:kern w:val="20"/>
          <w:sz w:val="22"/>
          <w:szCs w:val="22"/>
          <w:lang w:val="en-US"/>
        </w:rPr>
        <w:t>d</w:t>
      </w:r>
      <w:r w:rsidRPr="00177D41">
        <w:rPr>
          <w:rFonts w:eastAsia="Calibri"/>
          <w:bCs/>
          <w:i/>
          <w:iCs/>
          <w:color w:val="000000"/>
          <w:kern w:val="20"/>
          <w:sz w:val="22"/>
          <w:szCs w:val="22"/>
          <w:lang w:val="en-US"/>
        </w:rPr>
        <w:t xml:space="preserve">ernization of education is impossible without changing the professional competence of teachers. The development of intercultural competence is one of the important conditions for matching the current sociocultural situation. </w:t>
      </w:r>
      <w:proofErr w:type="gramStart"/>
      <w:r w:rsidRPr="00177D41">
        <w:rPr>
          <w:rFonts w:eastAsia="Calibri"/>
          <w:b/>
          <w:bCs/>
          <w:i/>
          <w:iCs/>
          <w:color w:val="000000"/>
          <w:kern w:val="20"/>
          <w:sz w:val="22"/>
          <w:szCs w:val="22"/>
          <w:lang w:val="en-US"/>
        </w:rPr>
        <w:t>The goal of research.</w:t>
      </w:r>
      <w:proofErr w:type="gramEnd"/>
      <w:r w:rsidRPr="00177D41">
        <w:rPr>
          <w:rFonts w:eastAsia="Calibri"/>
          <w:bCs/>
          <w:i/>
          <w:iCs/>
          <w:color w:val="000000"/>
          <w:kern w:val="20"/>
          <w:sz w:val="22"/>
          <w:szCs w:val="22"/>
          <w:lang w:val="en-US"/>
        </w:rPr>
        <w:t xml:space="preserve"> The definition of the content of intercultu</w:t>
      </w:r>
      <w:r w:rsidRPr="00177D41">
        <w:rPr>
          <w:rFonts w:eastAsia="Calibri"/>
          <w:bCs/>
          <w:i/>
          <w:iCs/>
          <w:color w:val="000000"/>
          <w:kern w:val="20"/>
          <w:sz w:val="22"/>
          <w:szCs w:val="22"/>
          <w:lang w:val="en-US"/>
        </w:rPr>
        <w:t>r</w:t>
      </w:r>
      <w:r w:rsidRPr="00177D41">
        <w:rPr>
          <w:rFonts w:eastAsia="Calibri"/>
          <w:bCs/>
          <w:i/>
          <w:iCs/>
          <w:color w:val="000000"/>
          <w:kern w:val="20"/>
          <w:sz w:val="22"/>
          <w:szCs w:val="22"/>
          <w:lang w:val="en-US"/>
        </w:rPr>
        <w:t>al competence, based on the analysis of existing programs for improving social competence, to cr</w:t>
      </w:r>
      <w:r w:rsidRPr="00177D41">
        <w:rPr>
          <w:rFonts w:eastAsia="Calibri"/>
          <w:bCs/>
          <w:i/>
          <w:iCs/>
          <w:color w:val="000000"/>
          <w:kern w:val="20"/>
          <w:sz w:val="22"/>
          <w:szCs w:val="22"/>
          <w:lang w:val="en-US"/>
        </w:rPr>
        <w:t>e</w:t>
      </w:r>
      <w:r w:rsidRPr="00177D41">
        <w:rPr>
          <w:rFonts w:eastAsia="Calibri"/>
          <w:bCs/>
          <w:i/>
          <w:iCs/>
          <w:color w:val="000000"/>
          <w:kern w:val="20"/>
          <w:sz w:val="22"/>
          <w:szCs w:val="22"/>
          <w:lang w:val="en-US"/>
        </w:rPr>
        <w:t>ate teacher development programs as an additional condition conducive to sociocultural moderniz</w:t>
      </w:r>
      <w:r w:rsidRPr="00177D41">
        <w:rPr>
          <w:rFonts w:eastAsia="Calibri"/>
          <w:bCs/>
          <w:i/>
          <w:iCs/>
          <w:color w:val="000000"/>
          <w:kern w:val="20"/>
          <w:sz w:val="22"/>
          <w:szCs w:val="22"/>
          <w:lang w:val="en-US"/>
        </w:rPr>
        <w:t>a</w:t>
      </w:r>
      <w:r w:rsidRPr="00177D41">
        <w:rPr>
          <w:rFonts w:eastAsia="Calibri"/>
          <w:bCs/>
          <w:i/>
          <w:iCs/>
          <w:color w:val="000000"/>
          <w:kern w:val="20"/>
          <w:sz w:val="22"/>
          <w:szCs w:val="22"/>
          <w:lang w:val="en-US"/>
        </w:rPr>
        <w:t>tion</w:t>
      </w:r>
      <w:r w:rsidRPr="00177D41">
        <w:rPr>
          <w:rFonts w:eastAsia="Calibri"/>
          <w:color w:val="000000"/>
          <w:kern w:val="20"/>
          <w:sz w:val="22"/>
          <w:szCs w:val="22"/>
          <w:lang w:val="en-US" w:eastAsia="en-US"/>
        </w:rPr>
        <w:t xml:space="preserve"> </w:t>
      </w:r>
      <w:r w:rsidRPr="00177D41">
        <w:rPr>
          <w:rFonts w:eastAsia="Calibri"/>
          <w:bCs/>
          <w:i/>
          <w:iCs/>
          <w:color w:val="000000"/>
          <w:kern w:val="20"/>
          <w:sz w:val="22"/>
          <w:szCs w:val="22"/>
          <w:lang w:val="en-US"/>
        </w:rPr>
        <w:t>of education.</w:t>
      </w:r>
      <w:r w:rsidRPr="00177D41">
        <w:rPr>
          <w:rFonts w:eastAsia="Calibri"/>
          <w:color w:val="000000"/>
          <w:kern w:val="20"/>
          <w:sz w:val="22"/>
          <w:szCs w:val="22"/>
          <w:lang w:val="en-US" w:eastAsia="en-US"/>
        </w:rPr>
        <w:t xml:space="preserve"> </w:t>
      </w:r>
      <w:proofErr w:type="gramStart"/>
      <w:r w:rsidRPr="00177D41">
        <w:rPr>
          <w:rFonts w:eastAsia="Calibri"/>
          <w:b/>
          <w:i/>
          <w:iCs/>
          <w:color w:val="000000"/>
          <w:kern w:val="20"/>
          <w:sz w:val="22"/>
          <w:szCs w:val="22"/>
          <w:lang w:val="en-US"/>
        </w:rPr>
        <w:t>Methodology.</w:t>
      </w:r>
      <w:proofErr w:type="gramEnd"/>
      <w:r w:rsidRPr="00177D41">
        <w:rPr>
          <w:rFonts w:eastAsia="Calibri"/>
          <w:bCs/>
          <w:i/>
          <w:iCs/>
          <w:color w:val="000000"/>
          <w:kern w:val="20"/>
          <w:sz w:val="22"/>
          <w:szCs w:val="22"/>
          <w:lang w:val="en-US"/>
        </w:rPr>
        <w:t xml:space="preserve"> Cultural-historical approach and social constructionism are recognized as the scientific methodology for crea</w:t>
      </w:r>
      <w:r w:rsidRPr="00177D41">
        <w:rPr>
          <w:rFonts w:eastAsia="Calibri"/>
          <w:bCs/>
          <w:i/>
          <w:iCs/>
          <w:color w:val="000000"/>
          <w:kern w:val="20"/>
          <w:sz w:val="22"/>
          <w:szCs w:val="22"/>
          <w:lang w:val="en-US"/>
        </w:rPr>
        <w:t>t</w:t>
      </w:r>
      <w:r w:rsidRPr="00177D41">
        <w:rPr>
          <w:rFonts w:eastAsia="Calibri"/>
          <w:bCs/>
          <w:i/>
          <w:iCs/>
          <w:color w:val="000000"/>
          <w:kern w:val="20"/>
          <w:sz w:val="22"/>
          <w:szCs w:val="22"/>
          <w:lang w:val="en-US"/>
        </w:rPr>
        <w:t>ing programs of continuing education courses for teachers on the development of intercultural competencies.</w:t>
      </w:r>
      <w:r w:rsidRPr="00177D41">
        <w:rPr>
          <w:rFonts w:eastAsia="Calibri"/>
          <w:color w:val="000000"/>
          <w:kern w:val="20"/>
          <w:sz w:val="22"/>
          <w:szCs w:val="22"/>
          <w:lang w:val="en-US" w:eastAsia="en-US"/>
        </w:rPr>
        <w:t xml:space="preserve"> </w:t>
      </w:r>
      <w:proofErr w:type="gramStart"/>
      <w:r w:rsidRPr="00177D41">
        <w:rPr>
          <w:rFonts w:eastAsia="Calibri"/>
          <w:b/>
          <w:i/>
          <w:iCs/>
          <w:color w:val="000000"/>
          <w:kern w:val="20"/>
          <w:sz w:val="22"/>
          <w:szCs w:val="22"/>
          <w:lang w:val="en-US"/>
        </w:rPr>
        <w:t>Results.</w:t>
      </w:r>
      <w:proofErr w:type="gramEnd"/>
      <w:r w:rsidRPr="00177D41">
        <w:rPr>
          <w:rFonts w:eastAsia="Calibri"/>
          <w:bCs/>
          <w:i/>
          <w:iCs/>
          <w:color w:val="000000"/>
          <w:kern w:val="20"/>
          <w:sz w:val="22"/>
          <w:szCs w:val="22"/>
          <w:lang w:val="en-US"/>
        </w:rPr>
        <w:t xml:space="preserve"> A comparative analysis of pr</w:t>
      </w:r>
      <w:r w:rsidRPr="00177D41">
        <w:rPr>
          <w:rFonts w:eastAsia="Calibri"/>
          <w:bCs/>
          <w:i/>
          <w:iCs/>
          <w:color w:val="000000"/>
          <w:kern w:val="20"/>
          <w:sz w:val="22"/>
          <w:szCs w:val="22"/>
          <w:lang w:val="en-US"/>
        </w:rPr>
        <w:t>o</w:t>
      </w:r>
      <w:r w:rsidRPr="00177D41">
        <w:rPr>
          <w:rFonts w:eastAsia="Calibri"/>
          <w:bCs/>
          <w:i/>
          <w:iCs/>
          <w:color w:val="000000"/>
          <w:kern w:val="20"/>
          <w:sz w:val="22"/>
          <w:szCs w:val="22"/>
          <w:lang w:val="en-US"/>
        </w:rPr>
        <w:t>grams to improve the social competence of teachers, heads of educational organizations and neg</w:t>
      </w:r>
      <w:r w:rsidRPr="00177D41">
        <w:rPr>
          <w:rFonts w:eastAsia="Calibri"/>
          <w:bCs/>
          <w:i/>
          <w:iCs/>
          <w:color w:val="000000"/>
          <w:kern w:val="20"/>
          <w:sz w:val="22"/>
          <w:szCs w:val="22"/>
          <w:lang w:val="en-US"/>
        </w:rPr>
        <w:t>o</w:t>
      </w:r>
      <w:r w:rsidRPr="00177D41">
        <w:rPr>
          <w:rFonts w:eastAsia="Calibri"/>
          <w:bCs/>
          <w:i/>
          <w:iCs/>
          <w:color w:val="000000"/>
          <w:kern w:val="20"/>
          <w:sz w:val="22"/>
          <w:szCs w:val="22"/>
          <w:lang w:val="en-US"/>
        </w:rPr>
        <w:t>tiators intermediaries is presented. Substantial characteristics were highlighted that are of fund</w:t>
      </w:r>
      <w:r w:rsidRPr="00177D41">
        <w:rPr>
          <w:rFonts w:eastAsia="Calibri"/>
          <w:bCs/>
          <w:i/>
          <w:iCs/>
          <w:color w:val="000000"/>
          <w:kern w:val="20"/>
          <w:sz w:val="22"/>
          <w:szCs w:val="22"/>
          <w:lang w:val="en-US"/>
        </w:rPr>
        <w:t>a</w:t>
      </w:r>
      <w:r w:rsidRPr="00177D41">
        <w:rPr>
          <w:rFonts w:eastAsia="Calibri"/>
          <w:bCs/>
          <w:i/>
          <w:iCs/>
          <w:color w:val="000000"/>
          <w:kern w:val="20"/>
          <w:sz w:val="22"/>
          <w:szCs w:val="22"/>
          <w:lang w:val="en-US"/>
        </w:rPr>
        <w:t>mental importance for the development of continuing education programs in the context of the development of intercultural competence. Special attention is paid to the specific competencies of the m</w:t>
      </w:r>
      <w:r w:rsidRPr="00177D41">
        <w:rPr>
          <w:rFonts w:eastAsia="Calibri"/>
          <w:bCs/>
          <w:i/>
          <w:iCs/>
          <w:color w:val="000000"/>
          <w:kern w:val="20"/>
          <w:sz w:val="22"/>
          <w:szCs w:val="22"/>
          <w:lang w:val="en-US"/>
        </w:rPr>
        <w:t>e</w:t>
      </w:r>
      <w:r w:rsidRPr="00177D41">
        <w:rPr>
          <w:rFonts w:eastAsia="Calibri"/>
          <w:bCs/>
          <w:i/>
          <w:iCs/>
          <w:color w:val="000000"/>
          <w:kern w:val="20"/>
          <w:sz w:val="22"/>
          <w:szCs w:val="22"/>
          <w:lang w:val="en-US"/>
        </w:rPr>
        <w:t>diator (as a mediator in resolving conflicts arising in the educational environment), which can be included in the development of teacher training pr</w:t>
      </w:r>
      <w:r w:rsidRPr="00177D41">
        <w:rPr>
          <w:rFonts w:eastAsia="Calibri"/>
          <w:bCs/>
          <w:i/>
          <w:iCs/>
          <w:color w:val="000000"/>
          <w:kern w:val="20"/>
          <w:sz w:val="22"/>
          <w:szCs w:val="22"/>
          <w:lang w:val="en-US"/>
        </w:rPr>
        <w:t>o</w:t>
      </w:r>
      <w:r w:rsidRPr="00177D41">
        <w:rPr>
          <w:rFonts w:eastAsia="Calibri"/>
          <w:bCs/>
          <w:i/>
          <w:iCs/>
          <w:color w:val="000000"/>
          <w:kern w:val="20"/>
          <w:sz w:val="22"/>
          <w:szCs w:val="22"/>
          <w:lang w:val="en-US"/>
        </w:rPr>
        <w:t>grams. As a psychological and pedagogical toolkit for solving the issues of socio-cultural moderniz</w:t>
      </w:r>
      <w:r w:rsidRPr="00177D41">
        <w:rPr>
          <w:rFonts w:eastAsia="Calibri"/>
          <w:bCs/>
          <w:i/>
          <w:iCs/>
          <w:color w:val="000000"/>
          <w:kern w:val="20"/>
          <w:sz w:val="22"/>
          <w:szCs w:val="22"/>
          <w:lang w:val="en-US"/>
        </w:rPr>
        <w:t>a</w:t>
      </w:r>
      <w:r w:rsidRPr="00177D41">
        <w:rPr>
          <w:rFonts w:eastAsia="Calibri"/>
          <w:bCs/>
          <w:i/>
          <w:iCs/>
          <w:color w:val="000000"/>
          <w:kern w:val="20"/>
          <w:sz w:val="22"/>
          <w:szCs w:val="22"/>
          <w:lang w:val="en-US"/>
        </w:rPr>
        <w:t>tion of education, it is proposed to use educational and methodological developments, firs</w:t>
      </w:r>
      <w:r w:rsidRPr="00177D41">
        <w:rPr>
          <w:rFonts w:eastAsia="Calibri"/>
          <w:bCs/>
          <w:i/>
          <w:iCs/>
          <w:color w:val="000000"/>
          <w:kern w:val="20"/>
          <w:sz w:val="22"/>
          <w:szCs w:val="22"/>
          <w:lang w:val="en-US"/>
        </w:rPr>
        <w:t>t</w:t>
      </w:r>
      <w:r w:rsidRPr="00177D41">
        <w:rPr>
          <w:rFonts w:eastAsia="Calibri"/>
          <w:bCs/>
          <w:i/>
          <w:iCs/>
          <w:color w:val="000000"/>
          <w:kern w:val="20"/>
          <w:sz w:val="22"/>
          <w:szCs w:val="22"/>
          <w:lang w:val="en-US"/>
        </w:rPr>
        <w:t>ly, in the field of training an intermediary in the educational env</w:t>
      </w:r>
      <w:r w:rsidRPr="00177D41">
        <w:rPr>
          <w:rFonts w:eastAsia="Calibri"/>
          <w:bCs/>
          <w:i/>
          <w:iCs/>
          <w:color w:val="000000"/>
          <w:kern w:val="20"/>
          <w:sz w:val="22"/>
          <w:szCs w:val="22"/>
          <w:lang w:val="en-US"/>
        </w:rPr>
        <w:t>i</w:t>
      </w:r>
      <w:r w:rsidRPr="00177D41">
        <w:rPr>
          <w:rFonts w:eastAsia="Calibri"/>
          <w:bCs/>
          <w:i/>
          <w:iCs/>
          <w:color w:val="000000"/>
          <w:kern w:val="20"/>
          <w:sz w:val="22"/>
          <w:szCs w:val="22"/>
          <w:lang w:val="en-US"/>
        </w:rPr>
        <w:t>ronment, and secondly, the key competencies of teachers and heads of educational organiz</w:t>
      </w:r>
      <w:r w:rsidRPr="00177D41">
        <w:rPr>
          <w:rFonts w:eastAsia="Calibri"/>
          <w:bCs/>
          <w:i/>
          <w:iCs/>
          <w:color w:val="000000"/>
          <w:kern w:val="20"/>
          <w:sz w:val="22"/>
          <w:szCs w:val="22"/>
          <w:lang w:val="en-US"/>
        </w:rPr>
        <w:t>a</w:t>
      </w:r>
      <w:r w:rsidRPr="00177D41">
        <w:rPr>
          <w:rFonts w:eastAsia="Calibri"/>
          <w:bCs/>
          <w:i/>
          <w:iCs/>
          <w:color w:val="000000"/>
          <w:kern w:val="20"/>
          <w:sz w:val="22"/>
          <w:szCs w:val="22"/>
          <w:lang w:val="en-US"/>
        </w:rPr>
        <w:t>tions.</w:t>
      </w:r>
    </w:p>
    <w:p w:rsidR="00B90B56" w:rsidRPr="00177D41" w:rsidRDefault="00B90B56" w:rsidP="00B90B56">
      <w:pPr>
        <w:ind w:firstLine="284"/>
        <w:jc w:val="both"/>
        <w:rPr>
          <w:i/>
          <w:color w:val="000000"/>
          <w:kern w:val="20"/>
          <w:sz w:val="22"/>
          <w:szCs w:val="22"/>
        </w:rPr>
      </w:pPr>
      <w:r w:rsidRPr="00177D41">
        <w:rPr>
          <w:b/>
          <w:i/>
          <w:color w:val="000000"/>
          <w:kern w:val="20"/>
          <w:sz w:val="22"/>
          <w:szCs w:val="22"/>
        </w:rPr>
        <w:t>Ключевые слова:</w:t>
      </w:r>
      <w:r w:rsidRPr="00177D41">
        <w:rPr>
          <w:i/>
          <w:color w:val="000000"/>
          <w:kern w:val="20"/>
          <w:sz w:val="22"/>
          <w:szCs w:val="22"/>
        </w:rPr>
        <w:t xml:space="preserve"> модернизация образования, социокультурная модернизация образов</w:t>
      </w:r>
      <w:r w:rsidRPr="00177D41">
        <w:rPr>
          <w:i/>
          <w:color w:val="000000"/>
          <w:kern w:val="20"/>
          <w:sz w:val="22"/>
          <w:szCs w:val="22"/>
        </w:rPr>
        <w:t>а</w:t>
      </w:r>
      <w:r w:rsidRPr="00177D41">
        <w:rPr>
          <w:i/>
          <w:color w:val="000000"/>
          <w:kern w:val="20"/>
          <w:sz w:val="22"/>
          <w:szCs w:val="22"/>
        </w:rPr>
        <w:t>ния, межкультурная компетентность, социальная компетентность, поликультурное обр</w:t>
      </w:r>
      <w:r w:rsidRPr="00177D41">
        <w:rPr>
          <w:i/>
          <w:color w:val="000000"/>
          <w:kern w:val="20"/>
          <w:sz w:val="22"/>
          <w:szCs w:val="22"/>
        </w:rPr>
        <w:t>а</w:t>
      </w:r>
      <w:r w:rsidRPr="00177D41">
        <w:rPr>
          <w:i/>
          <w:color w:val="000000"/>
          <w:kern w:val="20"/>
          <w:sz w:val="22"/>
          <w:szCs w:val="22"/>
        </w:rPr>
        <w:t>зование, обучение взрослых, инновационные программы.</w:t>
      </w:r>
    </w:p>
    <w:p w:rsidR="00B90B56" w:rsidRPr="00177D41" w:rsidRDefault="00B90B56" w:rsidP="00B90B56">
      <w:pPr>
        <w:ind w:firstLine="284"/>
        <w:jc w:val="both"/>
        <w:rPr>
          <w:i/>
          <w:color w:val="000000"/>
          <w:kern w:val="20"/>
          <w:sz w:val="22"/>
          <w:szCs w:val="22"/>
          <w:lang w:val="en-US"/>
        </w:rPr>
      </w:pPr>
      <w:r w:rsidRPr="00177D41">
        <w:rPr>
          <w:b/>
          <w:bCs/>
          <w:i/>
          <w:color w:val="000000"/>
          <w:kern w:val="20"/>
          <w:sz w:val="22"/>
          <w:szCs w:val="22"/>
          <w:lang w:val="en-US" w:eastAsia="uk-UA"/>
        </w:rPr>
        <w:t>Keywords:</w:t>
      </w:r>
      <w:r w:rsidRPr="00177D41">
        <w:rPr>
          <w:bCs/>
          <w:i/>
          <w:color w:val="000000"/>
          <w:kern w:val="20"/>
          <w:sz w:val="22"/>
          <w:szCs w:val="22"/>
          <w:lang w:val="en-US" w:eastAsia="uk-UA"/>
        </w:rPr>
        <w:t xml:space="preserve"> </w:t>
      </w:r>
      <w:r w:rsidRPr="00177D41">
        <w:rPr>
          <w:i/>
          <w:color w:val="000000"/>
          <w:kern w:val="20"/>
          <w:sz w:val="22"/>
          <w:szCs w:val="22"/>
          <w:lang w:val="en-US"/>
        </w:rPr>
        <w:t>modernization of education, sociocultural modernization of education, intercultu</w:t>
      </w:r>
      <w:r w:rsidRPr="00177D41">
        <w:rPr>
          <w:i/>
          <w:color w:val="000000"/>
          <w:kern w:val="20"/>
          <w:sz w:val="22"/>
          <w:szCs w:val="22"/>
          <w:lang w:val="en-US"/>
        </w:rPr>
        <w:t>r</w:t>
      </w:r>
      <w:r w:rsidRPr="00177D41">
        <w:rPr>
          <w:i/>
          <w:color w:val="000000"/>
          <w:kern w:val="20"/>
          <w:sz w:val="22"/>
          <w:szCs w:val="22"/>
          <w:lang w:val="en-US"/>
        </w:rPr>
        <w:t>al competence, social competence, multicultural education, adult education, innovative pr</w:t>
      </w:r>
      <w:r w:rsidRPr="00177D41">
        <w:rPr>
          <w:i/>
          <w:color w:val="000000"/>
          <w:kern w:val="20"/>
          <w:sz w:val="22"/>
          <w:szCs w:val="22"/>
          <w:lang w:val="en-US"/>
        </w:rPr>
        <w:t>o</w:t>
      </w:r>
      <w:r w:rsidRPr="00177D41">
        <w:rPr>
          <w:i/>
          <w:color w:val="000000"/>
          <w:kern w:val="20"/>
          <w:sz w:val="22"/>
          <w:szCs w:val="22"/>
          <w:lang w:val="en-US"/>
        </w:rPr>
        <w:t>grams.</w:t>
      </w:r>
    </w:p>
    <w:p w:rsidR="00B90B56" w:rsidRDefault="00B90B56" w:rsidP="003F5450">
      <w:pPr>
        <w:tabs>
          <w:tab w:val="left" w:pos="720"/>
        </w:tabs>
        <w:jc w:val="center"/>
        <w:outlineLvl w:val="0"/>
        <w:rPr>
          <w:rFonts w:ascii="Monotype Corsiva" w:hAnsi="Monotype Corsiva"/>
          <w:b/>
          <w:bCs/>
          <w:sz w:val="44"/>
          <w:szCs w:val="44"/>
        </w:rPr>
      </w:pPr>
    </w:p>
    <w:p w:rsidR="000C7DBC" w:rsidRPr="00177D41" w:rsidRDefault="000C7DBC" w:rsidP="000C7DBC">
      <w:pPr>
        <w:ind w:left="284"/>
        <w:outlineLvl w:val="0"/>
        <w:rPr>
          <w:color w:val="000000"/>
          <w:kern w:val="20"/>
        </w:rPr>
      </w:pPr>
      <w:r w:rsidRPr="00177D41">
        <w:rPr>
          <w:color w:val="000000"/>
          <w:kern w:val="20"/>
        </w:rPr>
        <w:t>УДК 378.091.398+372.8</w:t>
      </w:r>
    </w:p>
    <w:p w:rsidR="000C7DBC" w:rsidRPr="00177D41" w:rsidRDefault="000C7DBC" w:rsidP="000C7DBC">
      <w:pPr>
        <w:ind w:left="284"/>
        <w:rPr>
          <w:color w:val="000000"/>
          <w:kern w:val="20"/>
          <w:highlight w:val="yellow"/>
        </w:rPr>
      </w:pPr>
    </w:p>
    <w:p w:rsidR="000C7DBC" w:rsidRDefault="000C7DBC" w:rsidP="000C7DBC">
      <w:pPr>
        <w:shd w:val="clear" w:color="auto" w:fill="FFFFFF"/>
        <w:ind w:left="284"/>
        <w:rPr>
          <w:b/>
          <w:bCs/>
          <w:color w:val="000000"/>
          <w:kern w:val="20"/>
          <w:sz w:val="32"/>
          <w:szCs w:val="32"/>
        </w:rPr>
      </w:pPr>
      <w:r w:rsidRPr="00177D41">
        <w:rPr>
          <w:b/>
          <w:bCs/>
          <w:color w:val="000000"/>
          <w:kern w:val="20"/>
          <w:sz w:val="32"/>
          <w:szCs w:val="32"/>
        </w:rPr>
        <w:t xml:space="preserve">Подготовка учителей биологии и технологии </w:t>
      </w:r>
    </w:p>
    <w:p w:rsidR="000C7DBC" w:rsidRDefault="000C7DBC" w:rsidP="000C7DBC">
      <w:pPr>
        <w:shd w:val="clear" w:color="auto" w:fill="FFFFFF"/>
        <w:ind w:left="284"/>
        <w:rPr>
          <w:b/>
          <w:bCs/>
          <w:color w:val="000000"/>
          <w:kern w:val="20"/>
          <w:sz w:val="32"/>
          <w:szCs w:val="32"/>
        </w:rPr>
      </w:pPr>
      <w:r w:rsidRPr="00177D41">
        <w:rPr>
          <w:b/>
          <w:bCs/>
          <w:color w:val="000000"/>
          <w:kern w:val="20"/>
          <w:sz w:val="32"/>
          <w:szCs w:val="32"/>
        </w:rPr>
        <w:t xml:space="preserve">к реализации </w:t>
      </w:r>
      <w:proofErr w:type="spellStart"/>
      <w:r w:rsidRPr="00177D41">
        <w:rPr>
          <w:b/>
          <w:bCs/>
          <w:color w:val="000000"/>
          <w:kern w:val="20"/>
          <w:sz w:val="32"/>
          <w:szCs w:val="32"/>
        </w:rPr>
        <w:t>межпредметных</w:t>
      </w:r>
      <w:proofErr w:type="spellEnd"/>
      <w:r w:rsidRPr="00177D41">
        <w:rPr>
          <w:b/>
          <w:bCs/>
          <w:color w:val="000000"/>
          <w:kern w:val="20"/>
          <w:sz w:val="32"/>
          <w:szCs w:val="32"/>
        </w:rPr>
        <w:t xml:space="preserve"> связей в интегративном курсе </w:t>
      </w:r>
    </w:p>
    <w:p w:rsidR="000C7DBC" w:rsidRPr="00177D41" w:rsidRDefault="000C7DBC" w:rsidP="000C7DBC">
      <w:pPr>
        <w:shd w:val="clear" w:color="auto" w:fill="FFFFFF"/>
        <w:ind w:left="284"/>
        <w:rPr>
          <w:b/>
          <w:bCs/>
          <w:color w:val="000000"/>
          <w:kern w:val="20"/>
          <w:sz w:val="32"/>
          <w:szCs w:val="32"/>
        </w:rPr>
      </w:pPr>
      <w:r w:rsidRPr="00177D41">
        <w:rPr>
          <w:b/>
          <w:bCs/>
          <w:color w:val="000000"/>
          <w:kern w:val="20"/>
          <w:sz w:val="32"/>
          <w:szCs w:val="32"/>
        </w:rPr>
        <w:t>внеурочной де</w:t>
      </w:r>
      <w:r w:rsidRPr="00177D41">
        <w:rPr>
          <w:b/>
          <w:bCs/>
          <w:color w:val="000000"/>
          <w:kern w:val="20"/>
          <w:sz w:val="32"/>
          <w:szCs w:val="32"/>
        </w:rPr>
        <w:t>я</w:t>
      </w:r>
      <w:r w:rsidRPr="00177D41">
        <w:rPr>
          <w:b/>
          <w:bCs/>
          <w:color w:val="000000"/>
          <w:kern w:val="20"/>
          <w:sz w:val="32"/>
          <w:szCs w:val="32"/>
        </w:rPr>
        <w:t>тельности</w:t>
      </w:r>
    </w:p>
    <w:p w:rsidR="000C7DBC" w:rsidRPr="00177D41" w:rsidRDefault="000C7DBC" w:rsidP="000C7DBC">
      <w:pPr>
        <w:shd w:val="clear" w:color="auto" w:fill="FFFFFF"/>
        <w:ind w:left="284"/>
        <w:rPr>
          <w:bCs/>
          <w:color w:val="000000"/>
          <w:kern w:val="20"/>
          <w:sz w:val="16"/>
          <w:szCs w:val="16"/>
          <w:highlight w:val="yellow"/>
        </w:rPr>
      </w:pPr>
    </w:p>
    <w:p w:rsidR="000C7DBC" w:rsidRPr="00177D41" w:rsidRDefault="000C7DBC" w:rsidP="000C7DBC">
      <w:pPr>
        <w:shd w:val="clear" w:color="auto" w:fill="FFFFFF"/>
        <w:ind w:left="284"/>
        <w:rPr>
          <w:b/>
          <w:bCs/>
          <w:color w:val="000000"/>
          <w:kern w:val="20"/>
        </w:rPr>
      </w:pPr>
      <w:r w:rsidRPr="00177D41">
        <w:rPr>
          <w:b/>
          <w:bCs/>
          <w:color w:val="000000"/>
          <w:kern w:val="20"/>
        </w:rPr>
        <w:t xml:space="preserve">Е. Г. </w:t>
      </w:r>
      <w:proofErr w:type="spellStart"/>
      <w:r w:rsidRPr="00177D41">
        <w:rPr>
          <w:b/>
          <w:bCs/>
          <w:color w:val="000000"/>
          <w:kern w:val="20"/>
        </w:rPr>
        <w:t>Коликова</w:t>
      </w:r>
      <w:proofErr w:type="spellEnd"/>
    </w:p>
    <w:p w:rsidR="000C7DBC" w:rsidRPr="00177D41" w:rsidRDefault="000C7DBC" w:rsidP="000C7DBC">
      <w:pPr>
        <w:shd w:val="clear" w:color="auto" w:fill="FFFFFF"/>
        <w:ind w:left="284"/>
        <w:rPr>
          <w:bCs/>
          <w:color w:val="000000"/>
          <w:kern w:val="20"/>
        </w:rPr>
      </w:pPr>
      <w:hyperlink r:id="rId10" w:history="1">
        <w:r w:rsidRPr="00177D41">
          <w:rPr>
            <w:rStyle w:val="af6"/>
            <w:bCs/>
            <w:color w:val="000000"/>
            <w:kern w:val="20"/>
          </w:rPr>
          <w:t>https://orcid.org/0000-0002-8698-5378</w:t>
        </w:r>
      </w:hyperlink>
      <w:r w:rsidRPr="00177D41">
        <w:rPr>
          <w:bCs/>
          <w:color w:val="000000"/>
          <w:kern w:val="20"/>
        </w:rPr>
        <w:t xml:space="preserve"> </w:t>
      </w:r>
    </w:p>
    <w:p w:rsidR="000C7DBC" w:rsidRPr="00177D41" w:rsidRDefault="000C7DBC" w:rsidP="000C7DBC">
      <w:pPr>
        <w:shd w:val="clear" w:color="auto" w:fill="FFFFFF"/>
        <w:ind w:left="284"/>
        <w:rPr>
          <w:bCs/>
          <w:color w:val="000000"/>
          <w:kern w:val="20"/>
        </w:rPr>
      </w:pPr>
      <w:hyperlink r:id="rId11" w:history="1">
        <w:r w:rsidRPr="00177D41">
          <w:rPr>
            <w:rStyle w:val="af6"/>
            <w:bCs/>
            <w:color w:val="000000"/>
            <w:kern w:val="20"/>
            <w:lang w:val="en-US"/>
          </w:rPr>
          <w:t>kolikova</w:t>
        </w:r>
        <w:r w:rsidRPr="00177D41">
          <w:rPr>
            <w:rStyle w:val="af6"/>
            <w:bCs/>
            <w:color w:val="000000"/>
            <w:kern w:val="20"/>
          </w:rPr>
          <w:t>75@</w:t>
        </w:r>
        <w:r w:rsidRPr="00177D41">
          <w:rPr>
            <w:rStyle w:val="af6"/>
            <w:bCs/>
            <w:color w:val="000000"/>
            <w:kern w:val="20"/>
            <w:lang w:val="en-US"/>
          </w:rPr>
          <w:t>mail</w:t>
        </w:r>
        <w:r w:rsidRPr="00177D41">
          <w:rPr>
            <w:rStyle w:val="af6"/>
            <w:bCs/>
            <w:color w:val="000000"/>
            <w:kern w:val="20"/>
          </w:rPr>
          <w:t>.</w:t>
        </w:r>
        <w:r w:rsidRPr="00177D41">
          <w:rPr>
            <w:rStyle w:val="af6"/>
            <w:bCs/>
            <w:color w:val="000000"/>
            <w:kern w:val="20"/>
            <w:lang w:val="en-US"/>
          </w:rPr>
          <w:t>ru</w:t>
        </w:r>
      </w:hyperlink>
    </w:p>
    <w:p w:rsidR="000C7DBC" w:rsidRPr="004B0053" w:rsidRDefault="000C7DBC" w:rsidP="000C7DBC">
      <w:pPr>
        <w:shd w:val="clear" w:color="auto" w:fill="FFFFFF"/>
        <w:ind w:left="284"/>
        <w:rPr>
          <w:bCs/>
          <w:color w:val="000000"/>
          <w:kern w:val="20"/>
          <w:sz w:val="16"/>
          <w:szCs w:val="16"/>
        </w:rPr>
      </w:pPr>
    </w:p>
    <w:p w:rsidR="000C7DBC" w:rsidRPr="003C369B" w:rsidRDefault="000C7DBC" w:rsidP="000C7DBC">
      <w:pPr>
        <w:ind w:firstLine="284"/>
        <w:contextualSpacing/>
        <w:rPr>
          <w:b/>
          <w:bCs/>
          <w:color w:val="000000"/>
          <w:kern w:val="20"/>
        </w:rPr>
      </w:pPr>
      <w:r w:rsidRPr="00177D41">
        <w:rPr>
          <w:b/>
          <w:bCs/>
          <w:color w:val="000000"/>
          <w:kern w:val="20"/>
        </w:rPr>
        <w:t>Д</w:t>
      </w:r>
      <w:r w:rsidRPr="003C369B">
        <w:rPr>
          <w:b/>
          <w:bCs/>
          <w:color w:val="000000"/>
          <w:kern w:val="20"/>
        </w:rPr>
        <w:t xml:space="preserve">. </w:t>
      </w:r>
      <w:r w:rsidRPr="00177D41">
        <w:rPr>
          <w:b/>
          <w:bCs/>
          <w:color w:val="000000"/>
          <w:kern w:val="20"/>
        </w:rPr>
        <w:t>З</w:t>
      </w:r>
      <w:r w:rsidRPr="003C369B">
        <w:rPr>
          <w:b/>
          <w:bCs/>
          <w:color w:val="000000"/>
          <w:kern w:val="20"/>
        </w:rPr>
        <w:t xml:space="preserve">. </w:t>
      </w:r>
      <w:proofErr w:type="spellStart"/>
      <w:r w:rsidRPr="00177D41">
        <w:rPr>
          <w:b/>
          <w:bCs/>
          <w:color w:val="000000"/>
          <w:kern w:val="20"/>
        </w:rPr>
        <w:t>Шибкова</w:t>
      </w:r>
      <w:proofErr w:type="spellEnd"/>
    </w:p>
    <w:p w:rsidR="000C7DBC" w:rsidRPr="003C369B" w:rsidRDefault="000C7DBC" w:rsidP="000C7DBC">
      <w:pPr>
        <w:ind w:firstLine="284"/>
        <w:contextualSpacing/>
        <w:rPr>
          <w:bCs/>
          <w:color w:val="000000"/>
          <w:kern w:val="20"/>
        </w:rPr>
      </w:pPr>
      <w:hyperlink r:id="rId12" w:history="1">
        <w:r w:rsidRPr="00177D41">
          <w:rPr>
            <w:bCs/>
            <w:color w:val="000000"/>
            <w:kern w:val="20"/>
            <w:lang w:val="en-US"/>
          </w:rPr>
          <w:t>https</w:t>
        </w:r>
        <w:r w:rsidRPr="003C369B">
          <w:rPr>
            <w:bCs/>
            <w:color w:val="000000"/>
            <w:kern w:val="20"/>
          </w:rPr>
          <w:t>://</w:t>
        </w:r>
        <w:proofErr w:type="spellStart"/>
        <w:r w:rsidRPr="00177D41">
          <w:rPr>
            <w:bCs/>
            <w:color w:val="000000"/>
            <w:kern w:val="20"/>
            <w:lang w:val="en-US"/>
          </w:rPr>
          <w:t>orcid</w:t>
        </w:r>
        <w:proofErr w:type="spellEnd"/>
        <w:r w:rsidRPr="003C369B">
          <w:rPr>
            <w:bCs/>
            <w:color w:val="000000"/>
            <w:kern w:val="20"/>
          </w:rPr>
          <w:t>.</w:t>
        </w:r>
        <w:r w:rsidRPr="00177D41">
          <w:rPr>
            <w:bCs/>
            <w:color w:val="000000"/>
            <w:kern w:val="20"/>
            <w:lang w:val="en-US"/>
          </w:rPr>
          <w:t>org</w:t>
        </w:r>
        <w:r w:rsidRPr="003C369B">
          <w:rPr>
            <w:bCs/>
            <w:color w:val="000000"/>
            <w:kern w:val="20"/>
          </w:rPr>
          <w:t>/0000-0002-8583-6821</w:t>
        </w:r>
      </w:hyperlink>
      <w:r w:rsidRPr="003C369B">
        <w:rPr>
          <w:bCs/>
          <w:color w:val="000000"/>
          <w:kern w:val="20"/>
        </w:rPr>
        <w:t xml:space="preserve"> </w:t>
      </w:r>
    </w:p>
    <w:p w:rsidR="000C7DBC" w:rsidRPr="003C369B" w:rsidRDefault="000C7DBC" w:rsidP="000C7DBC">
      <w:pPr>
        <w:ind w:firstLine="284"/>
        <w:contextualSpacing/>
        <w:rPr>
          <w:bCs/>
          <w:color w:val="000000"/>
          <w:kern w:val="20"/>
        </w:rPr>
      </w:pPr>
      <w:hyperlink r:id="rId13" w:history="1">
        <w:r w:rsidRPr="00177D41">
          <w:rPr>
            <w:bCs/>
            <w:color w:val="000000"/>
            <w:kern w:val="20"/>
            <w:lang w:val="en-US"/>
          </w:rPr>
          <w:t>shibkova</w:t>
        </w:r>
        <w:r w:rsidRPr="003C369B">
          <w:rPr>
            <w:bCs/>
            <w:color w:val="000000"/>
            <w:kern w:val="20"/>
          </w:rPr>
          <w:t>2006@</w:t>
        </w:r>
        <w:r w:rsidRPr="00177D41">
          <w:rPr>
            <w:bCs/>
            <w:color w:val="000000"/>
            <w:kern w:val="20"/>
            <w:lang w:val="en-US"/>
          </w:rPr>
          <w:t>mail</w:t>
        </w:r>
        <w:r w:rsidRPr="003C369B">
          <w:rPr>
            <w:bCs/>
            <w:color w:val="000000"/>
            <w:kern w:val="20"/>
          </w:rPr>
          <w:t>.</w:t>
        </w:r>
        <w:r w:rsidRPr="00177D41">
          <w:rPr>
            <w:bCs/>
            <w:color w:val="000000"/>
            <w:kern w:val="20"/>
            <w:lang w:val="en-US"/>
          </w:rPr>
          <w:t>ru</w:t>
        </w:r>
      </w:hyperlink>
      <w:r w:rsidRPr="003C369B">
        <w:rPr>
          <w:bCs/>
          <w:color w:val="000000"/>
          <w:kern w:val="20"/>
        </w:rPr>
        <w:t xml:space="preserve"> </w:t>
      </w:r>
    </w:p>
    <w:p w:rsidR="000C7DBC" w:rsidRPr="008F2D8D" w:rsidRDefault="000C7DBC" w:rsidP="000C7DBC">
      <w:pPr>
        <w:shd w:val="clear" w:color="auto" w:fill="FFFFFF"/>
        <w:ind w:left="284"/>
        <w:rPr>
          <w:b/>
          <w:color w:val="000000"/>
          <w:kern w:val="20"/>
          <w:sz w:val="36"/>
          <w:szCs w:val="36"/>
        </w:rPr>
      </w:pPr>
    </w:p>
    <w:p w:rsidR="000C7DBC" w:rsidRPr="00177D41" w:rsidRDefault="000C7DBC" w:rsidP="000C7DBC">
      <w:pPr>
        <w:shd w:val="clear" w:color="auto" w:fill="FFFFFF"/>
        <w:ind w:left="284"/>
        <w:rPr>
          <w:b/>
          <w:color w:val="000000"/>
          <w:kern w:val="20"/>
          <w:sz w:val="32"/>
          <w:szCs w:val="32"/>
          <w:lang w:val="en-US"/>
        </w:rPr>
      </w:pPr>
      <w:r w:rsidRPr="00177D41">
        <w:rPr>
          <w:b/>
          <w:color w:val="000000"/>
          <w:kern w:val="20"/>
          <w:sz w:val="32"/>
          <w:szCs w:val="32"/>
          <w:lang w:val="en"/>
        </w:rPr>
        <w:t xml:space="preserve">Training of teachers’ biology and handicraft to implement </w:t>
      </w:r>
      <w:r w:rsidRPr="00177D41">
        <w:rPr>
          <w:b/>
          <w:color w:val="000000"/>
          <w:kern w:val="20"/>
          <w:sz w:val="32"/>
          <w:szCs w:val="32"/>
          <w:lang w:val="en"/>
        </w:rPr>
        <w:br/>
        <w:t>inter-subject links in integrative extracurricular activity course</w:t>
      </w:r>
    </w:p>
    <w:p w:rsidR="000C7DBC" w:rsidRPr="00177D41" w:rsidRDefault="000C7DBC" w:rsidP="000C7DBC">
      <w:pPr>
        <w:shd w:val="clear" w:color="auto" w:fill="FFFFFF"/>
        <w:ind w:left="284"/>
        <w:rPr>
          <w:b/>
          <w:color w:val="000000"/>
          <w:kern w:val="20"/>
          <w:sz w:val="16"/>
          <w:szCs w:val="32"/>
          <w:lang w:val="en-US"/>
        </w:rPr>
      </w:pPr>
    </w:p>
    <w:p w:rsidR="000C7DBC" w:rsidRPr="00177D41" w:rsidRDefault="000C7DBC" w:rsidP="000C7DBC">
      <w:pPr>
        <w:ind w:left="284"/>
        <w:rPr>
          <w:b/>
          <w:bCs/>
          <w:color w:val="000000"/>
          <w:kern w:val="20"/>
          <w:lang w:val="en-US"/>
        </w:rPr>
      </w:pPr>
      <w:r w:rsidRPr="00177D41">
        <w:rPr>
          <w:b/>
          <w:bCs/>
          <w:color w:val="000000"/>
          <w:kern w:val="20"/>
          <w:lang w:val="en-US"/>
        </w:rPr>
        <w:t xml:space="preserve">E. G. </w:t>
      </w:r>
      <w:proofErr w:type="spellStart"/>
      <w:r w:rsidRPr="00177D41">
        <w:rPr>
          <w:b/>
          <w:bCs/>
          <w:color w:val="000000"/>
          <w:kern w:val="20"/>
          <w:lang w:val="en-US"/>
        </w:rPr>
        <w:t>Kolikova</w:t>
      </w:r>
      <w:proofErr w:type="spellEnd"/>
      <w:r w:rsidRPr="00177D41">
        <w:rPr>
          <w:b/>
          <w:bCs/>
          <w:color w:val="000000"/>
          <w:kern w:val="20"/>
          <w:lang w:val="en-US"/>
        </w:rPr>
        <w:t xml:space="preserve"> </w:t>
      </w:r>
    </w:p>
    <w:p w:rsidR="000C7DBC" w:rsidRPr="00177D41" w:rsidRDefault="000C7DBC" w:rsidP="000C7DBC">
      <w:pPr>
        <w:ind w:left="284"/>
        <w:rPr>
          <w:b/>
          <w:bCs/>
          <w:color w:val="000000"/>
          <w:kern w:val="20"/>
          <w:lang w:val="en-US"/>
        </w:rPr>
      </w:pPr>
      <w:r w:rsidRPr="00177D41">
        <w:rPr>
          <w:b/>
          <w:bCs/>
          <w:color w:val="000000"/>
          <w:kern w:val="20"/>
          <w:lang w:val="en-US"/>
        </w:rPr>
        <w:t>D. Z.</w:t>
      </w:r>
      <w:r w:rsidRPr="003C369B">
        <w:rPr>
          <w:b/>
          <w:bCs/>
          <w:color w:val="000000"/>
          <w:kern w:val="20"/>
          <w:lang w:val="en-US"/>
        </w:rPr>
        <w:t xml:space="preserve"> </w:t>
      </w:r>
      <w:proofErr w:type="spellStart"/>
      <w:r w:rsidRPr="00177D41">
        <w:rPr>
          <w:b/>
          <w:bCs/>
          <w:color w:val="000000"/>
          <w:kern w:val="20"/>
          <w:lang w:val="en-US"/>
        </w:rPr>
        <w:t>Shibkova</w:t>
      </w:r>
      <w:proofErr w:type="spellEnd"/>
      <w:r w:rsidRPr="00177D41">
        <w:rPr>
          <w:b/>
          <w:bCs/>
          <w:color w:val="000000"/>
          <w:kern w:val="20"/>
          <w:lang w:val="en-US"/>
        </w:rPr>
        <w:t xml:space="preserve"> </w:t>
      </w:r>
    </w:p>
    <w:p w:rsidR="000C7DBC" w:rsidRPr="00177D41" w:rsidRDefault="000C7DBC" w:rsidP="000C7DBC">
      <w:pPr>
        <w:ind w:left="284"/>
        <w:rPr>
          <w:b/>
          <w:color w:val="000000"/>
          <w:kern w:val="20"/>
          <w:highlight w:val="yellow"/>
          <w:lang w:val="en-US"/>
        </w:rPr>
      </w:pPr>
    </w:p>
    <w:p w:rsidR="000C7DBC" w:rsidRPr="004B0053" w:rsidRDefault="000C7DBC" w:rsidP="000C7DBC">
      <w:pPr>
        <w:ind w:firstLine="284"/>
        <w:jc w:val="both"/>
        <w:rPr>
          <w:b/>
          <w:color w:val="000000"/>
          <w:kern w:val="20"/>
          <w:sz w:val="22"/>
          <w:szCs w:val="22"/>
        </w:rPr>
      </w:pPr>
      <w:r w:rsidRPr="004B0053">
        <w:rPr>
          <w:b/>
          <w:color w:val="000000"/>
          <w:kern w:val="20"/>
          <w:sz w:val="22"/>
          <w:szCs w:val="22"/>
        </w:rPr>
        <w:t>Аннотация</w:t>
      </w:r>
    </w:p>
    <w:p w:rsidR="000C7DBC" w:rsidRPr="00177D41" w:rsidRDefault="000C7DBC" w:rsidP="000C7DBC">
      <w:pPr>
        <w:ind w:firstLine="284"/>
        <w:jc w:val="both"/>
        <w:rPr>
          <w:rFonts w:eastAsia="Calibri"/>
          <w:i/>
          <w:color w:val="000000"/>
          <w:kern w:val="20"/>
          <w:sz w:val="22"/>
          <w:szCs w:val="28"/>
          <w:lang w:eastAsia="en-US"/>
        </w:rPr>
      </w:pPr>
      <w:r w:rsidRPr="00177D41">
        <w:rPr>
          <w:rFonts w:eastAsia="Calibri"/>
          <w:b/>
          <w:i/>
          <w:color w:val="000000"/>
          <w:kern w:val="20"/>
          <w:sz w:val="22"/>
          <w:szCs w:val="28"/>
          <w:lang w:eastAsia="en-US"/>
        </w:rPr>
        <w:t>Проблема исследования и обоснование ее актуальности.</w:t>
      </w:r>
      <w:r w:rsidRPr="00177D41">
        <w:rPr>
          <w:rFonts w:eastAsia="Calibri"/>
          <w:i/>
          <w:color w:val="000000"/>
          <w:kern w:val="20"/>
          <w:sz w:val="22"/>
          <w:szCs w:val="28"/>
          <w:lang w:eastAsia="en-US"/>
        </w:rPr>
        <w:t xml:space="preserve"> Актуальность представленн</w:t>
      </w:r>
      <w:r w:rsidRPr="00177D41">
        <w:rPr>
          <w:rFonts w:eastAsia="Calibri"/>
          <w:i/>
          <w:color w:val="000000"/>
          <w:kern w:val="20"/>
          <w:sz w:val="22"/>
          <w:szCs w:val="28"/>
          <w:lang w:eastAsia="en-US"/>
        </w:rPr>
        <w:t>о</w:t>
      </w:r>
      <w:r w:rsidRPr="00177D41">
        <w:rPr>
          <w:rFonts w:eastAsia="Calibri"/>
          <w:i/>
          <w:color w:val="000000"/>
          <w:kern w:val="20"/>
          <w:sz w:val="22"/>
          <w:szCs w:val="28"/>
          <w:lang w:eastAsia="en-US"/>
        </w:rPr>
        <w:t>го материала исследования обусловлена нео</w:t>
      </w:r>
      <w:r w:rsidRPr="00177D41">
        <w:rPr>
          <w:rFonts w:eastAsia="Calibri"/>
          <w:i/>
          <w:color w:val="000000"/>
          <w:kern w:val="20"/>
          <w:sz w:val="22"/>
          <w:szCs w:val="28"/>
          <w:lang w:eastAsia="en-US"/>
        </w:rPr>
        <w:t>б</w:t>
      </w:r>
      <w:r w:rsidRPr="00177D41">
        <w:rPr>
          <w:rFonts w:eastAsia="Calibri"/>
          <w:i/>
          <w:color w:val="000000"/>
          <w:kern w:val="20"/>
          <w:sz w:val="22"/>
          <w:szCs w:val="28"/>
          <w:lang w:eastAsia="en-US"/>
        </w:rPr>
        <w:t xml:space="preserve">ходимостью обновления </w:t>
      </w:r>
      <w:r w:rsidRPr="00177D41">
        <w:rPr>
          <w:i/>
          <w:color w:val="000000"/>
          <w:kern w:val="20"/>
          <w:sz w:val="22"/>
          <w:szCs w:val="28"/>
          <w:shd w:val="clear" w:color="auto" w:fill="FFFFFF"/>
        </w:rPr>
        <w:t xml:space="preserve">содержания и методов обучения на основе </w:t>
      </w:r>
      <w:proofErr w:type="spellStart"/>
      <w:r w:rsidRPr="00177D41">
        <w:rPr>
          <w:i/>
          <w:color w:val="000000"/>
          <w:kern w:val="20"/>
          <w:sz w:val="22"/>
          <w:szCs w:val="28"/>
          <w:shd w:val="clear" w:color="auto" w:fill="FFFFFF"/>
        </w:rPr>
        <w:t>межпредметных</w:t>
      </w:r>
      <w:proofErr w:type="spellEnd"/>
      <w:r w:rsidRPr="00177D41">
        <w:rPr>
          <w:i/>
          <w:color w:val="000000"/>
          <w:kern w:val="20"/>
          <w:sz w:val="22"/>
          <w:szCs w:val="28"/>
          <w:shd w:val="clear" w:color="auto" w:fill="FFFFFF"/>
        </w:rPr>
        <w:t xml:space="preserve"> связей</w:t>
      </w:r>
      <w:r w:rsidRPr="00177D41">
        <w:rPr>
          <w:rFonts w:eastAsia="Calibri"/>
          <w:i/>
          <w:color w:val="000000"/>
          <w:kern w:val="20"/>
          <w:sz w:val="22"/>
          <w:szCs w:val="28"/>
          <w:lang w:eastAsia="en-US"/>
        </w:rPr>
        <w:t xml:space="preserve"> в условиях модернизации образовательного пр</w:t>
      </w:r>
      <w:r w:rsidRPr="00177D41">
        <w:rPr>
          <w:rFonts w:eastAsia="Calibri"/>
          <w:i/>
          <w:color w:val="000000"/>
          <w:kern w:val="20"/>
          <w:sz w:val="22"/>
          <w:szCs w:val="28"/>
          <w:lang w:eastAsia="en-US"/>
        </w:rPr>
        <w:t>о</w:t>
      </w:r>
      <w:r w:rsidRPr="00177D41">
        <w:rPr>
          <w:rFonts w:eastAsia="Calibri"/>
          <w:i/>
          <w:color w:val="000000"/>
          <w:kern w:val="20"/>
          <w:sz w:val="22"/>
          <w:szCs w:val="28"/>
          <w:lang w:eastAsia="en-US"/>
        </w:rPr>
        <w:t xml:space="preserve">цесса. </w:t>
      </w:r>
      <w:r w:rsidRPr="00177D41">
        <w:rPr>
          <w:rFonts w:eastAsia="Calibri"/>
          <w:b/>
          <w:i/>
          <w:color w:val="000000"/>
          <w:kern w:val="20"/>
          <w:sz w:val="22"/>
          <w:szCs w:val="28"/>
          <w:lang w:eastAsia="en-US"/>
        </w:rPr>
        <w:t>Цель исследования:</w:t>
      </w:r>
      <w:r w:rsidRPr="00177D41">
        <w:rPr>
          <w:i/>
          <w:color w:val="000000"/>
          <w:kern w:val="20"/>
          <w:sz w:val="22"/>
          <w:szCs w:val="28"/>
          <w:shd w:val="clear" w:color="auto" w:fill="FFFFFF"/>
        </w:rPr>
        <w:t xml:space="preserve"> повышение готовности учителей технологии и биологии к инн</w:t>
      </w:r>
      <w:r w:rsidRPr="00177D41">
        <w:rPr>
          <w:i/>
          <w:color w:val="000000"/>
          <w:kern w:val="20"/>
          <w:sz w:val="22"/>
          <w:szCs w:val="28"/>
          <w:shd w:val="clear" w:color="auto" w:fill="FFFFFF"/>
        </w:rPr>
        <w:t>о</w:t>
      </w:r>
      <w:r w:rsidRPr="00177D41">
        <w:rPr>
          <w:i/>
          <w:color w:val="000000"/>
          <w:kern w:val="20"/>
          <w:sz w:val="22"/>
          <w:szCs w:val="28"/>
          <w:shd w:val="clear" w:color="auto" w:fill="FFFFFF"/>
        </w:rPr>
        <w:t xml:space="preserve">вационной деятельности </w:t>
      </w:r>
      <w:r w:rsidRPr="00177D41">
        <w:rPr>
          <w:i/>
          <w:color w:val="000000"/>
          <w:kern w:val="20"/>
          <w:sz w:val="22"/>
          <w:szCs w:val="28"/>
        </w:rPr>
        <w:t xml:space="preserve">в процессе </w:t>
      </w:r>
      <w:proofErr w:type="gramStart"/>
      <w:r w:rsidRPr="00177D41">
        <w:rPr>
          <w:i/>
          <w:color w:val="000000"/>
          <w:kern w:val="20"/>
          <w:sz w:val="22"/>
          <w:szCs w:val="28"/>
        </w:rPr>
        <w:t>реализации программы курсов пов</w:t>
      </w:r>
      <w:r w:rsidRPr="00177D41">
        <w:rPr>
          <w:i/>
          <w:color w:val="000000"/>
          <w:kern w:val="20"/>
          <w:sz w:val="22"/>
          <w:szCs w:val="28"/>
        </w:rPr>
        <w:t>ы</w:t>
      </w:r>
      <w:r w:rsidRPr="00177D41">
        <w:rPr>
          <w:i/>
          <w:color w:val="000000"/>
          <w:kern w:val="20"/>
          <w:sz w:val="22"/>
          <w:szCs w:val="28"/>
        </w:rPr>
        <w:t>шения квалификации</w:t>
      </w:r>
      <w:proofErr w:type="gramEnd"/>
      <w:r w:rsidRPr="00177D41">
        <w:rPr>
          <w:i/>
          <w:color w:val="000000"/>
          <w:kern w:val="20"/>
          <w:sz w:val="22"/>
          <w:szCs w:val="28"/>
        </w:rPr>
        <w:t>.</w:t>
      </w:r>
      <w:r w:rsidRPr="00177D41">
        <w:rPr>
          <w:rFonts w:eastAsia="Calibri"/>
          <w:i/>
          <w:color w:val="000000"/>
          <w:kern w:val="20"/>
          <w:sz w:val="22"/>
          <w:szCs w:val="28"/>
          <w:lang w:eastAsia="en-US"/>
        </w:rPr>
        <w:t xml:space="preserve"> Показана необходимость расширения предметных компетенций п</w:t>
      </w:r>
      <w:r w:rsidRPr="00177D41">
        <w:rPr>
          <w:rFonts w:eastAsia="Calibri"/>
          <w:i/>
          <w:color w:val="000000"/>
          <w:kern w:val="20"/>
          <w:sz w:val="22"/>
          <w:szCs w:val="28"/>
          <w:lang w:eastAsia="en-US"/>
        </w:rPr>
        <w:t>е</w:t>
      </w:r>
      <w:r w:rsidRPr="00177D41">
        <w:rPr>
          <w:rFonts w:eastAsia="Calibri"/>
          <w:i/>
          <w:color w:val="000000"/>
          <w:kern w:val="20"/>
          <w:sz w:val="22"/>
          <w:szCs w:val="28"/>
          <w:lang w:eastAsia="en-US"/>
        </w:rPr>
        <w:t xml:space="preserve">дагога, владения им содержанием своего предмета и других смежных дисциплин. </w:t>
      </w:r>
      <w:r w:rsidRPr="00177D41">
        <w:rPr>
          <w:rFonts w:eastAsia="Calibri"/>
          <w:b/>
          <w:i/>
          <w:color w:val="000000"/>
          <w:kern w:val="20"/>
          <w:sz w:val="22"/>
          <w:szCs w:val="28"/>
          <w:lang w:eastAsia="en-US"/>
        </w:rPr>
        <w:t>Мет</w:t>
      </w:r>
      <w:r w:rsidRPr="00177D41">
        <w:rPr>
          <w:rFonts w:eastAsia="Calibri"/>
          <w:b/>
          <w:i/>
          <w:color w:val="000000"/>
          <w:kern w:val="20"/>
          <w:sz w:val="22"/>
          <w:szCs w:val="28"/>
          <w:lang w:eastAsia="en-US"/>
        </w:rPr>
        <w:t>о</w:t>
      </w:r>
      <w:r w:rsidRPr="00177D41">
        <w:rPr>
          <w:rFonts w:eastAsia="Calibri"/>
          <w:b/>
          <w:i/>
          <w:color w:val="000000"/>
          <w:kern w:val="20"/>
          <w:sz w:val="22"/>
          <w:szCs w:val="28"/>
          <w:lang w:eastAsia="en-US"/>
        </w:rPr>
        <w:t>дология (материалы и методы).</w:t>
      </w:r>
      <w:r w:rsidRPr="00177D41">
        <w:rPr>
          <w:rFonts w:eastAsia="Calibri"/>
          <w:i/>
          <w:color w:val="000000"/>
          <w:kern w:val="20"/>
          <w:sz w:val="22"/>
          <w:szCs w:val="28"/>
          <w:lang w:eastAsia="en-US"/>
        </w:rPr>
        <w:t xml:space="preserve"> </w:t>
      </w:r>
      <w:r w:rsidRPr="004B0053">
        <w:rPr>
          <w:rFonts w:eastAsia="Calibri"/>
          <w:i/>
          <w:color w:val="000000"/>
          <w:spacing w:val="4"/>
          <w:kern w:val="20"/>
          <w:sz w:val="22"/>
          <w:szCs w:val="28"/>
          <w:lang w:eastAsia="en-US"/>
        </w:rPr>
        <w:t>В ходе исследования проводилось анкетирование слуш</w:t>
      </w:r>
      <w:r w:rsidRPr="004B0053">
        <w:rPr>
          <w:rFonts w:eastAsia="Calibri"/>
          <w:i/>
          <w:color w:val="000000"/>
          <w:spacing w:val="4"/>
          <w:kern w:val="20"/>
          <w:sz w:val="22"/>
          <w:szCs w:val="28"/>
          <w:lang w:eastAsia="en-US"/>
        </w:rPr>
        <w:t>а</w:t>
      </w:r>
      <w:r w:rsidRPr="004B0053">
        <w:rPr>
          <w:rFonts w:eastAsia="Calibri"/>
          <w:i/>
          <w:color w:val="000000"/>
          <w:spacing w:val="4"/>
          <w:kern w:val="20"/>
          <w:sz w:val="22"/>
          <w:szCs w:val="28"/>
          <w:lang w:eastAsia="en-US"/>
        </w:rPr>
        <w:t xml:space="preserve">телей курсов повышения квалификации, в котором выявлялись используемые </w:t>
      </w:r>
      <w:proofErr w:type="spellStart"/>
      <w:r w:rsidRPr="004B0053">
        <w:rPr>
          <w:rFonts w:eastAsia="Calibri"/>
          <w:i/>
          <w:color w:val="000000"/>
          <w:spacing w:val="4"/>
          <w:kern w:val="20"/>
          <w:sz w:val="22"/>
          <w:szCs w:val="28"/>
          <w:lang w:eastAsia="en-US"/>
        </w:rPr>
        <w:t>межпредметные</w:t>
      </w:r>
      <w:proofErr w:type="spellEnd"/>
      <w:r w:rsidRPr="004B0053">
        <w:rPr>
          <w:rFonts w:eastAsia="Calibri"/>
          <w:i/>
          <w:color w:val="000000"/>
          <w:spacing w:val="4"/>
          <w:kern w:val="20"/>
          <w:sz w:val="22"/>
          <w:szCs w:val="28"/>
          <w:lang w:eastAsia="en-US"/>
        </w:rPr>
        <w:t xml:space="preserve"> связи, группы мет</w:t>
      </w:r>
      <w:r w:rsidRPr="004B0053">
        <w:rPr>
          <w:rFonts w:eastAsia="Calibri"/>
          <w:i/>
          <w:color w:val="000000"/>
          <w:spacing w:val="4"/>
          <w:kern w:val="20"/>
          <w:sz w:val="22"/>
          <w:szCs w:val="28"/>
          <w:lang w:eastAsia="en-US"/>
        </w:rPr>
        <w:t>о</w:t>
      </w:r>
      <w:r w:rsidRPr="004B0053">
        <w:rPr>
          <w:rFonts w:eastAsia="Calibri"/>
          <w:i/>
          <w:color w:val="000000"/>
          <w:spacing w:val="4"/>
          <w:kern w:val="20"/>
          <w:sz w:val="22"/>
          <w:szCs w:val="28"/>
          <w:lang w:eastAsia="en-US"/>
        </w:rPr>
        <w:t>дов и технологий, применяемых учителями биологии и технологии при изучении близких по содержанию разделов этих учебных дисциплин.</w:t>
      </w:r>
      <w:r w:rsidRPr="00177D41">
        <w:rPr>
          <w:rFonts w:eastAsia="Calibri"/>
          <w:i/>
          <w:color w:val="000000"/>
          <w:kern w:val="20"/>
          <w:sz w:val="22"/>
          <w:szCs w:val="28"/>
          <w:lang w:eastAsia="en-US"/>
        </w:rPr>
        <w:t xml:space="preserve"> </w:t>
      </w:r>
      <w:r w:rsidRPr="00177D41">
        <w:rPr>
          <w:rFonts w:eastAsia="Calibri"/>
          <w:b/>
          <w:i/>
          <w:color w:val="000000"/>
          <w:kern w:val="20"/>
          <w:sz w:val="22"/>
          <w:szCs w:val="28"/>
          <w:lang w:eastAsia="en-US"/>
        </w:rPr>
        <w:t>Результаты.</w:t>
      </w:r>
      <w:r w:rsidRPr="00177D41">
        <w:rPr>
          <w:rFonts w:eastAsia="Calibri"/>
          <w:i/>
          <w:color w:val="000000"/>
          <w:kern w:val="20"/>
          <w:sz w:val="22"/>
          <w:szCs w:val="28"/>
          <w:lang w:eastAsia="en-US"/>
        </w:rPr>
        <w:t xml:space="preserve"> Выявлено, что практ</w:t>
      </w:r>
      <w:r w:rsidRPr="00177D41">
        <w:rPr>
          <w:rFonts w:eastAsia="Calibri"/>
          <w:i/>
          <w:color w:val="000000"/>
          <w:kern w:val="20"/>
          <w:sz w:val="22"/>
          <w:szCs w:val="28"/>
          <w:lang w:eastAsia="en-US"/>
        </w:rPr>
        <w:t>и</w:t>
      </w:r>
      <w:r w:rsidRPr="00177D41">
        <w:rPr>
          <w:rFonts w:eastAsia="Calibri"/>
          <w:i/>
          <w:color w:val="000000"/>
          <w:kern w:val="20"/>
          <w:sz w:val="22"/>
          <w:szCs w:val="28"/>
          <w:lang w:eastAsia="en-US"/>
        </w:rPr>
        <w:t xml:space="preserve">чески 100% учителей технологии и лишь 32% учителей биологии используют на уроках </w:t>
      </w:r>
      <w:proofErr w:type="spellStart"/>
      <w:r w:rsidRPr="00177D41">
        <w:rPr>
          <w:rFonts w:eastAsia="Calibri"/>
          <w:i/>
          <w:color w:val="000000"/>
          <w:kern w:val="20"/>
          <w:sz w:val="22"/>
          <w:szCs w:val="28"/>
          <w:lang w:eastAsia="en-US"/>
        </w:rPr>
        <w:t>межпредметные</w:t>
      </w:r>
      <w:proofErr w:type="spellEnd"/>
      <w:r w:rsidRPr="00177D41">
        <w:rPr>
          <w:rFonts w:eastAsia="Calibri"/>
          <w:i/>
          <w:color w:val="000000"/>
          <w:kern w:val="20"/>
          <w:sz w:val="22"/>
          <w:szCs w:val="28"/>
          <w:lang w:eastAsia="en-US"/>
        </w:rPr>
        <w:t xml:space="preserve"> связи соответствующих дисциплин.</w:t>
      </w:r>
      <w:r w:rsidRPr="00177D41">
        <w:rPr>
          <w:rFonts w:eastAsia="Calibri"/>
          <w:i/>
          <w:color w:val="000000"/>
          <w:kern w:val="20"/>
          <w:sz w:val="18"/>
          <w:szCs w:val="22"/>
          <w:lang w:eastAsia="en-US"/>
        </w:rPr>
        <w:t xml:space="preserve"> </w:t>
      </w:r>
      <w:r w:rsidRPr="00177D41">
        <w:rPr>
          <w:rFonts w:eastAsia="Calibri"/>
          <w:i/>
          <w:color w:val="000000"/>
          <w:kern w:val="20"/>
          <w:sz w:val="22"/>
          <w:szCs w:val="28"/>
          <w:lang w:eastAsia="en-US"/>
        </w:rPr>
        <w:t xml:space="preserve">Слушателями при определении указанных </w:t>
      </w:r>
      <w:proofErr w:type="spellStart"/>
      <w:r w:rsidRPr="00177D41">
        <w:rPr>
          <w:rFonts w:eastAsia="Calibri"/>
          <w:i/>
          <w:color w:val="000000"/>
          <w:kern w:val="20"/>
          <w:sz w:val="22"/>
          <w:szCs w:val="28"/>
          <w:lang w:eastAsia="en-US"/>
        </w:rPr>
        <w:t>межпредметных</w:t>
      </w:r>
      <w:proofErr w:type="spellEnd"/>
      <w:r w:rsidRPr="00177D41">
        <w:rPr>
          <w:rFonts w:eastAsia="Calibri"/>
          <w:i/>
          <w:color w:val="000000"/>
          <w:kern w:val="20"/>
          <w:sz w:val="22"/>
          <w:szCs w:val="28"/>
          <w:lang w:eastAsia="en-US"/>
        </w:rPr>
        <w:t xml:space="preserve"> связей проанализированы </w:t>
      </w:r>
      <w:r>
        <w:rPr>
          <w:rFonts w:eastAsia="Calibri"/>
          <w:i/>
          <w:color w:val="000000"/>
          <w:kern w:val="20"/>
          <w:sz w:val="22"/>
          <w:szCs w:val="28"/>
          <w:lang w:eastAsia="en-US"/>
        </w:rPr>
        <w:t>ф</w:t>
      </w:r>
      <w:r w:rsidRPr="00177D41">
        <w:rPr>
          <w:rFonts w:eastAsia="Calibri"/>
          <w:i/>
          <w:color w:val="000000"/>
          <w:kern w:val="20"/>
          <w:sz w:val="22"/>
          <w:szCs w:val="28"/>
          <w:lang w:eastAsia="en-US"/>
        </w:rPr>
        <w:t>едеральный государстве</w:t>
      </w:r>
      <w:r w:rsidRPr="00177D41">
        <w:rPr>
          <w:rFonts w:eastAsia="Calibri"/>
          <w:i/>
          <w:color w:val="000000"/>
          <w:kern w:val="20"/>
          <w:sz w:val="22"/>
          <w:szCs w:val="28"/>
          <w:lang w:eastAsia="en-US"/>
        </w:rPr>
        <w:t>н</w:t>
      </w:r>
      <w:r w:rsidRPr="00177D41">
        <w:rPr>
          <w:rFonts w:eastAsia="Calibri"/>
          <w:i/>
          <w:color w:val="000000"/>
          <w:kern w:val="20"/>
          <w:sz w:val="22"/>
          <w:szCs w:val="28"/>
          <w:lang w:eastAsia="en-US"/>
        </w:rPr>
        <w:t>ный образовательный стандарт основного общего образования, Примерная основная образовательная программа основного общего образования, авто</w:t>
      </w:r>
      <w:r w:rsidRPr="00177D41">
        <w:rPr>
          <w:rFonts w:eastAsia="Calibri"/>
          <w:i/>
          <w:color w:val="000000"/>
          <w:kern w:val="20"/>
          <w:sz w:val="22"/>
          <w:szCs w:val="28"/>
          <w:lang w:eastAsia="en-US"/>
        </w:rPr>
        <w:t>р</w:t>
      </w:r>
      <w:r w:rsidRPr="00177D41">
        <w:rPr>
          <w:rFonts w:eastAsia="Calibri"/>
          <w:i/>
          <w:color w:val="000000"/>
          <w:kern w:val="20"/>
          <w:sz w:val="22"/>
          <w:szCs w:val="28"/>
          <w:lang w:eastAsia="en-US"/>
        </w:rPr>
        <w:t xml:space="preserve">ские программы по биологии и технологии. </w:t>
      </w:r>
      <w:r w:rsidRPr="00177D41">
        <w:rPr>
          <w:rFonts w:eastAsia="Calibri"/>
          <w:b/>
          <w:i/>
          <w:color w:val="000000"/>
          <w:kern w:val="20"/>
          <w:sz w:val="22"/>
          <w:szCs w:val="28"/>
          <w:lang w:eastAsia="en-US"/>
        </w:rPr>
        <w:t>З</w:t>
      </w:r>
      <w:r w:rsidRPr="00177D41">
        <w:rPr>
          <w:rFonts w:eastAsia="Calibri"/>
          <w:b/>
          <w:i/>
          <w:color w:val="000000"/>
          <w:kern w:val="20"/>
          <w:sz w:val="22"/>
          <w:szCs w:val="28"/>
          <w:lang w:eastAsia="en-US"/>
        </w:rPr>
        <w:t>а</w:t>
      </w:r>
      <w:r w:rsidRPr="00177D41">
        <w:rPr>
          <w:rFonts w:eastAsia="Calibri"/>
          <w:b/>
          <w:i/>
          <w:color w:val="000000"/>
          <w:kern w:val="20"/>
          <w:sz w:val="22"/>
          <w:szCs w:val="28"/>
          <w:lang w:eastAsia="en-US"/>
        </w:rPr>
        <w:t>ключение.</w:t>
      </w:r>
      <w:r w:rsidRPr="00177D41">
        <w:rPr>
          <w:rFonts w:eastAsia="Calibri"/>
          <w:i/>
          <w:color w:val="000000"/>
          <w:kern w:val="20"/>
          <w:sz w:val="22"/>
          <w:szCs w:val="28"/>
          <w:lang w:eastAsia="en-US"/>
        </w:rPr>
        <w:t xml:space="preserve"> Представлены творческие работы в форме фрагментов рабочей программы курса внеурочной деятельности «Академия кул</w:t>
      </w:r>
      <w:r w:rsidRPr="00177D41">
        <w:rPr>
          <w:rFonts w:eastAsia="Calibri"/>
          <w:i/>
          <w:color w:val="000000"/>
          <w:kern w:val="20"/>
          <w:sz w:val="22"/>
          <w:szCs w:val="28"/>
          <w:lang w:eastAsia="en-US"/>
        </w:rPr>
        <w:t>ь</w:t>
      </w:r>
      <w:r w:rsidRPr="00177D41">
        <w:rPr>
          <w:rFonts w:eastAsia="Calibri"/>
          <w:i/>
          <w:color w:val="000000"/>
          <w:kern w:val="20"/>
          <w:sz w:val="22"/>
          <w:szCs w:val="28"/>
          <w:lang w:eastAsia="en-US"/>
        </w:rPr>
        <w:t xml:space="preserve">туры питания». </w:t>
      </w:r>
    </w:p>
    <w:p w:rsidR="000C7DBC" w:rsidRPr="00177D41" w:rsidRDefault="000C7DBC" w:rsidP="000C7DBC">
      <w:pPr>
        <w:ind w:firstLine="284"/>
        <w:jc w:val="both"/>
        <w:rPr>
          <w:rFonts w:eastAsia="Calibri"/>
          <w:i/>
          <w:color w:val="000000"/>
          <w:kern w:val="20"/>
          <w:sz w:val="22"/>
          <w:szCs w:val="28"/>
          <w:lang w:eastAsia="en-US"/>
        </w:rPr>
      </w:pPr>
      <w:r w:rsidRPr="00177D41">
        <w:rPr>
          <w:rFonts w:eastAsia="Calibri"/>
          <w:i/>
          <w:color w:val="000000"/>
          <w:kern w:val="20"/>
          <w:sz w:val="22"/>
          <w:szCs w:val="28"/>
          <w:lang w:eastAsia="en-US"/>
        </w:rPr>
        <w:t>Показана эффективность использования технологии обучения в сотрудничестве.</w:t>
      </w:r>
      <w:r w:rsidRPr="00177D41">
        <w:rPr>
          <w:i/>
          <w:color w:val="000000"/>
          <w:kern w:val="20"/>
          <w:sz w:val="22"/>
          <w:szCs w:val="28"/>
        </w:rPr>
        <w:t xml:space="preserve"> Обо</w:t>
      </w:r>
      <w:r w:rsidRPr="00177D41">
        <w:rPr>
          <w:i/>
          <w:color w:val="000000"/>
          <w:kern w:val="20"/>
          <w:sz w:val="22"/>
          <w:szCs w:val="28"/>
        </w:rPr>
        <w:t>с</w:t>
      </w:r>
      <w:r w:rsidRPr="00177D41">
        <w:rPr>
          <w:i/>
          <w:color w:val="000000"/>
          <w:kern w:val="20"/>
          <w:sz w:val="22"/>
          <w:szCs w:val="28"/>
        </w:rPr>
        <w:t>новано, что р</w:t>
      </w:r>
      <w:r w:rsidRPr="00177D41">
        <w:rPr>
          <w:rFonts w:eastAsia="Calibri"/>
          <w:i/>
          <w:color w:val="000000"/>
          <w:kern w:val="20"/>
          <w:sz w:val="22"/>
          <w:szCs w:val="28"/>
          <w:lang w:eastAsia="en-US"/>
        </w:rPr>
        <w:t xml:space="preserve">еализация </w:t>
      </w:r>
      <w:proofErr w:type="spellStart"/>
      <w:r w:rsidRPr="00177D41">
        <w:rPr>
          <w:rFonts w:eastAsia="Calibri"/>
          <w:i/>
          <w:color w:val="000000"/>
          <w:kern w:val="20"/>
          <w:sz w:val="22"/>
          <w:szCs w:val="28"/>
          <w:lang w:eastAsia="en-US"/>
        </w:rPr>
        <w:t>межпредметных</w:t>
      </w:r>
      <w:proofErr w:type="spellEnd"/>
      <w:r w:rsidRPr="00177D41">
        <w:rPr>
          <w:rFonts w:eastAsia="Calibri"/>
          <w:i/>
          <w:color w:val="000000"/>
          <w:kern w:val="20"/>
          <w:sz w:val="22"/>
          <w:szCs w:val="28"/>
          <w:lang w:eastAsia="en-US"/>
        </w:rPr>
        <w:t xml:space="preserve"> связей в интегративном курсе внеурочной деятельн</w:t>
      </w:r>
      <w:r w:rsidRPr="00177D41">
        <w:rPr>
          <w:rFonts w:eastAsia="Calibri"/>
          <w:i/>
          <w:color w:val="000000"/>
          <w:kern w:val="20"/>
          <w:sz w:val="22"/>
          <w:szCs w:val="28"/>
          <w:lang w:eastAsia="en-US"/>
        </w:rPr>
        <w:t>о</w:t>
      </w:r>
      <w:r w:rsidRPr="00177D41">
        <w:rPr>
          <w:rFonts w:eastAsia="Calibri"/>
          <w:i/>
          <w:color w:val="000000"/>
          <w:kern w:val="20"/>
          <w:sz w:val="22"/>
          <w:szCs w:val="28"/>
          <w:lang w:eastAsia="en-US"/>
        </w:rPr>
        <w:t>сти на примере учебных дисциплин «Технология» и «Человек и здоровье»</w:t>
      </w:r>
      <w:r w:rsidRPr="00177D41">
        <w:rPr>
          <w:rFonts w:eastAsia="Calibri"/>
          <w:b/>
          <w:i/>
          <w:color w:val="000000"/>
          <w:kern w:val="20"/>
          <w:sz w:val="22"/>
          <w:szCs w:val="28"/>
          <w:lang w:eastAsia="en-US"/>
        </w:rPr>
        <w:t xml:space="preserve"> </w:t>
      </w:r>
      <w:r w:rsidRPr="00177D41">
        <w:rPr>
          <w:i/>
          <w:color w:val="000000"/>
          <w:kern w:val="20"/>
          <w:sz w:val="22"/>
          <w:szCs w:val="28"/>
        </w:rPr>
        <w:t>повышает эффе</w:t>
      </w:r>
      <w:r w:rsidRPr="00177D41">
        <w:rPr>
          <w:i/>
          <w:color w:val="000000"/>
          <w:kern w:val="20"/>
          <w:sz w:val="22"/>
          <w:szCs w:val="28"/>
        </w:rPr>
        <w:t>к</w:t>
      </w:r>
      <w:r w:rsidRPr="00177D41">
        <w:rPr>
          <w:i/>
          <w:color w:val="000000"/>
          <w:kern w:val="20"/>
          <w:sz w:val="22"/>
          <w:szCs w:val="28"/>
        </w:rPr>
        <w:t>тивность практической ориентации образования и отвечает запросам современной социал</w:t>
      </w:r>
      <w:r w:rsidRPr="00177D41">
        <w:rPr>
          <w:i/>
          <w:color w:val="000000"/>
          <w:kern w:val="20"/>
          <w:sz w:val="22"/>
          <w:szCs w:val="28"/>
        </w:rPr>
        <w:t>ь</w:t>
      </w:r>
      <w:r w:rsidRPr="00177D41">
        <w:rPr>
          <w:i/>
          <w:color w:val="000000"/>
          <w:kern w:val="20"/>
          <w:sz w:val="22"/>
          <w:szCs w:val="28"/>
        </w:rPr>
        <w:t>ной среды.</w:t>
      </w:r>
    </w:p>
    <w:p w:rsidR="000C7DBC" w:rsidRPr="003C369B" w:rsidRDefault="000C7DBC" w:rsidP="000C7DBC">
      <w:pPr>
        <w:ind w:firstLine="284"/>
        <w:contextualSpacing/>
        <w:jc w:val="both"/>
        <w:rPr>
          <w:bCs/>
          <w:color w:val="000000"/>
          <w:kern w:val="20"/>
          <w:sz w:val="22"/>
          <w:szCs w:val="22"/>
          <w:lang w:val="en-US"/>
        </w:rPr>
      </w:pPr>
      <w:r w:rsidRPr="004B0053">
        <w:rPr>
          <w:b/>
          <w:bCs/>
          <w:color w:val="000000"/>
          <w:kern w:val="20"/>
          <w:sz w:val="22"/>
          <w:szCs w:val="22"/>
          <w:lang w:val="en-US"/>
        </w:rPr>
        <w:t>Abstract</w:t>
      </w:r>
    </w:p>
    <w:p w:rsidR="000C7DBC" w:rsidRPr="00177D41" w:rsidRDefault="000C7DBC" w:rsidP="000C7DBC">
      <w:pPr>
        <w:ind w:firstLine="284"/>
        <w:contextualSpacing/>
        <w:jc w:val="both"/>
        <w:rPr>
          <w:rFonts w:eastAsia="Calibri"/>
          <w:i/>
          <w:color w:val="000000"/>
          <w:kern w:val="20"/>
          <w:sz w:val="22"/>
          <w:szCs w:val="22"/>
          <w:lang w:val="en-US" w:eastAsia="en-US"/>
        </w:rPr>
      </w:pPr>
      <w:proofErr w:type="gramStart"/>
      <w:r w:rsidRPr="00177D41">
        <w:rPr>
          <w:rFonts w:eastAsia="Calibri"/>
          <w:b/>
          <w:bCs/>
          <w:i/>
          <w:iCs/>
          <w:color w:val="000000"/>
          <w:kern w:val="20"/>
          <w:sz w:val="22"/>
          <w:szCs w:val="22"/>
          <w:lang w:val="en-US"/>
        </w:rPr>
        <w:t>The research problem and the rationale for its relevance.</w:t>
      </w:r>
      <w:proofErr w:type="gramEnd"/>
      <w:r w:rsidRPr="00177D41">
        <w:rPr>
          <w:rFonts w:eastAsia="Calibri"/>
          <w:color w:val="000000"/>
          <w:kern w:val="20"/>
          <w:sz w:val="22"/>
          <w:szCs w:val="22"/>
          <w:lang w:val="en-US"/>
        </w:rPr>
        <w:t xml:space="preserve"> </w:t>
      </w:r>
      <w:r w:rsidRPr="00177D41">
        <w:rPr>
          <w:rFonts w:eastAsia="Calibri"/>
          <w:i/>
          <w:color w:val="000000"/>
          <w:kern w:val="20"/>
          <w:sz w:val="22"/>
          <w:szCs w:val="22"/>
          <w:lang w:val="en-US" w:eastAsia="en-US"/>
        </w:rPr>
        <w:t>The relevance of the research mat</w:t>
      </w:r>
      <w:r w:rsidRPr="00177D41">
        <w:rPr>
          <w:rFonts w:eastAsia="Calibri"/>
          <w:i/>
          <w:color w:val="000000"/>
          <w:kern w:val="20"/>
          <w:sz w:val="22"/>
          <w:szCs w:val="22"/>
          <w:lang w:val="en-US" w:eastAsia="en-US"/>
        </w:rPr>
        <w:t>e</w:t>
      </w:r>
      <w:r w:rsidRPr="00177D41">
        <w:rPr>
          <w:rFonts w:eastAsia="Calibri"/>
          <w:i/>
          <w:color w:val="000000"/>
          <w:kern w:val="20"/>
          <w:sz w:val="22"/>
          <w:szCs w:val="22"/>
          <w:lang w:val="en-US" w:eastAsia="en-US"/>
        </w:rPr>
        <w:t>rial is due to the need to update the content and teaching methods based on inter-subject communic</w:t>
      </w:r>
      <w:r w:rsidRPr="00177D41">
        <w:rPr>
          <w:rFonts w:eastAsia="Calibri"/>
          <w:i/>
          <w:color w:val="000000"/>
          <w:kern w:val="20"/>
          <w:sz w:val="22"/>
          <w:szCs w:val="22"/>
          <w:lang w:val="en-US" w:eastAsia="en-US"/>
        </w:rPr>
        <w:t>a</w:t>
      </w:r>
      <w:r w:rsidRPr="00177D41">
        <w:rPr>
          <w:rFonts w:eastAsia="Calibri"/>
          <w:i/>
          <w:color w:val="000000"/>
          <w:kern w:val="20"/>
          <w:sz w:val="22"/>
          <w:szCs w:val="22"/>
          <w:lang w:val="en-US" w:eastAsia="en-US"/>
        </w:rPr>
        <w:t xml:space="preserve">tions in the modernization of the educational process. </w:t>
      </w:r>
      <w:r w:rsidRPr="00177D41">
        <w:rPr>
          <w:rFonts w:eastAsia="Calibri"/>
          <w:b/>
          <w:bCs/>
          <w:i/>
          <w:iCs/>
          <w:color w:val="000000"/>
          <w:kern w:val="20"/>
          <w:sz w:val="22"/>
          <w:szCs w:val="22"/>
          <w:lang w:val="en-US"/>
        </w:rPr>
        <w:t xml:space="preserve">The goal of research: </w:t>
      </w:r>
      <w:r w:rsidRPr="00177D41">
        <w:rPr>
          <w:rFonts w:eastAsia="Calibri"/>
          <w:i/>
          <w:color w:val="000000"/>
          <w:kern w:val="20"/>
          <w:sz w:val="22"/>
          <w:szCs w:val="22"/>
          <w:lang w:val="en-US" w:eastAsia="en-US"/>
        </w:rPr>
        <w:t>improving the read</w:t>
      </w:r>
      <w:r w:rsidRPr="00177D41">
        <w:rPr>
          <w:rFonts w:eastAsia="Calibri"/>
          <w:i/>
          <w:color w:val="000000"/>
          <w:kern w:val="20"/>
          <w:sz w:val="22"/>
          <w:szCs w:val="22"/>
          <w:lang w:val="en-US" w:eastAsia="en-US"/>
        </w:rPr>
        <w:t>i</w:t>
      </w:r>
      <w:r w:rsidRPr="00177D41">
        <w:rPr>
          <w:rFonts w:eastAsia="Calibri"/>
          <w:i/>
          <w:color w:val="000000"/>
          <w:kern w:val="20"/>
          <w:sz w:val="22"/>
          <w:szCs w:val="22"/>
          <w:lang w:val="en-US" w:eastAsia="en-US"/>
        </w:rPr>
        <w:t>ness of teachers of handicraft and biology for innovative activities in the implementation of the a</w:t>
      </w:r>
      <w:r w:rsidRPr="00177D41">
        <w:rPr>
          <w:rFonts w:eastAsia="Calibri"/>
          <w:i/>
          <w:color w:val="000000"/>
          <w:kern w:val="20"/>
          <w:sz w:val="22"/>
          <w:szCs w:val="22"/>
          <w:lang w:val="en-US" w:eastAsia="en-US"/>
        </w:rPr>
        <w:t>d</w:t>
      </w:r>
      <w:r w:rsidRPr="00177D41">
        <w:rPr>
          <w:rFonts w:eastAsia="Calibri"/>
          <w:i/>
          <w:color w:val="000000"/>
          <w:kern w:val="20"/>
          <w:sz w:val="22"/>
          <w:szCs w:val="22"/>
          <w:lang w:val="en-US" w:eastAsia="en-US"/>
        </w:rPr>
        <w:t>vanced training course. The necessity of expanding the subject competencies of the teac</w:t>
      </w:r>
      <w:r w:rsidRPr="00177D41">
        <w:rPr>
          <w:rFonts w:eastAsia="Calibri"/>
          <w:i/>
          <w:color w:val="000000"/>
          <w:kern w:val="20"/>
          <w:sz w:val="22"/>
          <w:szCs w:val="22"/>
          <w:lang w:val="en-US" w:eastAsia="en-US"/>
        </w:rPr>
        <w:t>h</w:t>
      </w:r>
      <w:r w:rsidRPr="00177D41">
        <w:rPr>
          <w:rFonts w:eastAsia="Calibri"/>
          <w:i/>
          <w:color w:val="000000"/>
          <w:kern w:val="20"/>
          <w:sz w:val="22"/>
          <w:szCs w:val="22"/>
          <w:lang w:val="en-US" w:eastAsia="en-US"/>
        </w:rPr>
        <w:t xml:space="preserve">er, owning the content of his subject and other related disciplines is shown. </w:t>
      </w:r>
      <w:proofErr w:type="gramStart"/>
      <w:r w:rsidRPr="00177D41">
        <w:rPr>
          <w:rFonts w:eastAsia="Calibri"/>
          <w:b/>
          <w:i/>
          <w:color w:val="000000"/>
          <w:kern w:val="20"/>
          <w:sz w:val="22"/>
          <w:szCs w:val="22"/>
          <w:lang w:val="en-US" w:eastAsia="en-US"/>
        </w:rPr>
        <w:t>Methodology.</w:t>
      </w:r>
      <w:proofErr w:type="gramEnd"/>
      <w:r w:rsidRPr="00177D41">
        <w:rPr>
          <w:rFonts w:eastAsia="Calibri"/>
          <w:i/>
          <w:color w:val="000000"/>
          <w:kern w:val="20"/>
          <w:sz w:val="22"/>
          <w:szCs w:val="22"/>
          <w:lang w:val="en-US" w:eastAsia="en-US"/>
        </w:rPr>
        <w:t xml:space="preserve"> The study conducted a survey of students of continuing education courses, which revealed the use of inter-subject communic</w:t>
      </w:r>
      <w:r w:rsidRPr="00177D41">
        <w:rPr>
          <w:rFonts w:eastAsia="Calibri"/>
          <w:i/>
          <w:color w:val="000000"/>
          <w:kern w:val="20"/>
          <w:sz w:val="22"/>
          <w:szCs w:val="22"/>
          <w:lang w:val="en-US" w:eastAsia="en-US"/>
        </w:rPr>
        <w:t>a</w:t>
      </w:r>
      <w:r w:rsidRPr="00177D41">
        <w:rPr>
          <w:rFonts w:eastAsia="Calibri"/>
          <w:i/>
          <w:color w:val="000000"/>
          <w:kern w:val="20"/>
          <w:sz w:val="22"/>
          <w:szCs w:val="22"/>
          <w:lang w:val="en-US" w:eastAsia="en-US"/>
        </w:rPr>
        <w:t xml:space="preserve">tions, groups of methods and technologies used by biology and handicraft teachers when studying sections of these educational disciplines that were similar in content. </w:t>
      </w:r>
      <w:proofErr w:type="gramStart"/>
      <w:r w:rsidRPr="00177D41">
        <w:rPr>
          <w:rFonts w:eastAsia="Calibri"/>
          <w:b/>
          <w:i/>
          <w:color w:val="000000"/>
          <w:kern w:val="20"/>
          <w:sz w:val="22"/>
          <w:szCs w:val="22"/>
          <w:lang w:val="en-US" w:eastAsia="en-US"/>
        </w:rPr>
        <w:t>Results</w:t>
      </w:r>
      <w:r w:rsidRPr="004B0053">
        <w:rPr>
          <w:rFonts w:eastAsia="Calibri"/>
          <w:b/>
          <w:i/>
          <w:color w:val="000000"/>
          <w:kern w:val="20"/>
          <w:sz w:val="22"/>
          <w:szCs w:val="22"/>
          <w:lang w:val="en-US" w:eastAsia="en-US"/>
        </w:rPr>
        <w:t>.</w:t>
      </w:r>
      <w:proofErr w:type="gramEnd"/>
      <w:r w:rsidRPr="00177D41">
        <w:rPr>
          <w:rFonts w:eastAsia="Calibri"/>
          <w:i/>
          <w:color w:val="000000"/>
          <w:kern w:val="20"/>
          <w:sz w:val="22"/>
          <w:szCs w:val="22"/>
          <w:lang w:val="en-US" w:eastAsia="en-US"/>
        </w:rPr>
        <w:t xml:space="preserve"> It was revealed that almost 100% of han</w:t>
      </w:r>
      <w:r w:rsidRPr="00177D41">
        <w:rPr>
          <w:rFonts w:eastAsia="Calibri"/>
          <w:i/>
          <w:color w:val="000000"/>
          <w:kern w:val="20"/>
          <w:sz w:val="22"/>
          <w:szCs w:val="22"/>
          <w:lang w:val="en-US" w:eastAsia="en-US"/>
        </w:rPr>
        <w:t>d</w:t>
      </w:r>
      <w:r w:rsidRPr="00177D41">
        <w:rPr>
          <w:rFonts w:eastAsia="Calibri"/>
          <w:i/>
          <w:color w:val="000000"/>
          <w:kern w:val="20"/>
          <w:sz w:val="22"/>
          <w:szCs w:val="22"/>
          <w:lang w:val="en-US" w:eastAsia="en-US"/>
        </w:rPr>
        <w:t>icraft teachers and only 32% of biology teachers use the interdisciplinary subjects in their respective disciplines. When determining the indicated interdisciplinary connections, st</w:t>
      </w:r>
      <w:r w:rsidRPr="00177D41">
        <w:rPr>
          <w:rFonts w:eastAsia="Calibri"/>
          <w:i/>
          <w:color w:val="000000"/>
          <w:kern w:val="20"/>
          <w:sz w:val="22"/>
          <w:szCs w:val="22"/>
          <w:lang w:val="en-US" w:eastAsia="en-US"/>
        </w:rPr>
        <w:t>u</w:t>
      </w:r>
      <w:r w:rsidRPr="00177D41">
        <w:rPr>
          <w:rFonts w:eastAsia="Calibri"/>
          <w:i/>
          <w:color w:val="000000"/>
          <w:kern w:val="20"/>
          <w:sz w:val="22"/>
          <w:szCs w:val="22"/>
          <w:lang w:val="en-US" w:eastAsia="en-US"/>
        </w:rPr>
        <w:t xml:space="preserve">dents analyzed the Federal State Educational Standard of Basic General Education, the Model Basic Educational Program of Basic General Education, and copyright programs in biology and handicraft. </w:t>
      </w:r>
      <w:proofErr w:type="gramStart"/>
      <w:r w:rsidRPr="00177D41">
        <w:rPr>
          <w:rFonts w:eastAsia="Calibri"/>
          <w:b/>
          <w:i/>
          <w:color w:val="000000"/>
          <w:kern w:val="20"/>
          <w:sz w:val="22"/>
          <w:szCs w:val="22"/>
          <w:lang w:val="en-US" w:eastAsia="en-US"/>
        </w:rPr>
        <w:t>Conclusion.</w:t>
      </w:r>
      <w:proofErr w:type="gramEnd"/>
      <w:r w:rsidRPr="00177D41">
        <w:rPr>
          <w:rFonts w:eastAsia="Calibri"/>
          <w:i/>
          <w:color w:val="000000"/>
          <w:kern w:val="20"/>
          <w:sz w:val="22"/>
          <w:szCs w:val="22"/>
          <w:lang w:val="en-US" w:eastAsia="en-US"/>
        </w:rPr>
        <w:t xml:space="preserve"> Creative works are pr</w:t>
      </w:r>
      <w:r w:rsidRPr="00177D41">
        <w:rPr>
          <w:rFonts w:eastAsia="Calibri"/>
          <w:i/>
          <w:color w:val="000000"/>
          <w:kern w:val="20"/>
          <w:sz w:val="22"/>
          <w:szCs w:val="22"/>
          <w:lang w:val="en-US" w:eastAsia="en-US"/>
        </w:rPr>
        <w:t>e</w:t>
      </w:r>
      <w:r w:rsidRPr="00177D41">
        <w:rPr>
          <w:rFonts w:eastAsia="Calibri"/>
          <w:i/>
          <w:color w:val="000000"/>
          <w:kern w:val="20"/>
          <w:sz w:val="22"/>
          <w:szCs w:val="22"/>
          <w:lang w:val="en-US" w:eastAsia="en-US"/>
        </w:rPr>
        <w:t>sented in the form of fragments of the work program of the after-school activity course “Academy of Nutrition Culture”. The effectiveness of the use of trai</w:t>
      </w:r>
      <w:r w:rsidRPr="00177D41">
        <w:rPr>
          <w:rFonts w:eastAsia="Calibri"/>
          <w:i/>
          <w:color w:val="000000"/>
          <w:kern w:val="20"/>
          <w:sz w:val="22"/>
          <w:szCs w:val="22"/>
          <w:lang w:val="en-US" w:eastAsia="en-US"/>
        </w:rPr>
        <w:t>n</w:t>
      </w:r>
      <w:r w:rsidRPr="00177D41">
        <w:rPr>
          <w:rFonts w:eastAsia="Calibri"/>
          <w:i/>
          <w:color w:val="000000"/>
          <w:kern w:val="20"/>
          <w:sz w:val="22"/>
          <w:szCs w:val="22"/>
          <w:lang w:val="en-US" w:eastAsia="en-US"/>
        </w:rPr>
        <w:t>ing technology in collaboration is shown. It is proved that the implementation of interdisciplinary connections in an integrative course of extr</w:t>
      </w:r>
      <w:r w:rsidRPr="00177D41">
        <w:rPr>
          <w:rFonts w:eastAsia="Calibri"/>
          <w:i/>
          <w:color w:val="000000"/>
          <w:kern w:val="20"/>
          <w:sz w:val="22"/>
          <w:szCs w:val="22"/>
          <w:lang w:val="en-US" w:eastAsia="en-US"/>
        </w:rPr>
        <w:t>a</w:t>
      </w:r>
      <w:r w:rsidRPr="00177D41">
        <w:rPr>
          <w:rFonts w:eastAsia="Calibri"/>
          <w:i/>
          <w:color w:val="000000"/>
          <w:kern w:val="20"/>
          <w:sz w:val="22"/>
          <w:szCs w:val="22"/>
          <w:lang w:val="en-US" w:eastAsia="en-US"/>
        </w:rPr>
        <w:t>curricular activities on the example of the educational disciplines “Tec</w:t>
      </w:r>
      <w:r w:rsidRPr="00177D41">
        <w:rPr>
          <w:rFonts w:eastAsia="Calibri"/>
          <w:i/>
          <w:color w:val="000000"/>
          <w:kern w:val="20"/>
          <w:sz w:val="22"/>
          <w:szCs w:val="22"/>
          <w:lang w:val="en-US" w:eastAsia="en-US"/>
        </w:rPr>
        <w:t>h</w:t>
      </w:r>
      <w:r w:rsidRPr="00177D41">
        <w:rPr>
          <w:rFonts w:eastAsia="Calibri"/>
          <w:i/>
          <w:color w:val="000000"/>
          <w:kern w:val="20"/>
          <w:sz w:val="22"/>
          <w:szCs w:val="22"/>
          <w:lang w:val="en-US" w:eastAsia="en-US"/>
        </w:rPr>
        <w:t>nology” and “Man and Health” increases the effectiveness of the practical orientation of education and meets the needs of the modern social enviro</w:t>
      </w:r>
      <w:r w:rsidRPr="00177D41">
        <w:rPr>
          <w:rFonts w:eastAsia="Calibri"/>
          <w:i/>
          <w:color w:val="000000"/>
          <w:kern w:val="20"/>
          <w:sz w:val="22"/>
          <w:szCs w:val="22"/>
          <w:lang w:val="en-US" w:eastAsia="en-US"/>
        </w:rPr>
        <w:t>n</w:t>
      </w:r>
      <w:r w:rsidRPr="00177D41">
        <w:rPr>
          <w:rFonts w:eastAsia="Calibri"/>
          <w:i/>
          <w:color w:val="000000"/>
          <w:kern w:val="20"/>
          <w:sz w:val="22"/>
          <w:szCs w:val="22"/>
          <w:lang w:val="en-US" w:eastAsia="en-US"/>
        </w:rPr>
        <w:t>ment.</w:t>
      </w:r>
    </w:p>
    <w:p w:rsidR="000C7DBC" w:rsidRPr="00177D41" w:rsidRDefault="000C7DBC" w:rsidP="000C7DBC">
      <w:pPr>
        <w:ind w:firstLine="284"/>
        <w:jc w:val="both"/>
        <w:rPr>
          <w:bCs/>
          <w:i/>
          <w:iCs/>
          <w:color w:val="000000"/>
          <w:kern w:val="20"/>
          <w:sz w:val="22"/>
          <w:szCs w:val="22"/>
        </w:rPr>
      </w:pPr>
      <w:r w:rsidRPr="00177D41">
        <w:rPr>
          <w:b/>
          <w:i/>
          <w:color w:val="000000"/>
          <w:kern w:val="20"/>
          <w:sz w:val="22"/>
          <w:szCs w:val="22"/>
        </w:rPr>
        <w:t>Ключевые слова:</w:t>
      </w:r>
      <w:r w:rsidRPr="00177D41">
        <w:rPr>
          <w:i/>
          <w:color w:val="000000"/>
          <w:kern w:val="20"/>
          <w:sz w:val="22"/>
          <w:szCs w:val="22"/>
        </w:rPr>
        <w:t xml:space="preserve"> </w:t>
      </w:r>
      <w:proofErr w:type="spellStart"/>
      <w:r w:rsidRPr="00177D41">
        <w:rPr>
          <w:bCs/>
          <w:i/>
          <w:iCs/>
          <w:color w:val="000000"/>
          <w:kern w:val="20"/>
          <w:sz w:val="22"/>
          <w:szCs w:val="22"/>
        </w:rPr>
        <w:t>Межпредметные</w:t>
      </w:r>
      <w:proofErr w:type="spellEnd"/>
      <w:r w:rsidRPr="00177D41">
        <w:rPr>
          <w:bCs/>
          <w:i/>
          <w:iCs/>
          <w:color w:val="000000"/>
          <w:kern w:val="20"/>
          <w:sz w:val="22"/>
          <w:szCs w:val="22"/>
        </w:rPr>
        <w:t xml:space="preserve"> связи, интеграция, внеурочная деятельность, «Техн</w:t>
      </w:r>
      <w:r w:rsidRPr="00177D41">
        <w:rPr>
          <w:bCs/>
          <w:i/>
          <w:iCs/>
          <w:color w:val="000000"/>
          <w:kern w:val="20"/>
          <w:sz w:val="22"/>
          <w:szCs w:val="22"/>
        </w:rPr>
        <w:t>о</w:t>
      </w:r>
      <w:r w:rsidRPr="00177D41">
        <w:rPr>
          <w:bCs/>
          <w:i/>
          <w:iCs/>
          <w:color w:val="000000"/>
          <w:kern w:val="20"/>
          <w:sz w:val="22"/>
          <w:szCs w:val="22"/>
        </w:rPr>
        <w:t>логия», «Человек и здоровье».</w:t>
      </w:r>
    </w:p>
    <w:p w:rsidR="000C7DBC" w:rsidRPr="00177D41" w:rsidRDefault="000C7DBC" w:rsidP="000C7DBC">
      <w:pPr>
        <w:ind w:firstLine="284"/>
        <w:jc w:val="both"/>
        <w:rPr>
          <w:i/>
          <w:color w:val="000000"/>
          <w:kern w:val="20"/>
          <w:sz w:val="22"/>
          <w:szCs w:val="22"/>
          <w:lang w:val="en-US"/>
        </w:rPr>
      </w:pPr>
      <w:r w:rsidRPr="00177D41">
        <w:rPr>
          <w:b/>
          <w:bCs/>
          <w:i/>
          <w:color w:val="000000"/>
          <w:kern w:val="20"/>
          <w:sz w:val="22"/>
          <w:szCs w:val="22"/>
          <w:lang w:val="en-US"/>
        </w:rPr>
        <w:t>Keywords:</w:t>
      </w:r>
      <w:r w:rsidRPr="00177D41">
        <w:rPr>
          <w:bCs/>
          <w:i/>
          <w:color w:val="000000"/>
          <w:kern w:val="20"/>
          <w:sz w:val="22"/>
          <w:szCs w:val="22"/>
          <w:lang w:val="en-US"/>
        </w:rPr>
        <w:t xml:space="preserve"> </w:t>
      </w:r>
      <w:r w:rsidRPr="00177D41">
        <w:rPr>
          <w:i/>
          <w:color w:val="000000"/>
          <w:kern w:val="20"/>
          <w:sz w:val="22"/>
          <w:szCs w:val="22"/>
          <w:lang w:val="en-US"/>
        </w:rPr>
        <w:t>Inter-subject communication, int</w:t>
      </w:r>
      <w:r w:rsidRPr="00177D41">
        <w:rPr>
          <w:i/>
          <w:color w:val="000000"/>
          <w:kern w:val="20"/>
          <w:sz w:val="22"/>
          <w:szCs w:val="22"/>
          <w:lang w:val="en-US"/>
        </w:rPr>
        <w:t>e</w:t>
      </w:r>
      <w:r w:rsidRPr="00177D41">
        <w:rPr>
          <w:i/>
          <w:color w:val="000000"/>
          <w:kern w:val="20"/>
          <w:sz w:val="22"/>
          <w:szCs w:val="22"/>
          <w:lang w:val="en-US"/>
        </w:rPr>
        <w:t>gration, extracurricular activities, technology, man and health.</w:t>
      </w:r>
    </w:p>
    <w:p w:rsidR="000C7DBC" w:rsidRDefault="000C7DBC" w:rsidP="003F5450">
      <w:pPr>
        <w:tabs>
          <w:tab w:val="left" w:pos="720"/>
        </w:tabs>
        <w:jc w:val="center"/>
        <w:outlineLvl w:val="0"/>
        <w:rPr>
          <w:rFonts w:ascii="Monotype Corsiva" w:hAnsi="Monotype Corsiva"/>
          <w:b/>
          <w:bCs/>
          <w:sz w:val="44"/>
          <w:szCs w:val="44"/>
        </w:rPr>
      </w:pPr>
    </w:p>
    <w:p w:rsidR="000C7DBC" w:rsidRPr="00177D41" w:rsidRDefault="000C7DBC" w:rsidP="000C7DBC">
      <w:pPr>
        <w:tabs>
          <w:tab w:val="left" w:pos="720"/>
        </w:tabs>
        <w:jc w:val="center"/>
        <w:outlineLvl w:val="0"/>
        <w:rPr>
          <w:b/>
          <w:bCs/>
          <w:color w:val="000000"/>
          <w:kern w:val="20"/>
          <w:sz w:val="44"/>
          <w:szCs w:val="44"/>
        </w:rPr>
      </w:pPr>
      <w:r w:rsidRPr="00177D41">
        <w:rPr>
          <w:b/>
          <w:bCs/>
          <w:color w:val="000000"/>
          <w:kern w:val="20"/>
          <w:sz w:val="44"/>
          <w:szCs w:val="44"/>
        </w:rPr>
        <w:t>Исследования молодых ученых</w:t>
      </w:r>
    </w:p>
    <w:p w:rsidR="000C7DBC" w:rsidRPr="00177D41" w:rsidRDefault="000C7DBC" w:rsidP="000C7DBC">
      <w:pPr>
        <w:ind w:left="284"/>
        <w:rPr>
          <w:color w:val="000000"/>
          <w:kern w:val="20"/>
          <w:highlight w:val="yellow"/>
        </w:rPr>
      </w:pPr>
    </w:p>
    <w:p w:rsidR="000C7DBC" w:rsidRDefault="000C7DBC" w:rsidP="000C7DBC">
      <w:pPr>
        <w:ind w:left="284"/>
        <w:rPr>
          <w:color w:val="000000"/>
          <w:kern w:val="20"/>
          <w:highlight w:val="yellow"/>
        </w:rPr>
      </w:pPr>
    </w:p>
    <w:p w:rsidR="000C7DBC" w:rsidRPr="00177D41" w:rsidRDefault="000C7DBC" w:rsidP="000C7DBC">
      <w:pPr>
        <w:ind w:left="284"/>
        <w:outlineLvl w:val="0"/>
        <w:rPr>
          <w:color w:val="000000"/>
          <w:kern w:val="20"/>
        </w:rPr>
      </w:pPr>
      <w:r w:rsidRPr="00177D41">
        <w:rPr>
          <w:color w:val="000000"/>
          <w:kern w:val="20"/>
        </w:rPr>
        <w:t>УДК 378.091.398+371.13</w:t>
      </w:r>
    </w:p>
    <w:p w:rsidR="000C7DBC" w:rsidRPr="00177D41" w:rsidRDefault="000C7DBC" w:rsidP="000C7DBC">
      <w:pPr>
        <w:ind w:left="284"/>
        <w:rPr>
          <w:color w:val="000000"/>
          <w:kern w:val="20"/>
          <w:highlight w:val="yellow"/>
        </w:rPr>
      </w:pPr>
    </w:p>
    <w:p w:rsidR="000C7DBC" w:rsidRDefault="000C7DBC" w:rsidP="000C7DBC">
      <w:pPr>
        <w:shd w:val="clear" w:color="auto" w:fill="FFFFFF"/>
        <w:ind w:left="284"/>
        <w:rPr>
          <w:b/>
          <w:bCs/>
          <w:color w:val="000000"/>
          <w:kern w:val="20"/>
          <w:sz w:val="32"/>
          <w:szCs w:val="32"/>
        </w:rPr>
      </w:pPr>
      <w:r w:rsidRPr="00177D41">
        <w:rPr>
          <w:b/>
          <w:bCs/>
          <w:color w:val="000000"/>
          <w:kern w:val="20"/>
          <w:sz w:val="32"/>
          <w:szCs w:val="32"/>
        </w:rPr>
        <w:t xml:space="preserve">Психолого-педагогический подход </w:t>
      </w:r>
    </w:p>
    <w:p w:rsidR="000C7DBC" w:rsidRDefault="000C7DBC" w:rsidP="000C7DBC">
      <w:pPr>
        <w:shd w:val="clear" w:color="auto" w:fill="FFFFFF"/>
        <w:ind w:left="284"/>
        <w:rPr>
          <w:b/>
          <w:bCs/>
          <w:color w:val="000000"/>
          <w:kern w:val="20"/>
          <w:sz w:val="32"/>
          <w:szCs w:val="32"/>
        </w:rPr>
      </w:pPr>
      <w:r w:rsidRPr="00177D41">
        <w:rPr>
          <w:b/>
          <w:bCs/>
          <w:color w:val="000000"/>
          <w:kern w:val="20"/>
          <w:sz w:val="32"/>
          <w:szCs w:val="32"/>
        </w:rPr>
        <w:t xml:space="preserve">к проблеме личностного развития педагогов </w:t>
      </w:r>
    </w:p>
    <w:p w:rsidR="000C7DBC" w:rsidRPr="00177D41" w:rsidRDefault="000C7DBC" w:rsidP="000C7DBC">
      <w:pPr>
        <w:shd w:val="clear" w:color="auto" w:fill="FFFFFF"/>
        <w:ind w:left="284"/>
        <w:rPr>
          <w:b/>
          <w:bCs/>
          <w:color w:val="000000"/>
          <w:kern w:val="20"/>
          <w:sz w:val="32"/>
          <w:szCs w:val="32"/>
        </w:rPr>
      </w:pPr>
      <w:r w:rsidRPr="00177D41">
        <w:rPr>
          <w:b/>
          <w:bCs/>
          <w:color w:val="000000"/>
          <w:kern w:val="20"/>
          <w:sz w:val="32"/>
          <w:szCs w:val="32"/>
        </w:rPr>
        <w:t>в системе пов</w:t>
      </w:r>
      <w:r w:rsidRPr="00177D41">
        <w:rPr>
          <w:b/>
          <w:bCs/>
          <w:color w:val="000000"/>
          <w:kern w:val="20"/>
          <w:sz w:val="32"/>
          <w:szCs w:val="32"/>
        </w:rPr>
        <w:t>ы</w:t>
      </w:r>
      <w:r w:rsidRPr="00177D41">
        <w:rPr>
          <w:b/>
          <w:bCs/>
          <w:color w:val="000000"/>
          <w:kern w:val="20"/>
          <w:sz w:val="32"/>
          <w:szCs w:val="32"/>
        </w:rPr>
        <w:t>шения квалификации</w:t>
      </w:r>
    </w:p>
    <w:p w:rsidR="000C7DBC" w:rsidRPr="00177D41" w:rsidRDefault="000C7DBC" w:rsidP="000C7DBC">
      <w:pPr>
        <w:shd w:val="clear" w:color="auto" w:fill="FFFFFF"/>
        <w:ind w:left="284"/>
        <w:rPr>
          <w:bCs/>
          <w:color w:val="000000"/>
          <w:kern w:val="20"/>
          <w:sz w:val="16"/>
          <w:szCs w:val="16"/>
          <w:highlight w:val="yellow"/>
        </w:rPr>
      </w:pPr>
    </w:p>
    <w:p w:rsidR="000C7DBC" w:rsidRPr="00177D41" w:rsidRDefault="000C7DBC" w:rsidP="000C7DBC">
      <w:pPr>
        <w:shd w:val="clear" w:color="auto" w:fill="FFFFFF"/>
        <w:ind w:left="284"/>
        <w:rPr>
          <w:b/>
          <w:bCs/>
          <w:color w:val="000000"/>
          <w:kern w:val="20"/>
        </w:rPr>
      </w:pPr>
      <w:r w:rsidRPr="00177D41">
        <w:rPr>
          <w:b/>
          <w:bCs/>
          <w:color w:val="000000"/>
          <w:kern w:val="20"/>
        </w:rPr>
        <w:t xml:space="preserve">Е. С. </w:t>
      </w:r>
      <w:proofErr w:type="spellStart"/>
      <w:r w:rsidRPr="00177D41">
        <w:rPr>
          <w:b/>
          <w:bCs/>
          <w:color w:val="000000"/>
          <w:kern w:val="20"/>
        </w:rPr>
        <w:t>Красницкая</w:t>
      </w:r>
      <w:proofErr w:type="spellEnd"/>
    </w:p>
    <w:p w:rsidR="000C7DBC" w:rsidRPr="00177D41" w:rsidRDefault="000C7DBC" w:rsidP="000C7DBC">
      <w:pPr>
        <w:shd w:val="clear" w:color="auto" w:fill="FFFFFF"/>
        <w:ind w:left="284"/>
        <w:rPr>
          <w:bCs/>
          <w:color w:val="000000"/>
          <w:kern w:val="20"/>
        </w:rPr>
      </w:pPr>
      <w:r w:rsidRPr="00177D41">
        <w:rPr>
          <w:bCs/>
          <w:color w:val="000000"/>
          <w:kern w:val="20"/>
          <w:lang w:val="en-US"/>
        </w:rPr>
        <w:t>https</w:t>
      </w:r>
      <w:r w:rsidRPr="00177D41">
        <w:rPr>
          <w:bCs/>
          <w:color w:val="000000"/>
          <w:kern w:val="20"/>
        </w:rPr>
        <w:t>://</w:t>
      </w:r>
      <w:proofErr w:type="spellStart"/>
      <w:r w:rsidRPr="00177D41">
        <w:rPr>
          <w:bCs/>
          <w:color w:val="000000"/>
          <w:kern w:val="20"/>
          <w:lang w:val="en-US"/>
        </w:rPr>
        <w:t>orcid</w:t>
      </w:r>
      <w:proofErr w:type="spellEnd"/>
      <w:r w:rsidRPr="00177D41">
        <w:rPr>
          <w:bCs/>
          <w:color w:val="000000"/>
          <w:kern w:val="20"/>
        </w:rPr>
        <w:t>.</w:t>
      </w:r>
      <w:r w:rsidRPr="00177D41">
        <w:rPr>
          <w:bCs/>
          <w:color w:val="000000"/>
          <w:kern w:val="20"/>
          <w:lang w:val="en-US"/>
        </w:rPr>
        <w:t>org</w:t>
      </w:r>
      <w:r w:rsidRPr="00177D41">
        <w:rPr>
          <w:bCs/>
          <w:color w:val="000000"/>
          <w:kern w:val="20"/>
        </w:rPr>
        <w:t>/0000-0002-0797-1702</w:t>
      </w:r>
    </w:p>
    <w:p w:rsidR="000C7DBC" w:rsidRPr="002936EC" w:rsidRDefault="000C7DBC" w:rsidP="000C7DBC">
      <w:pPr>
        <w:shd w:val="clear" w:color="auto" w:fill="FFFFFF"/>
        <w:ind w:left="284"/>
        <w:rPr>
          <w:bCs/>
          <w:color w:val="000000"/>
          <w:kern w:val="20"/>
          <w:lang w:val="en-US"/>
        </w:rPr>
      </w:pPr>
      <w:r w:rsidRPr="00177D41">
        <w:rPr>
          <w:bCs/>
          <w:color w:val="000000"/>
          <w:kern w:val="20"/>
          <w:lang w:val="en-US"/>
        </w:rPr>
        <w:t>krasnes</w:t>
      </w:r>
      <w:r w:rsidRPr="002936EC">
        <w:rPr>
          <w:bCs/>
          <w:color w:val="000000"/>
          <w:kern w:val="20"/>
          <w:lang w:val="en-US"/>
        </w:rPr>
        <w:t>@</w:t>
      </w:r>
      <w:r w:rsidRPr="00177D41">
        <w:rPr>
          <w:bCs/>
          <w:color w:val="000000"/>
          <w:kern w:val="20"/>
          <w:lang w:val="en-US"/>
        </w:rPr>
        <w:t>yandex</w:t>
      </w:r>
      <w:r w:rsidRPr="002936EC">
        <w:rPr>
          <w:bCs/>
          <w:color w:val="000000"/>
          <w:kern w:val="20"/>
          <w:lang w:val="en-US"/>
        </w:rPr>
        <w:t>.</w:t>
      </w:r>
      <w:r w:rsidRPr="00177D41">
        <w:rPr>
          <w:bCs/>
          <w:color w:val="000000"/>
          <w:kern w:val="20"/>
          <w:lang w:val="en-US"/>
        </w:rPr>
        <w:t>ru</w:t>
      </w:r>
    </w:p>
    <w:p w:rsidR="000C7DBC" w:rsidRPr="002936EC" w:rsidRDefault="000C7DBC" w:rsidP="000C7DBC">
      <w:pPr>
        <w:shd w:val="clear" w:color="auto" w:fill="FFFFFF"/>
        <w:rPr>
          <w:b/>
          <w:color w:val="000000"/>
          <w:kern w:val="20"/>
          <w:sz w:val="28"/>
          <w:szCs w:val="28"/>
          <w:lang w:val="en-US"/>
        </w:rPr>
      </w:pPr>
    </w:p>
    <w:p w:rsidR="000C7DBC" w:rsidRPr="003C369B" w:rsidRDefault="000C7DBC" w:rsidP="000C7DBC">
      <w:pPr>
        <w:shd w:val="clear" w:color="auto" w:fill="FFFFFF"/>
        <w:ind w:left="284"/>
        <w:rPr>
          <w:b/>
          <w:color w:val="000000"/>
          <w:kern w:val="20"/>
          <w:sz w:val="32"/>
          <w:szCs w:val="32"/>
          <w:lang w:val="en-US"/>
        </w:rPr>
      </w:pPr>
      <w:r w:rsidRPr="00177D41">
        <w:rPr>
          <w:b/>
          <w:color w:val="000000"/>
          <w:kern w:val="20"/>
          <w:sz w:val="32"/>
          <w:szCs w:val="32"/>
          <w:lang w:val="en"/>
        </w:rPr>
        <w:t xml:space="preserve">Psychological and pedagogical approach to the problem </w:t>
      </w:r>
      <w:r w:rsidRPr="00177D41">
        <w:rPr>
          <w:b/>
          <w:color w:val="000000"/>
          <w:kern w:val="20"/>
          <w:sz w:val="32"/>
          <w:szCs w:val="32"/>
          <w:lang w:val="en"/>
        </w:rPr>
        <w:br/>
        <w:t xml:space="preserve">of personal development of teachers </w:t>
      </w:r>
    </w:p>
    <w:p w:rsidR="000C7DBC" w:rsidRPr="00177D41" w:rsidRDefault="000C7DBC" w:rsidP="000C7DBC">
      <w:pPr>
        <w:shd w:val="clear" w:color="auto" w:fill="FFFFFF"/>
        <w:ind w:left="284"/>
        <w:rPr>
          <w:b/>
          <w:color w:val="000000"/>
          <w:kern w:val="20"/>
          <w:sz w:val="32"/>
          <w:szCs w:val="32"/>
          <w:highlight w:val="yellow"/>
          <w:lang w:val="en-US"/>
        </w:rPr>
      </w:pPr>
      <w:proofErr w:type="gramStart"/>
      <w:r w:rsidRPr="00177D41">
        <w:rPr>
          <w:b/>
          <w:color w:val="000000"/>
          <w:kern w:val="20"/>
          <w:sz w:val="32"/>
          <w:szCs w:val="32"/>
          <w:lang w:val="en"/>
        </w:rPr>
        <w:t>in</w:t>
      </w:r>
      <w:proofErr w:type="gramEnd"/>
      <w:r w:rsidRPr="00177D41">
        <w:rPr>
          <w:b/>
          <w:color w:val="000000"/>
          <w:kern w:val="20"/>
          <w:sz w:val="32"/>
          <w:szCs w:val="32"/>
          <w:lang w:val="en"/>
        </w:rPr>
        <w:t xml:space="preserve"> the advanced training sy</w:t>
      </w:r>
      <w:r w:rsidRPr="00177D41">
        <w:rPr>
          <w:b/>
          <w:color w:val="000000"/>
          <w:kern w:val="20"/>
          <w:sz w:val="32"/>
          <w:szCs w:val="32"/>
          <w:lang w:val="en"/>
        </w:rPr>
        <w:t>s</w:t>
      </w:r>
      <w:r w:rsidRPr="00177D41">
        <w:rPr>
          <w:b/>
          <w:color w:val="000000"/>
          <w:kern w:val="20"/>
          <w:sz w:val="32"/>
          <w:szCs w:val="32"/>
          <w:lang w:val="en"/>
        </w:rPr>
        <w:t>tem</w:t>
      </w:r>
    </w:p>
    <w:p w:rsidR="000C7DBC" w:rsidRPr="00177D41" w:rsidRDefault="000C7DBC" w:rsidP="000C7DBC">
      <w:pPr>
        <w:shd w:val="clear" w:color="auto" w:fill="FFFFFF"/>
        <w:ind w:left="284"/>
        <w:rPr>
          <w:b/>
          <w:color w:val="000000"/>
          <w:kern w:val="20"/>
          <w:sz w:val="16"/>
          <w:szCs w:val="32"/>
          <w:highlight w:val="yellow"/>
          <w:lang w:val="en-US"/>
        </w:rPr>
      </w:pPr>
    </w:p>
    <w:p w:rsidR="000C7DBC" w:rsidRPr="00D84879" w:rsidRDefault="000C7DBC" w:rsidP="000C7DBC">
      <w:pPr>
        <w:ind w:left="284"/>
        <w:rPr>
          <w:b/>
          <w:bCs/>
          <w:color w:val="000000"/>
          <w:kern w:val="20"/>
          <w:lang w:val="en-US"/>
        </w:rPr>
      </w:pPr>
      <w:r w:rsidRPr="00177D41">
        <w:rPr>
          <w:b/>
          <w:bCs/>
          <w:color w:val="000000"/>
          <w:kern w:val="20"/>
          <w:lang w:val="en-US"/>
        </w:rPr>
        <w:t xml:space="preserve">E. S. </w:t>
      </w:r>
      <w:proofErr w:type="spellStart"/>
      <w:r w:rsidRPr="00177D41">
        <w:rPr>
          <w:b/>
          <w:bCs/>
          <w:color w:val="000000"/>
          <w:kern w:val="20"/>
          <w:lang w:val="en-US"/>
        </w:rPr>
        <w:t>Krasnitskaya</w:t>
      </w:r>
      <w:proofErr w:type="spellEnd"/>
    </w:p>
    <w:p w:rsidR="000C7DBC" w:rsidRPr="009F5A1E" w:rsidRDefault="000C7DBC" w:rsidP="000C7DBC">
      <w:pPr>
        <w:ind w:left="284"/>
        <w:rPr>
          <w:b/>
          <w:color w:val="000000"/>
          <w:kern w:val="20"/>
          <w:highlight w:val="yellow"/>
          <w:lang w:val="en-US"/>
        </w:rPr>
      </w:pPr>
    </w:p>
    <w:p w:rsidR="000C7DBC" w:rsidRPr="00D84879" w:rsidRDefault="000C7DBC" w:rsidP="000C7DBC">
      <w:pPr>
        <w:ind w:firstLine="284"/>
        <w:jc w:val="both"/>
        <w:rPr>
          <w:b/>
          <w:color w:val="000000"/>
          <w:kern w:val="20"/>
          <w:sz w:val="22"/>
          <w:szCs w:val="22"/>
        </w:rPr>
      </w:pPr>
      <w:r w:rsidRPr="00D84879">
        <w:rPr>
          <w:b/>
          <w:color w:val="000000"/>
          <w:kern w:val="20"/>
          <w:sz w:val="22"/>
          <w:szCs w:val="22"/>
        </w:rPr>
        <w:t>Аннотация</w:t>
      </w:r>
    </w:p>
    <w:p w:rsidR="000C7DBC" w:rsidRPr="00177D41" w:rsidRDefault="000C7DBC" w:rsidP="000C7DBC">
      <w:pPr>
        <w:ind w:firstLine="284"/>
        <w:jc w:val="both"/>
        <w:rPr>
          <w:i/>
          <w:color w:val="000000"/>
          <w:kern w:val="20"/>
          <w:sz w:val="22"/>
          <w:szCs w:val="28"/>
          <w:shd w:val="clear" w:color="auto" w:fill="FFFFFF"/>
        </w:rPr>
      </w:pPr>
      <w:r w:rsidRPr="00177D41">
        <w:rPr>
          <w:b/>
          <w:i/>
          <w:color w:val="000000"/>
          <w:kern w:val="20"/>
          <w:sz w:val="22"/>
          <w:szCs w:val="28"/>
          <w:shd w:val="clear" w:color="auto" w:fill="FFFFFF"/>
        </w:rPr>
        <w:t xml:space="preserve">Проблема исследования и обоснование ее актуальности. </w:t>
      </w:r>
      <w:r w:rsidRPr="00177D41">
        <w:rPr>
          <w:i/>
          <w:color w:val="000000"/>
          <w:kern w:val="20"/>
          <w:sz w:val="22"/>
          <w:szCs w:val="28"/>
          <w:shd w:val="clear" w:color="auto" w:fill="FFFFFF"/>
        </w:rPr>
        <w:t>Статья посвящена вопросам психолого-педагогической подготовке педагогов к ведению профессиональной деятельн</w:t>
      </w:r>
      <w:r w:rsidRPr="00177D41">
        <w:rPr>
          <w:i/>
          <w:color w:val="000000"/>
          <w:kern w:val="20"/>
          <w:sz w:val="22"/>
          <w:szCs w:val="28"/>
          <w:shd w:val="clear" w:color="auto" w:fill="FFFFFF"/>
        </w:rPr>
        <w:t>о</w:t>
      </w:r>
      <w:r w:rsidRPr="00177D41">
        <w:rPr>
          <w:i/>
          <w:color w:val="000000"/>
          <w:kern w:val="20"/>
          <w:sz w:val="22"/>
          <w:szCs w:val="28"/>
          <w:shd w:val="clear" w:color="auto" w:fill="FFFFFF"/>
        </w:rPr>
        <w:t xml:space="preserve">сти в аспекте собственного личностного развития. </w:t>
      </w:r>
      <w:r w:rsidRPr="00177D41">
        <w:rPr>
          <w:i/>
          <w:color w:val="000000"/>
          <w:kern w:val="20"/>
          <w:sz w:val="22"/>
          <w:szCs w:val="28"/>
        </w:rPr>
        <w:t>Психолого-педагогическая подгото</w:t>
      </w:r>
      <w:r w:rsidRPr="00177D41">
        <w:rPr>
          <w:i/>
          <w:color w:val="000000"/>
          <w:kern w:val="20"/>
          <w:sz w:val="22"/>
          <w:szCs w:val="28"/>
        </w:rPr>
        <w:t>в</w:t>
      </w:r>
      <w:r w:rsidRPr="00177D41">
        <w:rPr>
          <w:i/>
          <w:color w:val="000000"/>
          <w:kern w:val="20"/>
          <w:sz w:val="22"/>
          <w:szCs w:val="28"/>
        </w:rPr>
        <w:t>ка педагога связывается с проблемой личностного развития и осознания педагога знач</w:t>
      </w:r>
      <w:r w:rsidRPr="00177D41">
        <w:rPr>
          <w:i/>
          <w:color w:val="000000"/>
          <w:kern w:val="20"/>
          <w:sz w:val="22"/>
          <w:szCs w:val="28"/>
        </w:rPr>
        <w:t>и</w:t>
      </w:r>
      <w:r w:rsidRPr="00177D41">
        <w:rPr>
          <w:i/>
          <w:color w:val="000000"/>
          <w:kern w:val="20"/>
          <w:sz w:val="22"/>
          <w:szCs w:val="28"/>
        </w:rPr>
        <w:t>мости влияния внутренних собственных убеждений на педагогическую деятельность. А</w:t>
      </w:r>
      <w:r w:rsidRPr="00177D41">
        <w:rPr>
          <w:i/>
          <w:color w:val="000000"/>
          <w:kern w:val="20"/>
          <w:sz w:val="22"/>
          <w:szCs w:val="28"/>
          <w:shd w:val="clear" w:color="auto" w:fill="FFFFFF"/>
        </w:rPr>
        <w:t xml:space="preserve">ктуальность личностного развития и психологических знаний для педагога раскрывается в аспекте </w:t>
      </w:r>
      <w:r w:rsidRPr="00177D41">
        <w:rPr>
          <w:i/>
          <w:color w:val="000000"/>
          <w:kern w:val="20"/>
          <w:sz w:val="22"/>
          <w:szCs w:val="28"/>
        </w:rPr>
        <w:t>современных нормативно-правовых требований, тенденций общественного ра</w:t>
      </w:r>
      <w:r w:rsidRPr="00177D41">
        <w:rPr>
          <w:i/>
          <w:color w:val="000000"/>
          <w:kern w:val="20"/>
          <w:sz w:val="22"/>
          <w:szCs w:val="28"/>
        </w:rPr>
        <w:t>з</w:t>
      </w:r>
      <w:r w:rsidRPr="00177D41">
        <w:rPr>
          <w:i/>
          <w:color w:val="000000"/>
          <w:kern w:val="20"/>
          <w:sz w:val="22"/>
          <w:szCs w:val="28"/>
        </w:rPr>
        <w:t>вития и научного видения</w:t>
      </w:r>
      <w:r w:rsidRPr="00177D41">
        <w:rPr>
          <w:i/>
          <w:color w:val="000000"/>
          <w:kern w:val="20"/>
          <w:sz w:val="22"/>
          <w:szCs w:val="28"/>
          <w:shd w:val="clear" w:color="auto" w:fill="FFFFFF"/>
        </w:rPr>
        <w:t>. Уточняется с</w:t>
      </w:r>
      <w:r w:rsidRPr="00177D41">
        <w:rPr>
          <w:i/>
          <w:color w:val="000000"/>
          <w:kern w:val="20"/>
          <w:sz w:val="22"/>
          <w:szCs w:val="28"/>
          <w:shd w:val="clear" w:color="auto" w:fill="FFFFFF"/>
        </w:rPr>
        <w:t>о</w:t>
      </w:r>
      <w:r w:rsidRPr="00177D41">
        <w:rPr>
          <w:i/>
          <w:color w:val="000000"/>
          <w:kern w:val="20"/>
          <w:sz w:val="22"/>
          <w:szCs w:val="28"/>
          <w:shd w:val="clear" w:color="auto" w:fill="FFFFFF"/>
        </w:rPr>
        <w:t>держание общих для психологии и педагогики категорий и понятий основного гуманистического психолого-педагогического подхода, и механизмов в пед</w:t>
      </w:r>
      <w:r w:rsidRPr="00177D41">
        <w:rPr>
          <w:i/>
          <w:color w:val="000000"/>
          <w:kern w:val="20"/>
          <w:sz w:val="22"/>
          <w:szCs w:val="28"/>
          <w:shd w:val="clear" w:color="auto" w:fill="FFFFFF"/>
        </w:rPr>
        <w:t>а</w:t>
      </w:r>
      <w:r w:rsidRPr="00177D41">
        <w:rPr>
          <w:i/>
          <w:color w:val="000000"/>
          <w:kern w:val="20"/>
          <w:sz w:val="22"/>
          <w:szCs w:val="28"/>
          <w:shd w:val="clear" w:color="auto" w:fill="FFFFFF"/>
        </w:rPr>
        <w:t>гогике и психологии в постановке и решении проблем личностного ра</w:t>
      </w:r>
      <w:r w:rsidRPr="00177D41">
        <w:rPr>
          <w:i/>
          <w:color w:val="000000"/>
          <w:kern w:val="20"/>
          <w:sz w:val="22"/>
          <w:szCs w:val="28"/>
          <w:shd w:val="clear" w:color="auto" w:fill="FFFFFF"/>
        </w:rPr>
        <w:t>з</w:t>
      </w:r>
      <w:r w:rsidRPr="00177D41">
        <w:rPr>
          <w:i/>
          <w:color w:val="000000"/>
          <w:kern w:val="20"/>
          <w:sz w:val="22"/>
          <w:szCs w:val="28"/>
          <w:shd w:val="clear" w:color="auto" w:fill="FFFFFF"/>
        </w:rPr>
        <w:t xml:space="preserve">вития педагога. </w:t>
      </w:r>
      <w:r w:rsidRPr="00177D41">
        <w:rPr>
          <w:b/>
          <w:i/>
          <w:color w:val="000000"/>
          <w:kern w:val="20"/>
          <w:sz w:val="22"/>
          <w:szCs w:val="28"/>
          <w:shd w:val="clear" w:color="auto" w:fill="FFFFFF"/>
        </w:rPr>
        <w:t xml:space="preserve">Цель исследования. </w:t>
      </w:r>
      <w:r w:rsidRPr="00177D41">
        <w:rPr>
          <w:i/>
          <w:color w:val="000000"/>
          <w:kern w:val="20"/>
          <w:sz w:val="22"/>
          <w:szCs w:val="28"/>
          <w:shd w:val="clear" w:color="auto" w:fill="FFFFFF"/>
        </w:rPr>
        <w:t>Целью становится соверше</w:t>
      </w:r>
      <w:r w:rsidRPr="00177D41">
        <w:rPr>
          <w:i/>
          <w:color w:val="000000"/>
          <w:kern w:val="20"/>
          <w:sz w:val="22"/>
          <w:szCs w:val="28"/>
          <w:shd w:val="clear" w:color="auto" w:fill="FFFFFF"/>
        </w:rPr>
        <w:t>н</w:t>
      </w:r>
      <w:r w:rsidRPr="00177D41">
        <w:rPr>
          <w:i/>
          <w:color w:val="000000"/>
          <w:kern w:val="20"/>
          <w:sz w:val="22"/>
          <w:szCs w:val="28"/>
          <w:shd w:val="clear" w:color="auto" w:fill="FFFFFF"/>
        </w:rPr>
        <w:t>ствование стратегии в психолого-педагоги</w:t>
      </w:r>
      <w:r>
        <w:rPr>
          <w:i/>
          <w:color w:val="000000"/>
          <w:kern w:val="20"/>
          <w:sz w:val="22"/>
          <w:szCs w:val="28"/>
          <w:shd w:val="clear" w:color="auto" w:fill="FFFFFF"/>
        </w:rPr>
        <w:softHyphen/>
      </w:r>
      <w:r w:rsidRPr="00177D41">
        <w:rPr>
          <w:i/>
          <w:color w:val="000000"/>
          <w:kern w:val="20"/>
          <w:sz w:val="22"/>
          <w:szCs w:val="28"/>
          <w:shd w:val="clear" w:color="auto" w:fill="FFFFFF"/>
        </w:rPr>
        <w:t>ческих подходах в развитии педагогов в системе повышения квалификации. Пре</w:t>
      </w:r>
      <w:r w:rsidRPr="00177D41">
        <w:rPr>
          <w:i/>
          <w:color w:val="000000"/>
          <w:kern w:val="20"/>
          <w:sz w:val="22"/>
          <w:szCs w:val="28"/>
          <w:shd w:val="clear" w:color="auto" w:fill="FFFFFF"/>
        </w:rPr>
        <w:t>д</w:t>
      </w:r>
      <w:r w:rsidRPr="00177D41">
        <w:rPr>
          <w:i/>
          <w:color w:val="000000"/>
          <w:kern w:val="20"/>
          <w:sz w:val="22"/>
          <w:szCs w:val="28"/>
          <w:shd w:val="clear" w:color="auto" w:fill="FFFFFF"/>
        </w:rPr>
        <w:t>ставлены психолого-педагогические подходы в работе личностного развития педагогов в системе п</w:t>
      </w:r>
      <w:r w:rsidRPr="00177D41">
        <w:rPr>
          <w:i/>
          <w:color w:val="000000"/>
          <w:kern w:val="20"/>
          <w:sz w:val="22"/>
          <w:szCs w:val="28"/>
          <w:shd w:val="clear" w:color="auto" w:fill="FFFFFF"/>
        </w:rPr>
        <w:t>о</w:t>
      </w:r>
      <w:r w:rsidRPr="00177D41">
        <w:rPr>
          <w:i/>
          <w:color w:val="000000"/>
          <w:kern w:val="20"/>
          <w:sz w:val="22"/>
          <w:szCs w:val="28"/>
          <w:shd w:val="clear" w:color="auto" w:fill="FFFFFF"/>
        </w:rPr>
        <w:t>вышения квалификации, самосовершенствование в психолого-педагогическом подходе, тр</w:t>
      </w:r>
      <w:r w:rsidRPr="00177D41">
        <w:rPr>
          <w:i/>
          <w:color w:val="000000"/>
          <w:kern w:val="20"/>
          <w:sz w:val="22"/>
          <w:szCs w:val="28"/>
          <w:shd w:val="clear" w:color="auto" w:fill="FFFFFF"/>
        </w:rPr>
        <w:t>а</w:t>
      </w:r>
      <w:r w:rsidRPr="00177D41">
        <w:rPr>
          <w:i/>
          <w:color w:val="000000"/>
          <w:kern w:val="20"/>
          <w:sz w:val="22"/>
          <w:szCs w:val="28"/>
          <w:shd w:val="clear" w:color="auto" w:fill="FFFFFF"/>
        </w:rPr>
        <w:t>диционные и новые идеи, направления и мет</w:t>
      </w:r>
      <w:r w:rsidRPr="00177D41">
        <w:rPr>
          <w:i/>
          <w:color w:val="000000"/>
          <w:kern w:val="20"/>
          <w:sz w:val="22"/>
          <w:szCs w:val="28"/>
          <w:shd w:val="clear" w:color="auto" w:fill="FFFFFF"/>
        </w:rPr>
        <w:t>о</w:t>
      </w:r>
      <w:r w:rsidRPr="00177D41">
        <w:rPr>
          <w:i/>
          <w:color w:val="000000"/>
          <w:kern w:val="20"/>
          <w:sz w:val="22"/>
          <w:szCs w:val="28"/>
          <w:shd w:val="clear" w:color="auto" w:fill="FFFFFF"/>
        </w:rPr>
        <w:t xml:space="preserve">ды. </w:t>
      </w:r>
      <w:r w:rsidRPr="00177D41">
        <w:rPr>
          <w:b/>
          <w:i/>
          <w:color w:val="000000"/>
          <w:kern w:val="20"/>
          <w:sz w:val="22"/>
          <w:szCs w:val="28"/>
          <w:shd w:val="clear" w:color="auto" w:fill="FFFFFF"/>
        </w:rPr>
        <w:t xml:space="preserve">Методология (материалы и методы). </w:t>
      </w:r>
      <w:r w:rsidRPr="00177D41">
        <w:rPr>
          <w:i/>
          <w:color w:val="000000"/>
          <w:kern w:val="20"/>
          <w:sz w:val="22"/>
          <w:szCs w:val="28"/>
        </w:rPr>
        <w:t xml:space="preserve">Данный подход </w:t>
      </w:r>
      <w:r w:rsidRPr="00177D41">
        <w:rPr>
          <w:i/>
          <w:color w:val="000000"/>
          <w:kern w:val="20"/>
          <w:sz w:val="22"/>
          <w:szCs w:val="28"/>
          <w:shd w:val="clear" w:color="auto" w:fill="FFFFFF"/>
        </w:rPr>
        <w:t>строится на основе методологических принципов гуманистической педагог</w:t>
      </w:r>
      <w:r w:rsidRPr="00177D41">
        <w:rPr>
          <w:i/>
          <w:color w:val="000000"/>
          <w:kern w:val="20"/>
          <w:sz w:val="22"/>
          <w:szCs w:val="28"/>
          <w:shd w:val="clear" w:color="auto" w:fill="FFFFFF"/>
        </w:rPr>
        <w:t>и</w:t>
      </w:r>
      <w:r w:rsidRPr="00177D41">
        <w:rPr>
          <w:i/>
          <w:color w:val="000000"/>
          <w:kern w:val="20"/>
          <w:sz w:val="22"/>
          <w:szCs w:val="28"/>
          <w:shd w:val="clear" w:color="auto" w:fill="FFFFFF"/>
        </w:rPr>
        <w:t>ки и психологи. Представлены основные смысловые направления в обучение педагогов, их содерж</w:t>
      </w:r>
      <w:r w:rsidRPr="00177D41">
        <w:rPr>
          <w:i/>
          <w:color w:val="000000"/>
          <w:kern w:val="20"/>
          <w:sz w:val="22"/>
          <w:szCs w:val="28"/>
          <w:shd w:val="clear" w:color="auto" w:fill="FFFFFF"/>
        </w:rPr>
        <w:t>а</w:t>
      </w:r>
      <w:r w:rsidRPr="00177D41">
        <w:rPr>
          <w:i/>
          <w:color w:val="000000"/>
          <w:kern w:val="20"/>
          <w:sz w:val="22"/>
          <w:szCs w:val="28"/>
          <w:shd w:val="clear" w:color="auto" w:fill="FFFFFF"/>
        </w:rPr>
        <w:t>ние, структурная схема подхода. Данный подход образует систему идеи, пре</w:t>
      </w:r>
      <w:r w:rsidRPr="00177D41">
        <w:rPr>
          <w:i/>
          <w:color w:val="000000"/>
          <w:kern w:val="20"/>
          <w:sz w:val="22"/>
          <w:szCs w:val="28"/>
          <w:shd w:val="clear" w:color="auto" w:fill="FFFFFF"/>
        </w:rPr>
        <w:t>д</w:t>
      </w:r>
      <w:r w:rsidRPr="00177D41">
        <w:rPr>
          <w:i/>
          <w:color w:val="000000"/>
          <w:kern w:val="20"/>
          <w:sz w:val="22"/>
          <w:szCs w:val="28"/>
          <w:shd w:val="clear" w:color="auto" w:fill="FFFFFF"/>
        </w:rPr>
        <w:t xml:space="preserve">ставляя собой единство основных принципов обучения педагогов в проблеме личностного развития педагогов в системе повышения квалификации. </w:t>
      </w:r>
      <w:r w:rsidRPr="00177D41">
        <w:rPr>
          <w:b/>
          <w:i/>
          <w:color w:val="000000"/>
          <w:kern w:val="20"/>
          <w:sz w:val="22"/>
          <w:szCs w:val="28"/>
          <w:shd w:val="clear" w:color="auto" w:fill="FFFFFF"/>
        </w:rPr>
        <w:t xml:space="preserve">Результаты. </w:t>
      </w:r>
      <w:r w:rsidRPr="00177D41">
        <w:rPr>
          <w:i/>
          <w:color w:val="000000"/>
          <w:kern w:val="20"/>
          <w:sz w:val="22"/>
          <w:szCs w:val="28"/>
        </w:rPr>
        <w:t>Проведено психолого-педагоги</w:t>
      </w:r>
      <w:r>
        <w:rPr>
          <w:i/>
          <w:color w:val="000000"/>
          <w:kern w:val="20"/>
          <w:sz w:val="22"/>
          <w:szCs w:val="28"/>
        </w:rPr>
        <w:softHyphen/>
      </w:r>
      <w:r w:rsidRPr="00177D41">
        <w:rPr>
          <w:i/>
          <w:color w:val="000000"/>
          <w:kern w:val="20"/>
          <w:sz w:val="22"/>
          <w:szCs w:val="28"/>
        </w:rPr>
        <w:t>ческое исследование и предложены</w:t>
      </w:r>
      <w:r w:rsidRPr="00177D41">
        <w:rPr>
          <w:b/>
          <w:i/>
          <w:color w:val="000000"/>
          <w:kern w:val="20"/>
          <w:sz w:val="22"/>
          <w:szCs w:val="28"/>
        </w:rPr>
        <w:t xml:space="preserve"> </w:t>
      </w:r>
      <w:r w:rsidRPr="00177D41">
        <w:rPr>
          <w:i/>
          <w:color w:val="000000"/>
          <w:kern w:val="20"/>
          <w:sz w:val="22"/>
          <w:szCs w:val="28"/>
        </w:rPr>
        <w:t xml:space="preserve">аспекты психолого-педагогического сопровождения педагогов, которые способствует личностному </w:t>
      </w:r>
      <w:proofErr w:type="gramStart"/>
      <w:r w:rsidRPr="00177D41">
        <w:rPr>
          <w:i/>
          <w:color w:val="000000"/>
          <w:kern w:val="20"/>
          <w:sz w:val="22"/>
          <w:szCs w:val="28"/>
        </w:rPr>
        <w:t>развитию</w:t>
      </w:r>
      <w:proofErr w:type="gramEnd"/>
      <w:r w:rsidRPr="00177D41">
        <w:rPr>
          <w:i/>
          <w:color w:val="000000"/>
          <w:kern w:val="20"/>
          <w:sz w:val="22"/>
          <w:szCs w:val="28"/>
        </w:rPr>
        <w:t xml:space="preserve"> и являться примером для содержания курсов повышения квалифик</w:t>
      </w:r>
      <w:r w:rsidRPr="00177D41">
        <w:rPr>
          <w:i/>
          <w:color w:val="000000"/>
          <w:kern w:val="20"/>
          <w:sz w:val="22"/>
          <w:szCs w:val="28"/>
        </w:rPr>
        <w:t>а</w:t>
      </w:r>
      <w:r w:rsidRPr="00177D41">
        <w:rPr>
          <w:i/>
          <w:color w:val="000000"/>
          <w:kern w:val="20"/>
          <w:sz w:val="22"/>
          <w:szCs w:val="28"/>
        </w:rPr>
        <w:t xml:space="preserve">ции и другим линиям работы с педагогами в системе повышения квалификации. Представлены </w:t>
      </w:r>
      <w:r w:rsidRPr="00177D41">
        <w:rPr>
          <w:i/>
          <w:color w:val="000000"/>
          <w:kern w:val="20"/>
          <w:sz w:val="22"/>
          <w:szCs w:val="28"/>
        </w:rPr>
        <w:lastRenderedPageBreak/>
        <w:t>результаты работы по п</w:t>
      </w:r>
      <w:r w:rsidRPr="00177D41">
        <w:rPr>
          <w:i/>
          <w:color w:val="000000"/>
          <w:kern w:val="20"/>
          <w:sz w:val="22"/>
          <w:szCs w:val="28"/>
          <w:shd w:val="clear" w:color="auto" w:fill="FFFFFF"/>
        </w:rPr>
        <w:t xml:space="preserve">сихолого-педагогической программе </w:t>
      </w:r>
      <w:r w:rsidRPr="00177D41">
        <w:rPr>
          <w:i/>
          <w:color w:val="000000"/>
          <w:kern w:val="20"/>
          <w:sz w:val="22"/>
          <w:szCs w:val="28"/>
        </w:rPr>
        <w:t>развития поз</w:t>
      </w:r>
      <w:r w:rsidRPr="00177D41">
        <w:rPr>
          <w:i/>
          <w:color w:val="000000"/>
          <w:kern w:val="20"/>
          <w:sz w:val="22"/>
          <w:szCs w:val="28"/>
        </w:rPr>
        <w:t>и</w:t>
      </w:r>
      <w:r w:rsidRPr="00177D41">
        <w:rPr>
          <w:i/>
          <w:color w:val="000000"/>
          <w:kern w:val="20"/>
          <w:sz w:val="22"/>
          <w:szCs w:val="28"/>
        </w:rPr>
        <w:t xml:space="preserve">тивной </w:t>
      </w:r>
      <w:proofErr w:type="gramStart"/>
      <w:r>
        <w:rPr>
          <w:i/>
          <w:color w:val="000000"/>
          <w:kern w:val="20"/>
          <w:sz w:val="22"/>
          <w:szCs w:val="28"/>
        </w:rPr>
        <w:t>я</w:t>
      </w:r>
      <w:r w:rsidRPr="00177D41">
        <w:rPr>
          <w:i/>
          <w:color w:val="000000"/>
          <w:kern w:val="20"/>
          <w:sz w:val="22"/>
          <w:szCs w:val="28"/>
        </w:rPr>
        <w:t>-концепции</w:t>
      </w:r>
      <w:proofErr w:type="gramEnd"/>
      <w:r w:rsidRPr="00177D41">
        <w:rPr>
          <w:i/>
          <w:color w:val="000000"/>
          <w:kern w:val="20"/>
          <w:sz w:val="22"/>
          <w:szCs w:val="28"/>
        </w:rPr>
        <w:t xml:space="preserve"> у педагогов, которая </w:t>
      </w:r>
      <w:r w:rsidRPr="00177D41">
        <w:rPr>
          <w:i/>
          <w:color w:val="000000"/>
          <w:kern w:val="20"/>
          <w:sz w:val="22"/>
          <w:szCs w:val="28"/>
          <w:shd w:val="clear" w:color="auto" w:fill="FFFFFF"/>
        </w:rPr>
        <w:t xml:space="preserve">способствует </w:t>
      </w:r>
      <w:r>
        <w:rPr>
          <w:i/>
          <w:color w:val="000000"/>
          <w:kern w:val="20"/>
          <w:sz w:val="22"/>
          <w:szCs w:val="28"/>
          <w:shd w:val="clear" w:color="auto" w:fill="FFFFFF"/>
        </w:rPr>
        <w:t xml:space="preserve">их </w:t>
      </w:r>
      <w:r w:rsidRPr="00177D41">
        <w:rPr>
          <w:i/>
          <w:color w:val="000000"/>
          <w:kern w:val="20"/>
          <w:sz w:val="22"/>
          <w:szCs w:val="28"/>
          <w:shd w:val="clear" w:color="auto" w:fill="FFFFFF"/>
        </w:rPr>
        <w:t>личнос</w:t>
      </w:r>
      <w:r w:rsidRPr="00177D41">
        <w:rPr>
          <w:i/>
          <w:color w:val="000000"/>
          <w:kern w:val="20"/>
          <w:sz w:val="22"/>
          <w:szCs w:val="28"/>
          <w:shd w:val="clear" w:color="auto" w:fill="FFFFFF"/>
        </w:rPr>
        <w:t>т</w:t>
      </w:r>
      <w:r w:rsidRPr="00177D41">
        <w:rPr>
          <w:i/>
          <w:color w:val="000000"/>
          <w:kern w:val="20"/>
          <w:sz w:val="22"/>
          <w:szCs w:val="28"/>
          <w:shd w:val="clear" w:color="auto" w:fill="FFFFFF"/>
        </w:rPr>
        <w:t>ному развитию.</w:t>
      </w:r>
    </w:p>
    <w:p w:rsidR="000C7DBC" w:rsidRPr="001D53EA" w:rsidRDefault="000C7DBC" w:rsidP="000C7DBC">
      <w:pPr>
        <w:autoSpaceDE w:val="0"/>
        <w:autoSpaceDN w:val="0"/>
        <w:adjustRightInd w:val="0"/>
        <w:ind w:firstLine="284"/>
        <w:jc w:val="both"/>
        <w:rPr>
          <w:bCs/>
          <w:color w:val="000000"/>
          <w:kern w:val="20"/>
          <w:sz w:val="22"/>
          <w:szCs w:val="22"/>
          <w:lang w:val="en-US"/>
        </w:rPr>
      </w:pPr>
      <w:r w:rsidRPr="00D84879">
        <w:rPr>
          <w:b/>
          <w:bCs/>
          <w:color w:val="000000"/>
          <w:kern w:val="20"/>
          <w:sz w:val="22"/>
          <w:szCs w:val="22"/>
          <w:lang w:val="en-US"/>
        </w:rPr>
        <w:t>Abstract</w:t>
      </w:r>
    </w:p>
    <w:p w:rsidR="000C7DBC" w:rsidRPr="001D53EA" w:rsidRDefault="000C7DBC" w:rsidP="000C7DBC">
      <w:pPr>
        <w:autoSpaceDE w:val="0"/>
        <w:autoSpaceDN w:val="0"/>
        <w:adjustRightInd w:val="0"/>
        <w:ind w:firstLine="284"/>
        <w:jc w:val="both"/>
        <w:rPr>
          <w:bCs/>
          <w:i/>
          <w:iCs/>
          <w:color w:val="000000"/>
          <w:kern w:val="20"/>
          <w:sz w:val="22"/>
          <w:szCs w:val="22"/>
        </w:rPr>
      </w:pPr>
      <w:proofErr w:type="gramStart"/>
      <w:r w:rsidRPr="00D4147A">
        <w:rPr>
          <w:b/>
          <w:bCs/>
          <w:i/>
          <w:iCs/>
          <w:color w:val="000000"/>
          <w:spacing w:val="-2"/>
          <w:kern w:val="20"/>
          <w:sz w:val="22"/>
          <w:szCs w:val="22"/>
          <w:lang w:val="en-US"/>
        </w:rPr>
        <w:t>The research problem and the rationale for its relevance.</w:t>
      </w:r>
      <w:proofErr w:type="gramEnd"/>
      <w:r w:rsidRPr="00D4147A">
        <w:rPr>
          <w:color w:val="000000"/>
          <w:spacing w:val="-2"/>
          <w:kern w:val="20"/>
          <w:sz w:val="22"/>
          <w:szCs w:val="22"/>
          <w:lang w:val="en-US"/>
        </w:rPr>
        <w:t xml:space="preserve"> </w:t>
      </w:r>
      <w:r w:rsidRPr="00D4147A">
        <w:rPr>
          <w:i/>
          <w:color w:val="000000"/>
          <w:spacing w:val="-2"/>
          <w:kern w:val="20"/>
          <w:sz w:val="22"/>
          <w:szCs w:val="22"/>
          <w:lang w:val="en-US"/>
        </w:rPr>
        <w:t>The article is devoted to the issues of psychological and pedagogical training of teachers to co</w:t>
      </w:r>
      <w:r w:rsidRPr="00D4147A">
        <w:rPr>
          <w:i/>
          <w:color w:val="000000"/>
          <w:spacing w:val="-2"/>
          <w:kern w:val="20"/>
          <w:sz w:val="22"/>
          <w:szCs w:val="22"/>
          <w:lang w:val="en-US"/>
        </w:rPr>
        <w:t>n</w:t>
      </w:r>
      <w:r w:rsidRPr="00D4147A">
        <w:rPr>
          <w:i/>
          <w:color w:val="000000"/>
          <w:spacing w:val="-2"/>
          <w:kern w:val="20"/>
          <w:sz w:val="22"/>
          <w:szCs w:val="22"/>
          <w:lang w:val="en-US"/>
        </w:rPr>
        <w:t>duct professional activities in the aspect of their own personal development. Psycholog</w:t>
      </w:r>
      <w:r w:rsidRPr="00D4147A">
        <w:rPr>
          <w:i/>
          <w:color w:val="000000"/>
          <w:spacing w:val="-2"/>
          <w:kern w:val="20"/>
          <w:sz w:val="22"/>
          <w:szCs w:val="22"/>
          <w:lang w:val="en-US"/>
        </w:rPr>
        <w:t>i</w:t>
      </w:r>
      <w:r w:rsidRPr="00D4147A">
        <w:rPr>
          <w:i/>
          <w:color w:val="000000"/>
          <w:spacing w:val="-2"/>
          <w:kern w:val="20"/>
          <w:sz w:val="22"/>
          <w:szCs w:val="22"/>
          <w:lang w:val="en-US"/>
        </w:rPr>
        <w:t>cal and pedagogical training of a teacher is associated with the problem of personal development and teacher's awareness of the importance of the influence of his/her own inner beliefs on pedagogical activity. The relevance of personal development and psych</w:t>
      </w:r>
      <w:r w:rsidRPr="00D4147A">
        <w:rPr>
          <w:i/>
          <w:color w:val="000000"/>
          <w:spacing w:val="-2"/>
          <w:kern w:val="20"/>
          <w:sz w:val="22"/>
          <w:szCs w:val="22"/>
          <w:lang w:val="en-US"/>
        </w:rPr>
        <w:t>o</w:t>
      </w:r>
      <w:r w:rsidRPr="00D4147A">
        <w:rPr>
          <w:i/>
          <w:color w:val="000000"/>
          <w:spacing w:val="-2"/>
          <w:kern w:val="20"/>
          <w:sz w:val="22"/>
          <w:szCs w:val="22"/>
          <w:lang w:val="en-US"/>
        </w:rPr>
        <w:t>logical knowledge for teacher is revealed in the aspect of modern regulatory requir</w:t>
      </w:r>
      <w:r w:rsidRPr="00D4147A">
        <w:rPr>
          <w:i/>
          <w:color w:val="000000"/>
          <w:spacing w:val="-2"/>
          <w:kern w:val="20"/>
          <w:sz w:val="22"/>
          <w:szCs w:val="22"/>
          <w:lang w:val="en-US"/>
        </w:rPr>
        <w:t>e</w:t>
      </w:r>
      <w:r w:rsidRPr="00D4147A">
        <w:rPr>
          <w:i/>
          <w:color w:val="000000"/>
          <w:spacing w:val="-2"/>
          <w:kern w:val="20"/>
          <w:sz w:val="22"/>
          <w:szCs w:val="22"/>
          <w:lang w:val="en-US"/>
        </w:rPr>
        <w:t>ments, trends in social development and scientific vision. The content of the categories and concepts of the basic h</w:t>
      </w:r>
      <w:r w:rsidRPr="00D4147A">
        <w:rPr>
          <w:i/>
          <w:color w:val="000000"/>
          <w:spacing w:val="-2"/>
          <w:kern w:val="20"/>
          <w:sz w:val="22"/>
          <w:szCs w:val="22"/>
          <w:lang w:val="en-US"/>
        </w:rPr>
        <w:t>u</w:t>
      </w:r>
      <w:r w:rsidRPr="00D4147A">
        <w:rPr>
          <w:i/>
          <w:color w:val="000000"/>
          <w:spacing w:val="-2"/>
          <w:kern w:val="20"/>
          <w:sz w:val="22"/>
          <w:szCs w:val="22"/>
          <w:lang w:val="en-US"/>
        </w:rPr>
        <w:t>manistic psychological and pedagogical a</w:t>
      </w:r>
      <w:r w:rsidRPr="00D4147A">
        <w:rPr>
          <w:i/>
          <w:color w:val="000000"/>
          <w:spacing w:val="-2"/>
          <w:kern w:val="20"/>
          <w:sz w:val="22"/>
          <w:szCs w:val="22"/>
          <w:lang w:val="en-US"/>
        </w:rPr>
        <w:t>p</w:t>
      </w:r>
      <w:r w:rsidRPr="00D4147A">
        <w:rPr>
          <w:i/>
          <w:color w:val="000000"/>
          <w:spacing w:val="-2"/>
          <w:kern w:val="20"/>
          <w:sz w:val="22"/>
          <w:szCs w:val="22"/>
          <w:lang w:val="en-US"/>
        </w:rPr>
        <w:t xml:space="preserve">proach and mechanisms in setting and solving problems of personal development of a teacher are specified. </w:t>
      </w:r>
      <w:proofErr w:type="gramStart"/>
      <w:r w:rsidRPr="00D4147A">
        <w:rPr>
          <w:b/>
          <w:bCs/>
          <w:i/>
          <w:iCs/>
          <w:color w:val="000000"/>
          <w:spacing w:val="-2"/>
          <w:kern w:val="20"/>
          <w:sz w:val="22"/>
          <w:szCs w:val="22"/>
          <w:lang w:val="en-US"/>
        </w:rPr>
        <w:t>The goal of research.</w:t>
      </w:r>
      <w:proofErr w:type="gramEnd"/>
      <w:r w:rsidRPr="00D4147A">
        <w:rPr>
          <w:i/>
          <w:color w:val="000000"/>
          <w:spacing w:val="-2"/>
          <w:kern w:val="20"/>
          <w:sz w:val="22"/>
          <w:szCs w:val="22"/>
          <w:lang w:val="en-US"/>
        </w:rPr>
        <w:t xml:space="preserve"> </w:t>
      </w:r>
      <w:r w:rsidRPr="00D4147A">
        <w:rPr>
          <w:bCs/>
          <w:i/>
          <w:iCs/>
          <w:color w:val="000000"/>
          <w:spacing w:val="-2"/>
          <w:kern w:val="20"/>
          <w:sz w:val="22"/>
          <w:szCs w:val="22"/>
          <w:lang w:val="en-US"/>
        </w:rPr>
        <w:t>The goal is to improve the strategy in psychological and pedagogical approaches for the development of teachers in the pr</w:t>
      </w:r>
      <w:r w:rsidRPr="00D4147A">
        <w:rPr>
          <w:bCs/>
          <w:i/>
          <w:iCs/>
          <w:color w:val="000000"/>
          <w:spacing w:val="-2"/>
          <w:kern w:val="20"/>
          <w:sz w:val="22"/>
          <w:szCs w:val="22"/>
          <w:lang w:val="en-US"/>
        </w:rPr>
        <w:t>o</w:t>
      </w:r>
      <w:r w:rsidRPr="00D4147A">
        <w:rPr>
          <w:bCs/>
          <w:i/>
          <w:iCs/>
          <w:color w:val="000000"/>
          <w:spacing w:val="-2"/>
          <w:kern w:val="20"/>
          <w:sz w:val="22"/>
          <w:szCs w:val="22"/>
          <w:lang w:val="en-US"/>
        </w:rPr>
        <w:t>fessional advanced training system.</w:t>
      </w:r>
      <w:r w:rsidRPr="00D4147A">
        <w:rPr>
          <w:i/>
          <w:color w:val="000000"/>
          <w:spacing w:val="-2"/>
          <w:kern w:val="20"/>
          <w:sz w:val="22"/>
          <w:szCs w:val="22"/>
          <w:lang w:val="en-US"/>
        </w:rPr>
        <w:t xml:space="preserve"> </w:t>
      </w:r>
      <w:r w:rsidRPr="00D4147A">
        <w:rPr>
          <w:bCs/>
          <w:i/>
          <w:iCs/>
          <w:color w:val="000000"/>
          <w:spacing w:val="-2"/>
          <w:kern w:val="20"/>
          <w:sz w:val="22"/>
          <w:szCs w:val="22"/>
          <w:lang w:val="en-US"/>
        </w:rPr>
        <w:t>Psychological and pedagogical approaches in personal development of teachers in the sy</w:t>
      </w:r>
      <w:r w:rsidRPr="00D4147A">
        <w:rPr>
          <w:bCs/>
          <w:i/>
          <w:iCs/>
          <w:color w:val="000000"/>
          <w:spacing w:val="-2"/>
          <w:kern w:val="20"/>
          <w:sz w:val="22"/>
          <w:szCs w:val="22"/>
          <w:lang w:val="en-US"/>
        </w:rPr>
        <w:t>s</w:t>
      </w:r>
      <w:r w:rsidRPr="00D4147A">
        <w:rPr>
          <w:bCs/>
          <w:i/>
          <w:iCs/>
          <w:color w:val="000000"/>
          <w:spacing w:val="-2"/>
          <w:kern w:val="20"/>
          <w:sz w:val="22"/>
          <w:szCs w:val="22"/>
          <w:lang w:val="en-US"/>
        </w:rPr>
        <w:t>tem of advanced training, self-improvement in psychological and pe</w:t>
      </w:r>
      <w:r w:rsidRPr="00D4147A">
        <w:rPr>
          <w:bCs/>
          <w:i/>
          <w:iCs/>
          <w:color w:val="000000"/>
          <w:spacing w:val="-2"/>
          <w:kern w:val="20"/>
          <w:sz w:val="22"/>
          <w:szCs w:val="22"/>
          <w:lang w:val="en-US"/>
        </w:rPr>
        <w:t>d</w:t>
      </w:r>
      <w:r w:rsidRPr="00D4147A">
        <w:rPr>
          <w:bCs/>
          <w:i/>
          <w:iCs/>
          <w:color w:val="000000"/>
          <w:spacing w:val="-2"/>
          <w:kern w:val="20"/>
          <w:sz w:val="22"/>
          <w:szCs w:val="22"/>
          <w:lang w:val="en-US"/>
        </w:rPr>
        <w:t>agogical approach, traditional and new ideas, directions and methods are presented.</w:t>
      </w:r>
      <w:r w:rsidRPr="00D4147A">
        <w:rPr>
          <w:i/>
          <w:color w:val="000000"/>
          <w:spacing w:val="-2"/>
          <w:kern w:val="20"/>
          <w:sz w:val="22"/>
          <w:szCs w:val="22"/>
          <w:lang w:val="en-US"/>
        </w:rPr>
        <w:t xml:space="preserve"> </w:t>
      </w:r>
      <w:proofErr w:type="gramStart"/>
      <w:r w:rsidRPr="00D4147A">
        <w:rPr>
          <w:b/>
          <w:bCs/>
          <w:i/>
          <w:iCs/>
          <w:color w:val="000000"/>
          <w:spacing w:val="-2"/>
          <w:kern w:val="20"/>
          <w:sz w:val="22"/>
          <w:szCs w:val="22"/>
          <w:lang w:val="en-US"/>
        </w:rPr>
        <w:t>Methodology.</w:t>
      </w:r>
      <w:proofErr w:type="gramEnd"/>
      <w:r w:rsidRPr="00D4147A">
        <w:rPr>
          <w:b/>
          <w:bCs/>
          <w:i/>
          <w:iCs/>
          <w:color w:val="000000"/>
          <w:spacing w:val="-2"/>
          <w:kern w:val="20"/>
          <w:sz w:val="22"/>
          <w:szCs w:val="22"/>
          <w:lang w:val="en-US"/>
        </w:rPr>
        <w:t xml:space="preserve"> </w:t>
      </w:r>
      <w:r w:rsidRPr="001D53EA">
        <w:rPr>
          <w:bCs/>
          <w:i/>
          <w:iCs/>
          <w:color w:val="000000"/>
          <w:kern w:val="20"/>
          <w:sz w:val="22"/>
          <w:szCs w:val="22"/>
          <w:lang w:val="en-US"/>
        </w:rPr>
        <w:t>This a</w:t>
      </w:r>
      <w:r w:rsidRPr="001D53EA">
        <w:rPr>
          <w:bCs/>
          <w:i/>
          <w:iCs/>
          <w:color w:val="000000"/>
          <w:kern w:val="20"/>
          <w:sz w:val="22"/>
          <w:szCs w:val="22"/>
          <w:lang w:val="en-US"/>
        </w:rPr>
        <w:t>p</w:t>
      </w:r>
      <w:r w:rsidRPr="001D53EA">
        <w:rPr>
          <w:bCs/>
          <w:i/>
          <w:iCs/>
          <w:color w:val="000000"/>
          <w:kern w:val="20"/>
          <w:sz w:val="22"/>
          <w:szCs w:val="22"/>
          <w:lang w:val="en-US"/>
        </w:rPr>
        <w:t>proach is based on the methodological principles of humanistic pedagogy and psychology.</w:t>
      </w:r>
      <w:r w:rsidRPr="001D53EA">
        <w:rPr>
          <w:color w:val="000000"/>
          <w:kern w:val="20"/>
          <w:sz w:val="22"/>
          <w:szCs w:val="22"/>
          <w:lang w:val="en-US"/>
        </w:rPr>
        <w:t xml:space="preserve"> </w:t>
      </w:r>
      <w:r w:rsidRPr="001D53EA">
        <w:rPr>
          <w:bCs/>
          <w:i/>
          <w:iCs/>
          <w:color w:val="000000"/>
          <w:kern w:val="20"/>
          <w:sz w:val="22"/>
          <w:szCs w:val="22"/>
          <w:lang w:val="en-US"/>
        </w:rPr>
        <w:t>The main semantic dire</w:t>
      </w:r>
      <w:r w:rsidRPr="001D53EA">
        <w:rPr>
          <w:bCs/>
          <w:i/>
          <w:iCs/>
          <w:color w:val="000000"/>
          <w:kern w:val="20"/>
          <w:sz w:val="22"/>
          <w:szCs w:val="22"/>
          <w:lang w:val="en-US"/>
        </w:rPr>
        <w:t>c</w:t>
      </w:r>
      <w:r w:rsidRPr="001D53EA">
        <w:rPr>
          <w:bCs/>
          <w:i/>
          <w:iCs/>
          <w:color w:val="000000"/>
          <w:kern w:val="20"/>
          <w:sz w:val="22"/>
          <w:szCs w:val="22"/>
          <w:lang w:val="en-US"/>
        </w:rPr>
        <w:t>tions in educator training, content and structural plan of the approach are presented.</w:t>
      </w:r>
      <w:r w:rsidRPr="001D53EA">
        <w:rPr>
          <w:color w:val="000000"/>
          <w:kern w:val="20"/>
          <w:sz w:val="22"/>
          <w:szCs w:val="22"/>
          <w:lang w:val="en-US"/>
        </w:rPr>
        <w:t xml:space="preserve"> </w:t>
      </w:r>
      <w:r w:rsidRPr="001D53EA">
        <w:rPr>
          <w:bCs/>
          <w:i/>
          <w:iCs/>
          <w:color w:val="000000"/>
          <w:kern w:val="20"/>
          <w:sz w:val="22"/>
          <w:szCs w:val="22"/>
          <w:lang w:val="en-US"/>
        </w:rPr>
        <w:t>This approach forms a system of ideas, represen</w:t>
      </w:r>
      <w:r w:rsidRPr="001D53EA">
        <w:rPr>
          <w:bCs/>
          <w:i/>
          <w:iCs/>
          <w:color w:val="000000"/>
          <w:kern w:val="20"/>
          <w:sz w:val="22"/>
          <w:szCs w:val="22"/>
          <w:lang w:val="en-US"/>
        </w:rPr>
        <w:t>t</w:t>
      </w:r>
      <w:r w:rsidRPr="001D53EA">
        <w:rPr>
          <w:bCs/>
          <w:i/>
          <w:iCs/>
          <w:color w:val="000000"/>
          <w:kern w:val="20"/>
          <w:sz w:val="22"/>
          <w:szCs w:val="22"/>
          <w:lang w:val="en-US"/>
        </w:rPr>
        <w:t>ing the unity of the basic principles of teaching teachers in the problem of personal development in advanced training system.</w:t>
      </w:r>
      <w:r w:rsidRPr="001D53EA">
        <w:rPr>
          <w:i/>
          <w:color w:val="000000"/>
          <w:kern w:val="20"/>
          <w:sz w:val="22"/>
          <w:szCs w:val="22"/>
          <w:lang w:val="en-US"/>
        </w:rPr>
        <w:t xml:space="preserve"> </w:t>
      </w:r>
      <w:proofErr w:type="gramStart"/>
      <w:r w:rsidRPr="001D53EA">
        <w:rPr>
          <w:b/>
          <w:bCs/>
          <w:i/>
          <w:iCs/>
          <w:color w:val="000000"/>
          <w:kern w:val="20"/>
          <w:sz w:val="22"/>
          <w:szCs w:val="22"/>
          <w:lang w:val="en-US"/>
        </w:rPr>
        <w:t>Results.</w:t>
      </w:r>
      <w:proofErr w:type="gramEnd"/>
      <w:r w:rsidRPr="001D53EA">
        <w:rPr>
          <w:color w:val="000000"/>
          <w:kern w:val="20"/>
          <w:sz w:val="22"/>
          <w:szCs w:val="22"/>
          <w:lang w:val="en-US"/>
        </w:rPr>
        <w:t xml:space="preserve"> </w:t>
      </w:r>
      <w:r w:rsidRPr="001D53EA">
        <w:rPr>
          <w:bCs/>
          <w:i/>
          <w:iCs/>
          <w:color w:val="000000"/>
          <w:kern w:val="20"/>
          <w:sz w:val="22"/>
          <w:szCs w:val="22"/>
          <w:lang w:val="en-US"/>
        </w:rPr>
        <w:t>Psychological and pedagogical r</w:t>
      </w:r>
      <w:r w:rsidRPr="001D53EA">
        <w:rPr>
          <w:bCs/>
          <w:i/>
          <w:iCs/>
          <w:color w:val="000000"/>
          <w:kern w:val="20"/>
          <w:sz w:val="22"/>
          <w:szCs w:val="22"/>
          <w:lang w:val="en-US"/>
        </w:rPr>
        <w:t>e</w:t>
      </w:r>
      <w:r w:rsidRPr="001D53EA">
        <w:rPr>
          <w:bCs/>
          <w:i/>
          <w:iCs/>
          <w:color w:val="000000"/>
          <w:kern w:val="20"/>
          <w:sz w:val="22"/>
          <w:szCs w:val="22"/>
          <w:lang w:val="en-US"/>
        </w:rPr>
        <w:t>search has been carried out and aspects of psychological and pedagogical support of teac</w:t>
      </w:r>
      <w:r w:rsidRPr="001D53EA">
        <w:rPr>
          <w:bCs/>
          <w:i/>
          <w:iCs/>
          <w:color w:val="000000"/>
          <w:kern w:val="20"/>
          <w:sz w:val="22"/>
          <w:szCs w:val="22"/>
          <w:lang w:val="en-US"/>
        </w:rPr>
        <w:t>h</w:t>
      </w:r>
      <w:r w:rsidRPr="001D53EA">
        <w:rPr>
          <w:bCs/>
          <w:i/>
          <w:iCs/>
          <w:color w:val="000000"/>
          <w:kern w:val="20"/>
          <w:sz w:val="22"/>
          <w:szCs w:val="22"/>
          <w:lang w:val="en-US"/>
        </w:rPr>
        <w:t>ers have been proposed. These aspects promote personal development and serve as an example for the content of professional develo</w:t>
      </w:r>
      <w:r w:rsidRPr="001D53EA">
        <w:rPr>
          <w:bCs/>
          <w:i/>
          <w:iCs/>
          <w:color w:val="000000"/>
          <w:kern w:val="20"/>
          <w:sz w:val="22"/>
          <w:szCs w:val="22"/>
          <w:lang w:val="en-US"/>
        </w:rPr>
        <w:t>p</w:t>
      </w:r>
      <w:r w:rsidRPr="001D53EA">
        <w:rPr>
          <w:bCs/>
          <w:i/>
          <w:iCs/>
          <w:color w:val="000000"/>
          <w:kern w:val="20"/>
          <w:sz w:val="22"/>
          <w:szCs w:val="22"/>
          <w:lang w:val="en-US"/>
        </w:rPr>
        <w:t>ment courses and other lines of work with teachers in advanced trai</w:t>
      </w:r>
      <w:r w:rsidRPr="001D53EA">
        <w:rPr>
          <w:bCs/>
          <w:i/>
          <w:iCs/>
          <w:color w:val="000000"/>
          <w:kern w:val="20"/>
          <w:sz w:val="22"/>
          <w:szCs w:val="22"/>
          <w:lang w:val="en-US"/>
        </w:rPr>
        <w:t>n</w:t>
      </w:r>
      <w:r w:rsidRPr="001D53EA">
        <w:rPr>
          <w:bCs/>
          <w:i/>
          <w:iCs/>
          <w:color w:val="000000"/>
          <w:kern w:val="20"/>
          <w:sz w:val="22"/>
          <w:szCs w:val="22"/>
          <w:lang w:val="en-US"/>
        </w:rPr>
        <w:t>ing system.</w:t>
      </w:r>
      <w:r w:rsidRPr="001D53EA">
        <w:rPr>
          <w:color w:val="000000"/>
          <w:kern w:val="20"/>
          <w:sz w:val="22"/>
          <w:szCs w:val="22"/>
          <w:lang w:val="en-US"/>
        </w:rPr>
        <w:t xml:space="preserve"> </w:t>
      </w:r>
      <w:r w:rsidRPr="001D53EA">
        <w:rPr>
          <w:bCs/>
          <w:i/>
          <w:iCs/>
          <w:color w:val="000000"/>
          <w:kern w:val="20"/>
          <w:sz w:val="22"/>
          <w:szCs w:val="22"/>
          <w:lang w:val="en-US"/>
        </w:rPr>
        <w:t>The results of work on the psychological and pe</w:t>
      </w:r>
      <w:r w:rsidRPr="001D53EA">
        <w:rPr>
          <w:bCs/>
          <w:i/>
          <w:iCs/>
          <w:color w:val="000000"/>
          <w:kern w:val="20"/>
          <w:sz w:val="22"/>
          <w:szCs w:val="22"/>
          <w:lang w:val="en-US"/>
        </w:rPr>
        <w:t>d</w:t>
      </w:r>
      <w:r w:rsidRPr="001D53EA">
        <w:rPr>
          <w:bCs/>
          <w:i/>
          <w:iCs/>
          <w:color w:val="000000"/>
          <w:kern w:val="20"/>
          <w:sz w:val="22"/>
          <w:szCs w:val="22"/>
          <w:lang w:val="en-US"/>
        </w:rPr>
        <w:t>agogical program for the development of positive self-concept among teachers are presented. It</w:t>
      </w:r>
      <w:r w:rsidRPr="002936EC">
        <w:rPr>
          <w:bCs/>
          <w:i/>
          <w:iCs/>
          <w:color w:val="000000"/>
          <w:kern w:val="20"/>
          <w:sz w:val="22"/>
          <w:szCs w:val="22"/>
        </w:rPr>
        <w:t xml:space="preserve"> </w:t>
      </w:r>
      <w:r w:rsidRPr="001D53EA">
        <w:rPr>
          <w:bCs/>
          <w:i/>
          <w:iCs/>
          <w:color w:val="000000"/>
          <w:kern w:val="20"/>
          <w:sz w:val="22"/>
          <w:szCs w:val="22"/>
          <w:lang w:val="en-US"/>
        </w:rPr>
        <w:t>promotes</w:t>
      </w:r>
      <w:r w:rsidRPr="002936EC">
        <w:rPr>
          <w:bCs/>
          <w:i/>
          <w:iCs/>
          <w:color w:val="000000"/>
          <w:kern w:val="20"/>
          <w:sz w:val="22"/>
          <w:szCs w:val="22"/>
        </w:rPr>
        <w:t xml:space="preserve"> </w:t>
      </w:r>
      <w:r w:rsidRPr="001D53EA">
        <w:rPr>
          <w:bCs/>
          <w:i/>
          <w:iCs/>
          <w:color w:val="000000"/>
          <w:kern w:val="20"/>
          <w:sz w:val="22"/>
          <w:szCs w:val="22"/>
          <w:lang w:val="en-US"/>
        </w:rPr>
        <w:t>personal</w:t>
      </w:r>
      <w:r w:rsidRPr="002936EC">
        <w:rPr>
          <w:bCs/>
          <w:i/>
          <w:iCs/>
          <w:color w:val="000000"/>
          <w:kern w:val="20"/>
          <w:sz w:val="22"/>
          <w:szCs w:val="22"/>
        </w:rPr>
        <w:t xml:space="preserve"> </w:t>
      </w:r>
      <w:r w:rsidRPr="001D53EA">
        <w:rPr>
          <w:bCs/>
          <w:i/>
          <w:iCs/>
          <w:color w:val="000000"/>
          <w:kern w:val="20"/>
          <w:sz w:val="22"/>
          <w:szCs w:val="22"/>
          <w:lang w:val="en-US"/>
        </w:rPr>
        <w:t>development</w:t>
      </w:r>
      <w:r w:rsidRPr="002936EC">
        <w:rPr>
          <w:bCs/>
          <w:i/>
          <w:iCs/>
          <w:color w:val="000000"/>
          <w:kern w:val="20"/>
          <w:sz w:val="22"/>
          <w:szCs w:val="22"/>
        </w:rPr>
        <w:t xml:space="preserve"> </w:t>
      </w:r>
      <w:r w:rsidRPr="001D53EA">
        <w:rPr>
          <w:bCs/>
          <w:i/>
          <w:iCs/>
          <w:color w:val="000000"/>
          <w:kern w:val="20"/>
          <w:sz w:val="22"/>
          <w:szCs w:val="22"/>
          <w:lang w:val="en-US"/>
        </w:rPr>
        <w:t>of</w:t>
      </w:r>
      <w:r w:rsidRPr="002936EC">
        <w:rPr>
          <w:bCs/>
          <w:i/>
          <w:iCs/>
          <w:color w:val="000000"/>
          <w:kern w:val="20"/>
          <w:sz w:val="22"/>
          <w:szCs w:val="22"/>
        </w:rPr>
        <w:t xml:space="preserve"> </w:t>
      </w:r>
      <w:r w:rsidRPr="001D53EA">
        <w:rPr>
          <w:bCs/>
          <w:i/>
          <w:iCs/>
          <w:color w:val="000000"/>
          <w:kern w:val="20"/>
          <w:sz w:val="22"/>
          <w:szCs w:val="22"/>
          <w:lang w:val="en-US"/>
        </w:rPr>
        <w:t>teac</w:t>
      </w:r>
      <w:r w:rsidRPr="001D53EA">
        <w:rPr>
          <w:bCs/>
          <w:i/>
          <w:iCs/>
          <w:color w:val="000000"/>
          <w:kern w:val="20"/>
          <w:sz w:val="22"/>
          <w:szCs w:val="22"/>
          <w:lang w:val="en-US"/>
        </w:rPr>
        <w:t>h</w:t>
      </w:r>
      <w:r w:rsidRPr="001D53EA">
        <w:rPr>
          <w:bCs/>
          <w:i/>
          <w:iCs/>
          <w:color w:val="000000"/>
          <w:kern w:val="20"/>
          <w:sz w:val="22"/>
          <w:szCs w:val="22"/>
          <w:lang w:val="en-US"/>
        </w:rPr>
        <w:t>ers</w:t>
      </w:r>
      <w:r w:rsidRPr="002936EC">
        <w:rPr>
          <w:bCs/>
          <w:i/>
          <w:iCs/>
          <w:color w:val="000000"/>
          <w:kern w:val="20"/>
          <w:sz w:val="22"/>
          <w:szCs w:val="22"/>
        </w:rPr>
        <w:t>.</w:t>
      </w:r>
    </w:p>
    <w:p w:rsidR="000C7DBC" w:rsidRPr="00E84FCD" w:rsidRDefault="000C7DBC" w:rsidP="000C7DBC">
      <w:pPr>
        <w:autoSpaceDE w:val="0"/>
        <w:autoSpaceDN w:val="0"/>
        <w:adjustRightInd w:val="0"/>
        <w:ind w:firstLine="284"/>
        <w:jc w:val="both"/>
        <w:rPr>
          <w:i/>
          <w:color w:val="000000"/>
          <w:kern w:val="20"/>
          <w:sz w:val="22"/>
          <w:szCs w:val="22"/>
        </w:rPr>
      </w:pPr>
      <w:r w:rsidRPr="00177D41">
        <w:rPr>
          <w:b/>
          <w:i/>
          <w:color w:val="000000"/>
          <w:kern w:val="20"/>
          <w:sz w:val="22"/>
          <w:szCs w:val="28"/>
          <w:shd w:val="clear" w:color="auto" w:fill="FFFFFF"/>
        </w:rPr>
        <w:t>Ключевые слова</w:t>
      </w:r>
      <w:r>
        <w:rPr>
          <w:b/>
          <w:i/>
          <w:color w:val="000000"/>
          <w:kern w:val="20"/>
          <w:sz w:val="22"/>
          <w:szCs w:val="28"/>
          <w:shd w:val="clear" w:color="auto" w:fill="FFFFFF"/>
        </w:rPr>
        <w:t>:</w:t>
      </w:r>
      <w:r w:rsidRPr="00177D41">
        <w:rPr>
          <w:b/>
          <w:i/>
          <w:color w:val="000000"/>
          <w:kern w:val="20"/>
          <w:sz w:val="22"/>
          <w:szCs w:val="28"/>
          <w:shd w:val="clear" w:color="auto" w:fill="FFFFFF"/>
        </w:rPr>
        <w:t xml:space="preserve"> </w:t>
      </w:r>
      <w:r w:rsidRPr="00E84FCD">
        <w:rPr>
          <w:i/>
          <w:color w:val="000000"/>
          <w:kern w:val="20"/>
          <w:sz w:val="22"/>
          <w:szCs w:val="28"/>
          <w:shd w:val="clear" w:color="auto" w:fill="FFFFFF"/>
        </w:rPr>
        <w:t>р</w:t>
      </w:r>
      <w:r w:rsidRPr="00177D41">
        <w:rPr>
          <w:i/>
          <w:color w:val="000000"/>
          <w:kern w:val="20"/>
          <w:sz w:val="22"/>
          <w:szCs w:val="28"/>
          <w:shd w:val="clear" w:color="auto" w:fill="FFFFFF"/>
        </w:rPr>
        <w:t>азвитие личности, ли</w:t>
      </w:r>
      <w:r w:rsidRPr="00177D41">
        <w:rPr>
          <w:i/>
          <w:color w:val="000000"/>
          <w:kern w:val="20"/>
          <w:sz w:val="22"/>
          <w:szCs w:val="28"/>
          <w:shd w:val="clear" w:color="auto" w:fill="FFFFFF"/>
        </w:rPr>
        <w:t>ч</w:t>
      </w:r>
      <w:r w:rsidRPr="00177D41">
        <w:rPr>
          <w:i/>
          <w:color w:val="000000"/>
          <w:kern w:val="20"/>
          <w:sz w:val="22"/>
          <w:szCs w:val="28"/>
          <w:shd w:val="clear" w:color="auto" w:fill="FFFFFF"/>
        </w:rPr>
        <w:t>ностное развитие педагога, гуманистический подход, гуманистический психолого-педагоги</w:t>
      </w:r>
      <w:r>
        <w:rPr>
          <w:i/>
          <w:color w:val="000000"/>
          <w:kern w:val="20"/>
          <w:sz w:val="22"/>
          <w:szCs w:val="28"/>
          <w:shd w:val="clear" w:color="auto" w:fill="FFFFFF"/>
        </w:rPr>
        <w:softHyphen/>
      </w:r>
      <w:r w:rsidRPr="00177D41">
        <w:rPr>
          <w:i/>
          <w:color w:val="000000"/>
          <w:kern w:val="20"/>
          <w:sz w:val="22"/>
          <w:szCs w:val="28"/>
          <w:shd w:val="clear" w:color="auto" w:fill="FFFFFF"/>
        </w:rPr>
        <w:t>ческий подход профессиональная деятел</w:t>
      </w:r>
      <w:r w:rsidRPr="00177D41">
        <w:rPr>
          <w:i/>
          <w:color w:val="000000"/>
          <w:kern w:val="20"/>
          <w:sz w:val="22"/>
          <w:szCs w:val="28"/>
          <w:shd w:val="clear" w:color="auto" w:fill="FFFFFF"/>
        </w:rPr>
        <w:t>ь</w:t>
      </w:r>
      <w:r w:rsidRPr="00177D41">
        <w:rPr>
          <w:i/>
          <w:color w:val="000000"/>
          <w:kern w:val="20"/>
          <w:sz w:val="22"/>
          <w:szCs w:val="28"/>
          <w:shd w:val="clear" w:color="auto" w:fill="FFFFFF"/>
        </w:rPr>
        <w:t xml:space="preserve">ность, позитивная </w:t>
      </w:r>
      <w:proofErr w:type="gramStart"/>
      <w:r>
        <w:rPr>
          <w:i/>
          <w:color w:val="000000"/>
          <w:kern w:val="20"/>
          <w:sz w:val="22"/>
          <w:szCs w:val="28"/>
          <w:shd w:val="clear" w:color="auto" w:fill="FFFFFF"/>
        </w:rPr>
        <w:t>я</w:t>
      </w:r>
      <w:r w:rsidRPr="00177D41">
        <w:rPr>
          <w:i/>
          <w:color w:val="000000"/>
          <w:kern w:val="20"/>
          <w:sz w:val="22"/>
          <w:szCs w:val="28"/>
          <w:shd w:val="clear" w:color="auto" w:fill="FFFFFF"/>
        </w:rPr>
        <w:t>-концепция</w:t>
      </w:r>
      <w:proofErr w:type="gramEnd"/>
      <w:r w:rsidRPr="00177D41">
        <w:rPr>
          <w:i/>
          <w:color w:val="000000"/>
          <w:kern w:val="20"/>
          <w:sz w:val="22"/>
          <w:szCs w:val="28"/>
          <w:shd w:val="clear" w:color="auto" w:fill="FFFFFF"/>
        </w:rPr>
        <w:t>.</w:t>
      </w:r>
    </w:p>
    <w:p w:rsidR="000C7DBC" w:rsidRPr="00177D41" w:rsidRDefault="000C7DBC" w:rsidP="000C7DBC">
      <w:pPr>
        <w:ind w:firstLine="284"/>
        <w:jc w:val="both"/>
        <w:rPr>
          <w:i/>
          <w:color w:val="000000"/>
          <w:kern w:val="20"/>
          <w:sz w:val="22"/>
          <w:szCs w:val="22"/>
          <w:lang w:val="en-US"/>
        </w:rPr>
      </w:pPr>
      <w:r w:rsidRPr="00177D41">
        <w:rPr>
          <w:b/>
          <w:bCs/>
          <w:i/>
          <w:color w:val="000000"/>
          <w:kern w:val="20"/>
          <w:sz w:val="22"/>
          <w:szCs w:val="22"/>
          <w:lang w:val="en-US"/>
        </w:rPr>
        <w:t>Keywords:</w:t>
      </w:r>
      <w:r w:rsidRPr="00177D41">
        <w:rPr>
          <w:bCs/>
          <w:i/>
          <w:color w:val="000000"/>
          <w:kern w:val="20"/>
          <w:sz w:val="22"/>
          <w:szCs w:val="22"/>
          <w:lang w:val="en-US"/>
        </w:rPr>
        <w:t xml:space="preserve"> </w:t>
      </w:r>
      <w:r w:rsidRPr="00177D41">
        <w:rPr>
          <w:i/>
          <w:color w:val="000000"/>
          <w:kern w:val="20"/>
          <w:sz w:val="22"/>
          <w:szCs w:val="22"/>
          <w:lang w:val="en-US"/>
        </w:rPr>
        <w:t>personal development, personal development of a teacher, humanistic approach, h</w:t>
      </w:r>
      <w:r w:rsidRPr="00177D41">
        <w:rPr>
          <w:i/>
          <w:color w:val="000000"/>
          <w:kern w:val="20"/>
          <w:sz w:val="22"/>
          <w:szCs w:val="22"/>
          <w:lang w:val="en-US"/>
        </w:rPr>
        <w:t>u</w:t>
      </w:r>
      <w:r w:rsidRPr="00177D41">
        <w:rPr>
          <w:i/>
          <w:color w:val="000000"/>
          <w:kern w:val="20"/>
          <w:sz w:val="22"/>
          <w:szCs w:val="22"/>
          <w:lang w:val="en-US"/>
        </w:rPr>
        <w:t>manistic psychological and pedagogical approach, professional activity, positive self-concept.</w:t>
      </w:r>
    </w:p>
    <w:p w:rsidR="000C7DBC" w:rsidRDefault="000C7DBC" w:rsidP="003F5450">
      <w:pPr>
        <w:tabs>
          <w:tab w:val="left" w:pos="720"/>
        </w:tabs>
        <w:jc w:val="center"/>
        <w:outlineLvl w:val="0"/>
        <w:rPr>
          <w:rFonts w:ascii="Monotype Corsiva" w:hAnsi="Monotype Corsiva"/>
          <w:b/>
          <w:bCs/>
          <w:sz w:val="44"/>
          <w:szCs w:val="44"/>
        </w:rPr>
      </w:pPr>
    </w:p>
    <w:p w:rsidR="000C7DBC" w:rsidRPr="00177D41" w:rsidRDefault="000C7DBC" w:rsidP="000C7DBC">
      <w:pPr>
        <w:tabs>
          <w:tab w:val="left" w:pos="720"/>
        </w:tabs>
        <w:jc w:val="center"/>
        <w:outlineLvl w:val="0"/>
        <w:rPr>
          <w:b/>
          <w:bCs/>
          <w:color w:val="000000"/>
          <w:kern w:val="20"/>
          <w:sz w:val="44"/>
          <w:szCs w:val="44"/>
        </w:rPr>
      </w:pPr>
      <w:r w:rsidRPr="00177D41">
        <w:rPr>
          <w:b/>
          <w:bCs/>
          <w:color w:val="000000"/>
          <w:kern w:val="20"/>
          <w:sz w:val="44"/>
          <w:szCs w:val="44"/>
        </w:rPr>
        <w:t>Современная школа</w:t>
      </w:r>
    </w:p>
    <w:p w:rsidR="000C7DBC" w:rsidRPr="00177D41" w:rsidRDefault="000C7DBC" w:rsidP="000C7DBC">
      <w:pPr>
        <w:tabs>
          <w:tab w:val="left" w:pos="720"/>
        </w:tabs>
        <w:jc w:val="center"/>
        <w:outlineLvl w:val="0"/>
        <w:rPr>
          <w:b/>
          <w:bCs/>
          <w:color w:val="000000"/>
          <w:kern w:val="20"/>
        </w:rPr>
      </w:pPr>
    </w:p>
    <w:p w:rsidR="000C7DBC" w:rsidRPr="00177D41" w:rsidRDefault="000C7DBC" w:rsidP="000C7DBC">
      <w:pPr>
        <w:tabs>
          <w:tab w:val="left" w:pos="720"/>
        </w:tabs>
        <w:jc w:val="center"/>
        <w:outlineLvl w:val="0"/>
        <w:rPr>
          <w:b/>
          <w:bCs/>
          <w:color w:val="000000"/>
          <w:kern w:val="20"/>
          <w:highlight w:val="yellow"/>
        </w:rPr>
      </w:pPr>
    </w:p>
    <w:p w:rsidR="000C7DBC" w:rsidRPr="00177D41" w:rsidRDefault="000C7DBC" w:rsidP="000C7DBC">
      <w:pPr>
        <w:ind w:left="284"/>
        <w:outlineLvl w:val="0"/>
        <w:rPr>
          <w:color w:val="000000"/>
          <w:kern w:val="20"/>
        </w:rPr>
      </w:pPr>
      <w:r w:rsidRPr="00177D41">
        <w:rPr>
          <w:color w:val="000000"/>
          <w:kern w:val="20"/>
        </w:rPr>
        <w:t>УДК 378.091.398</w:t>
      </w:r>
    </w:p>
    <w:p w:rsidR="000C7DBC" w:rsidRPr="00177D41" w:rsidRDefault="000C7DBC" w:rsidP="000C7DBC">
      <w:pPr>
        <w:ind w:left="284"/>
        <w:rPr>
          <w:color w:val="000000"/>
          <w:kern w:val="20"/>
          <w:highlight w:val="yellow"/>
        </w:rPr>
      </w:pPr>
    </w:p>
    <w:p w:rsidR="000C7DBC" w:rsidRDefault="000C7DBC" w:rsidP="000C7DBC">
      <w:pPr>
        <w:shd w:val="clear" w:color="auto" w:fill="FFFFFF"/>
        <w:ind w:left="284"/>
        <w:rPr>
          <w:b/>
          <w:bCs/>
          <w:color w:val="000000"/>
          <w:kern w:val="20"/>
          <w:sz w:val="32"/>
          <w:szCs w:val="32"/>
        </w:rPr>
      </w:pPr>
      <w:r w:rsidRPr="00347F34">
        <w:rPr>
          <w:b/>
          <w:bCs/>
          <w:color w:val="000000"/>
          <w:spacing w:val="-6"/>
          <w:kern w:val="20"/>
          <w:sz w:val="32"/>
          <w:szCs w:val="32"/>
        </w:rPr>
        <w:t>Подготовка муниципальных команд к реализации меропри</w:t>
      </w:r>
      <w:r w:rsidRPr="00347F34">
        <w:rPr>
          <w:b/>
          <w:bCs/>
          <w:color w:val="000000"/>
          <w:spacing w:val="-6"/>
          <w:kern w:val="20"/>
          <w:sz w:val="32"/>
          <w:szCs w:val="32"/>
        </w:rPr>
        <w:t>я</w:t>
      </w:r>
      <w:r w:rsidRPr="00347F34">
        <w:rPr>
          <w:b/>
          <w:bCs/>
          <w:color w:val="000000"/>
          <w:spacing w:val="-6"/>
          <w:kern w:val="20"/>
          <w:sz w:val="32"/>
          <w:szCs w:val="32"/>
        </w:rPr>
        <w:t>тий</w:t>
      </w:r>
      <w:r w:rsidRPr="00177D41">
        <w:rPr>
          <w:b/>
          <w:bCs/>
          <w:color w:val="000000"/>
          <w:kern w:val="20"/>
          <w:sz w:val="32"/>
          <w:szCs w:val="32"/>
        </w:rPr>
        <w:t xml:space="preserve"> по повышению качества образования в школах </w:t>
      </w:r>
    </w:p>
    <w:p w:rsidR="000C7DBC" w:rsidRPr="00177D41" w:rsidRDefault="000C7DBC" w:rsidP="000C7DBC">
      <w:pPr>
        <w:shd w:val="clear" w:color="auto" w:fill="FFFFFF"/>
        <w:ind w:left="284"/>
        <w:rPr>
          <w:b/>
          <w:bCs/>
          <w:color w:val="000000"/>
          <w:kern w:val="20"/>
          <w:sz w:val="32"/>
          <w:szCs w:val="32"/>
        </w:rPr>
      </w:pPr>
      <w:r w:rsidRPr="00347F34">
        <w:rPr>
          <w:b/>
          <w:bCs/>
          <w:color w:val="000000"/>
          <w:spacing w:val="-6"/>
          <w:kern w:val="20"/>
          <w:sz w:val="32"/>
          <w:szCs w:val="32"/>
        </w:rPr>
        <w:t xml:space="preserve">с низкими результатами обучения и </w:t>
      </w:r>
      <w:proofErr w:type="gramStart"/>
      <w:r w:rsidRPr="00347F34">
        <w:rPr>
          <w:b/>
          <w:bCs/>
          <w:color w:val="000000"/>
          <w:spacing w:val="-6"/>
          <w:kern w:val="20"/>
          <w:sz w:val="32"/>
          <w:szCs w:val="32"/>
        </w:rPr>
        <w:t>школах</w:t>
      </w:r>
      <w:proofErr w:type="gramEnd"/>
      <w:r w:rsidRPr="00347F34">
        <w:rPr>
          <w:b/>
          <w:bCs/>
          <w:color w:val="000000"/>
          <w:spacing w:val="-6"/>
          <w:kern w:val="20"/>
          <w:sz w:val="32"/>
          <w:szCs w:val="32"/>
        </w:rPr>
        <w:t>, функционирующих</w:t>
      </w:r>
      <w:r w:rsidRPr="00177D41">
        <w:rPr>
          <w:b/>
          <w:bCs/>
          <w:color w:val="000000"/>
          <w:kern w:val="20"/>
          <w:sz w:val="32"/>
          <w:szCs w:val="32"/>
        </w:rPr>
        <w:t xml:space="preserve"> в неблагоприятных социал</w:t>
      </w:r>
      <w:r w:rsidRPr="00177D41">
        <w:rPr>
          <w:b/>
          <w:bCs/>
          <w:color w:val="000000"/>
          <w:kern w:val="20"/>
          <w:sz w:val="32"/>
          <w:szCs w:val="32"/>
        </w:rPr>
        <w:t>ь</w:t>
      </w:r>
      <w:r w:rsidRPr="00177D41">
        <w:rPr>
          <w:b/>
          <w:bCs/>
          <w:color w:val="000000"/>
          <w:kern w:val="20"/>
          <w:sz w:val="32"/>
          <w:szCs w:val="32"/>
        </w:rPr>
        <w:t>ных условиях</w:t>
      </w:r>
    </w:p>
    <w:p w:rsidR="000C7DBC" w:rsidRPr="00177D41" w:rsidRDefault="000C7DBC" w:rsidP="000C7DBC">
      <w:pPr>
        <w:shd w:val="clear" w:color="auto" w:fill="FFFFFF"/>
        <w:ind w:left="284"/>
        <w:rPr>
          <w:bCs/>
          <w:color w:val="000000"/>
          <w:kern w:val="20"/>
          <w:sz w:val="16"/>
          <w:szCs w:val="16"/>
          <w:highlight w:val="yellow"/>
        </w:rPr>
      </w:pPr>
    </w:p>
    <w:p w:rsidR="000C7DBC" w:rsidRPr="00177D41" w:rsidRDefault="000C7DBC" w:rsidP="000C7DBC">
      <w:pPr>
        <w:shd w:val="clear" w:color="auto" w:fill="FFFFFF"/>
        <w:ind w:left="284"/>
        <w:rPr>
          <w:b/>
          <w:bCs/>
          <w:color w:val="000000"/>
          <w:kern w:val="20"/>
        </w:rPr>
      </w:pPr>
      <w:r w:rsidRPr="00177D41">
        <w:rPr>
          <w:b/>
          <w:bCs/>
          <w:color w:val="000000"/>
          <w:kern w:val="20"/>
        </w:rPr>
        <w:t xml:space="preserve">А. В. Ильина, </w:t>
      </w:r>
    </w:p>
    <w:p w:rsidR="000C7DBC" w:rsidRPr="00177D41" w:rsidRDefault="000C7DBC" w:rsidP="000C7DBC">
      <w:pPr>
        <w:shd w:val="clear" w:color="auto" w:fill="FFFFFF"/>
        <w:ind w:left="284"/>
        <w:rPr>
          <w:bCs/>
          <w:color w:val="000000"/>
          <w:kern w:val="20"/>
        </w:rPr>
      </w:pPr>
      <w:hyperlink r:id="rId14" w:history="1">
        <w:r w:rsidRPr="00177D41">
          <w:rPr>
            <w:rStyle w:val="af6"/>
            <w:bCs/>
            <w:color w:val="000000"/>
            <w:kern w:val="20"/>
          </w:rPr>
          <w:t>https://orcid.org/0000-0002-9331-6615</w:t>
        </w:r>
      </w:hyperlink>
    </w:p>
    <w:p w:rsidR="000C7DBC" w:rsidRPr="00177D41" w:rsidRDefault="000C7DBC" w:rsidP="000C7DBC">
      <w:pPr>
        <w:shd w:val="clear" w:color="auto" w:fill="FFFFFF"/>
        <w:ind w:left="284"/>
        <w:rPr>
          <w:bCs/>
          <w:color w:val="000000"/>
          <w:kern w:val="20"/>
        </w:rPr>
      </w:pPr>
      <w:hyperlink r:id="rId15" w:history="1">
        <w:r w:rsidRPr="00177D41">
          <w:rPr>
            <w:rStyle w:val="af6"/>
            <w:bCs/>
            <w:color w:val="000000"/>
            <w:kern w:val="20"/>
            <w:lang w:val="en-US"/>
          </w:rPr>
          <w:t>avilyina</w:t>
        </w:r>
        <w:r w:rsidRPr="00177D41">
          <w:rPr>
            <w:rStyle w:val="af6"/>
            <w:bCs/>
            <w:color w:val="000000"/>
            <w:kern w:val="20"/>
          </w:rPr>
          <w:t>@</w:t>
        </w:r>
        <w:r w:rsidRPr="00177D41">
          <w:rPr>
            <w:rStyle w:val="af6"/>
            <w:bCs/>
            <w:color w:val="000000"/>
            <w:kern w:val="20"/>
            <w:lang w:val="en-US"/>
          </w:rPr>
          <w:t>mail</w:t>
        </w:r>
        <w:r w:rsidRPr="00177D41">
          <w:rPr>
            <w:rStyle w:val="af6"/>
            <w:bCs/>
            <w:color w:val="000000"/>
            <w:kern w:val="20"/>
          </w:rPr>
          <w:t>.</w:t>
        </w:r>
        <w:r w:rsidRPr="00177D41">
          <w:rPr>
            <w:rStyle w:val="af6"/>
            <w:bCs/>
            <w:color w:val="000000"/>
            <w:kern w:val="20"/>
            <w:lang w:val="en-US"/>
          </w:rPr>
          <w:t>ru</w:t>
        </w:r>
      </w:hyperlink>
    </w:p>
    <w:p w:rsidR="000C7DBC" w:rsidRPr="00EC3934" w:rsidRDefault="000C7DBC" w:rsidP="000C7DBC">
      <w:pPr>
        <w:shd w:val="clear" w:color="auto" w:fill="FFFFFF"/>
        <w:ind w:left="284"/>
        <w:rPr>
          <w:bCs/>
          <w:color w:val="000000"/>
          <w:kern w:val="20"/>
          <w:sz w:val="16"/>
          <w:szCs w:val="16"/>
        </w:rPr>
      </w:pPr>
    </w:p>
    <w:p w:rsidR="000C7DBC" w:rsidRPr="00177D41" w:rsidRDefault="000C7DBC" w:rsidP="000C7DBC">
      <w:pPr>
        <w:shd w:val="clear" w:color="auto" w:fill="FFFFFF"/>
        <w:ind w:left="284"/>
        <w:rPr>
          <w:b/>
          <w:bCs/>
          <w:color w:val="000000"/>
          <w:kern w:val="20"/>
        </w:rPr>
      </w:pPr>
      <w:r w:rsidRPr="00177D41">
        <w:rPr>
          <w:b/>
          <w:bCs/>
          <w:color w:val="000000"/>
          <w:kern w:val="20"/>
        </w:rPr>
        <w:t>А. В.</w:t>
      </w:r>
      <w:r w:rsidRPr="00177D41">
        <w:rPr>
          <w:b/>
          <w:bCs/>
          <w:color w:val="000000"/>
          <w:kern w:val="20"/>
          <w:lang w:val="en-US"/>
        </w:rPr>
        <w:t> </w:t>
      </w:r>
      <w:proofErr w:type="spellStart"/>
      <w:r w:rsidRPr="00177D41">
        <w:rPr>
          <w:b/>
          <w:bCs/>
          <w:color w:val="000000"/>
          <w:kern w:val="20"/>
        </w:rPr>
        <w:t>Коптелов</w:t>
      </w:r>
      <w:proofErr w:type="spellEnd"/>
    </w:p>
    <w:p w:rsidR="000C7DBC" w:rsidRPr="00177D41" w:rsidRDefault="000C7DBC" w:rsidP="000C7DBC">
      <w:pPr>
        <w:shd w:val="clear" w:color="auto" w:fill="FFFFFF"/>
        <w:ind w:left="284"/>
        <w:rPr>
          <w:bCs/>
          <w:color w:val="000000"/>
          <w:kern w:val="20"/>
        </w:rPr>
      </w:pPr>
      <w:r w:rsidRPr="00177D41">
        <w:rPr>
          <w:bCs/>
          <w:color w:val="000000"/>
          <w:kern w:val="20"/>
        </w:rPr>
        <w:lastRenderedPageBreak/>
        <w:t>https://orcid.org/0000-0002-5253-5440</w:t>
      </w:r>
    </w:p>
    <w:p w:rsidR="000C7DBC" w:rsidRPr="00177D41" w:rsidRDefault="000C7DBC" w:rsidP="000C7DBC">
      <w:pPr>
        <w:shd w:val="clear" w:color="auto" w:fill="FFFFFF"/>
        <w:ind w:left="284"/>
        <w:rPr>
          <w:bCs/>
          <w:color w:val="000000"/>
          <w:kern w:val="20"/>
        </w:rPr>
      </w:pPr>
      <w:proofErr w:type="spellStart"/>
      <w:r w:rsidRPr="00177D41">
        <w:rPr>
          <w:bCs/>
          <w:color w:val="000000"/>
          <w:kern w:val="20"/>
          <w:lang w:val="en-US"/>
        </w:rPr>
        <w:t>avkoptelov</w:t>
      </w:r>
      <w:proofErr w:type="spellEnd"/>
      <w:r w:rsidRPr="00177D41">
        <w:rPr>
          <w:bCs/>
          <w:color w:val="000000"/>
          <w:kern w:val="20"/>
        </w:rPr>
        <w:t>@</w:t>
      </w:r>
      <w:r w:rsidRPr="00177D41">
        <w:rPr>
          <w:bCs/>
          <w:color w:val="000000"/>
          <w:kern w:val="20"/>
          <w:lang w:val="en-US"/>
        </w:rPr>
        <w:t>rambler</w:t>
      </w:r>
      <w:r w:rsidRPr="00177D41">
        <w:rPr>
          <w:bCs/>
          <w:color w:val="000000"/>
          <w:kern w:val="20"/>
        </w:rPr>
        <w:t>.</w:t>
      </w:r>
      <w:proofErr w:type="spellStart"/>
      <w:r w:rsidRPr="00177D41">
        <w:rPr>
          <w:bCs/>
          <w:color w:val="000000"/>
          <w:kern w:val="20"/>
          <w:lang w:val="en-US"/>
        </w:rPr>
        <w:t>ru</w:t>
      </w:r>
      <w:proofErr w:type="spellEnd"/>
      <w:r w:rsidRPr="00177D41">
        <w:rPr>
          <w:bCs/>
          <w:color w:val="000000"/>
          <w:kern w:val="20"/>
        </w:rPr>
        <w:t xml:space="preserve"> </w:t>
      </w:r>
    </w:p>
    <w:p w:rsidR="000C7DBC" w:rsidRPr="00EC3934" w:rsidRDefault="000C7DBC" w:rsidP="000C7DBC">
      <w:pPr>
        <w:shd w:val="clear" w:color="auto" w:fill="FFFFFF"/>
        <w:ind w:left="284"/>
        <w:rPr>
          <w:bCs/>
          <w:color w:val="000000"/>
          <w:kern w:val="20"/>
          <w:sz w:val="16"/>
          <w:szCs w:val="16"/>
        </w:rPr>
      </w:pPr>
    </w:p>
    <w:p w:rsidR="000C7DBC" w:rsidRPr="00177D41" w:rsidRDefault="000C7DBC" w:rsidP="000C7DBC">
      <w:pPr>
        <w:shd w:val="clear" w:color="auto" w:fill="FFFFFF"/>
        <w:ind w:left="284"/>
        <w:rPr>
          <w:b/>
          <w:bCs/>
          <w:color w:val="000000"/>
          <w:kern w:val="20"/>
        </w:rPr>
      </w:pPr>
      <w:r w:rsidRPr="00177D41">
        <w:rPr>
          <w:b/>
          <w:bCs/>
          <w:color w:val="000000"/>
          <w:kern w:val="20"/>
        </w:rPr>
        <w:t>А. В. Машуков</w:t>
      </w:r>
    </w:p>
    <w:p w:rsidR="000C7DBC" w:rsidRPr="00177D41" w:rsidRDefault="000C7DBC" w:rsidP="000C7DBC">
      <w:pPr>
        <w:shd w:val="clear" w:color="auto" w:fill="FFFFFF"/>
        <w:ind w:left="284"/>
        <w:rPr>
          <w:bCs/>
          <w:color w:val="000000"/>
          <w:kern w:val="20"/>
        </w:rPr>
      </w:pPr>
      <w:r w:rsidRPr="00177D41">
        <w:rPr>
          <w:bCs/>
          <w:color w:val="000000"/>
          <w:kern w:val="20"/>
        </w:rPr>
        <w:t>https://orcid.org/0000-0002-0755-946X</w:t>
      </w:r>
    </w:p>
    <w:p w:rsidR="000C7DBC" w:rsidRPr="00177D41" w:rsidRDefault="000C7DBC" w:rsidP="000C7DBC">
      <w:pPr>
        <w:shd w:val="clear" w:color="auto" w:fill="FFFFFF"/>
        <w:ind w:left="284"/>
        <w:rPr>
          <w:bCs/>
          <w:color w:val="000000"/>
          <w:kern w:val="20"/>
        </w:rPr>
      </w:pPr>
      <w:r w:rsidRPr="00177D41">
        <w:rPr>
          <w:bCs/>
          <w:color w:val="000000"/>
          <w:kern w:val="20"/>
        </w:rPr>
        <w:t xml:space="preserve">avmashukov@mail.ru </w:t>
      </w:r>
    </w:p>
    <w:p w:rsidR="000C7DBC" w:rsidRPr="00EC3934" w:rsidRDefault="000C7DBC" w:rsidP="000C7DBC">
      <w:pPr>
        <w:shd w:val="clear" w:color="auto" w:fill="FFFFFF"/>
        <w:ind w:left="284"/>
        <w:rPr>
          <w:bCs/>
          <w:color w:val="000000"/>
          <w:kern w:val="20"/>
          <w:sz w:val="16"/>
          <w:szCs w:val="16"/>
        </w:rPr>
      </w:pPr>
    </w:p>
    <w:p w:rsidR="000C7DBC" w:rsidRPr="00177D41" w:rsidRDefault="000C7DBC" w:rsidP="000C7DBC">
      <w:pPr>
        <w:shd w:val="clear" w:color="auto" w:fill="FFFFFF"/>
        <w:ind w:left="284"/>
        <w:rPr>
          <w:b/>
          <w:bCs/>
          <w:color w:val="000000"/>
          <w:kern w:val="20"/>
        </w:rPr>
      </w:pPr>
      <w:r w:rsidRPr="00177D41">
        <w:rPr>
          <w:b/>
          <w:bCs/>
          <w:color w:val="000000"/>
          <w:kern w:val="20"/>
        </w:rPr>
        <w:t>А. Г.</w:t>
      </w:r>
      <w:r w:rsidRPr="00177D41">
        <w:rPr>
          <w:b/>
          <w:bCs/>
          <w:color w:val="000000"/>
          <w:kern w:val="20"/>
          <w:lang w:val="en-US"/>
        </w:rPr>
        <w:t> </w:t>
      </w:r>
      <w:proofErr w:type="spellStart"/>
      <w:r w:rsidRPr="00177D41">
        <w:rPr>
          <w:b/>
          <w:bCs/>
          <w:color w:val="000000"/>
          <w:kern w:val="20"/>
        </w:rPr>
        <w:t>Обоскалов</w:t>
      </w:r>
      <w:proofErr w:type="spellEnd"/>
    </w:p>
    <w:p w:rsidR="000C7DBC" w:rsidRPr="00177D41" w:rsidRDefault="000C7DBC" w:rsidP="000C7DBC">
      <w:pPr>
        <w:shd w:val="clear" w:color="auto" w:fill="FFFFFF"/>
        <w:ind w:left="284"/>
        <w:rPr>
          <w:bCs/>
          <w:color w:val="000000"/>
          <w:kern w:val="20"/>
        </w:rPr>
      </w:pPr>
      <w:r w:rsidRPr="00177D41">
        <w:rPr>
          <w:bCs/>
          <w:color w:val="000000"/>
          <w:kern w:val="20"/>
        </w:rPr>
        <w:t>httsp://orcid.org./0000-0002-0272-2733</w:t>
      </w:r>
    </w:p>
    <w:p w:rsidR="000C7DBC" w:rsidRPr="00177D41" w:rsidRDefault="000C7DBC" w:rsidP="000C7DBC">
      <w:pPr>
        <w:shd w:val="clear" w:color="auto" w:fill="FFFFFF"/>
        <w:ind w:left="284"/>
        <w:rPr>
          <w:bCs/>
          <w:color w:val="000000"/>
          <w:kern w:val="20"/>
        </w:rPr>
      </w:pPr>
      <w:proofErr w:type="spellStart"/>
      <w:r w:rsidRPr="00177D41">
        <w:rPr>
          <w:bCs/>
          <w:color w:val="000000"/>
          <w:kern w:val="20"/>
          <w:lang w:val="en-US"/>
        </w:rPr>
        <w:t>oboskalovag</w:t>
      </w:r>
      <w:proofErr w:type="spellEnd"/>
      <w:r w:rsidRPr="00177D41">
        <w:rPr>
          <w:bCs/>
          <w:color w:val="000000"/>
          <w:kern w:val="20"/>
        </w:rPr>
        <w:t>@</w:t>
      </w:r>
      <w:r w:rsidRPr="00177D41">
        <w:rPr>
          <w:bCs/>
          <w:color w:val="000000"/>
          <w:kern w:val="20"/>
          <w:lang w:val="en-US"/>
        </w:rPr>
        <w:t>rambler</w:t>
      </w:r>
      <w:r w:rsidRPr="00177D41">
        <w:rPr>
          <w:bCs/>
          <w:color w:val="000000"/>
          <w:kern w:val="20"/>
        </w:rPr>
        <w:t>.</w:t>
      </w:r>
      <w:proofErr w:type="spellStart"/>
      <w:r w:rsidRPr="00177D41">
        <w:rPr>
          <w:bCs/>
          <w:color w:val="000000"/>
          <w:kern w:val="20"/>
          <w:lang w:val="en-US"/>
        </w:rPr>
        <w:t>ru</w:t>
      </w:r>
      <w:proofErr w:type="spellEnd"/>
      <w:r w:rsidRPr="00177D41">
        <w:rPr>
          <w:bCs/>
          <w:color w:val="000000"/>
          <w:kern w:val="20"/>
        </w:rPr>
        <w:t xml:space="preserve"> </w:t>
      </w:r>
    </w:p>
    <w:p w:rsidR="000C7DBC" w:rsidRPr="00EC3934" w:rsidRDefault="000C7DBC" w:rsidP="000C7DBC">
      <w:pPr>
        <w:shd w:val="clear" w:color="auto" w:fill="FFFFFF"/>
        <w:ind w:left="284"/>
        <w:rPr>
          <w:bCs/>
          <w:color w:val="000000"/>
          <w:kern w:val="20"/>
          <w:sz w:val="16"/>
          <w:szCs w:val="16"/>
        </w:rPr>
      </w:pPr>
    </w:p>
    <w:p w:rsidR="000C7DBC" w:rsidRPr="00177D41" w:rsidRDefault="000C7DBC" w:rsidP="000C7DBC">
      <w:pPr>
        <w:shd w:val="clear" w:color="auto" w:fill="FFFFFF"/>
        <w:ind w:left="284"/>
        <w:rPr>
          <w:b/>
          <w:bCs/>
          <w:color w:val="000000"/>
          <w:kern w:val="20"/>
        </w:rPr>
      </w:pPr>
      <w:r w:rsidRPr="00177D41">
        <w:rPr>
          <w:b/>
          <w:bCs/>
          <w:color w:val="000000"/>
          <w:kern w:val="20"/>
        </w:rPr>
        <w:t>М. И.</w:t>
      </w:r>
      <w:r w:rsidRPr="00177D41">
        <w:rPr>
          <w:b/>
          <w:bCs/>
          <w:color w:val="000000"/>
          <w:kern w:val="20"/>
          <w:lang w:val="en-US"/>
        </w:rPr>
        <w:t> </w:t>
      </w:r>
      <w:proofErr w:type="spellStart"/>
      <w:r w:rsidRPr="00177D41">
        <w:rPr>
          <w:b/>
          <w:bCs/>
          <w:color w:val="000000"/>
          <w:kern w:val="20"/>
        </w:rPr>
        <w:t>Солодкова</w:t>
      </w:r>
      <w:proofErr w:type="spellEnd"/>
    </w:p>
    <w:p w:rsidR="000C7DBC" w:rsidRPr="00177D41" w:rsidRDefault="000C7DBC" w:rsidP="000C7DBC">
      <w:pPr>
        <w:shd w:val="clear" w:color="auto" w:fill="FFFFFF"/>
        <w:ind w:left="284"/>
        <w:rPr>
          <w:bCs/>
          <w:color w:val="000000"/>
          <w:kern w:val="20"/>
        </w:rPr>
      </w:pPr>
      <w:r w:rsidRPr="00177D41">
        <w:rPr>
          <w:bCs/>
          <w:color w:val="000000"/>
          <w:kern w:val="20"/>
        </w:rPr>
        <w:t>https://orcid.org/0000-0002-8341-7447</w:t>
      </w:r>
    </w:p>
    <w:p w:rsidR="000C7DBC" w:rsidRPr="002936EC" w:rsidRDefault="000C7DBC" w:rsidP="000C7DBC">
      <w:pPr>
        <w:shd w:val="clear" w:color="auto" w:fill="FFFFFF"/>
        <w:ind w:left="284"/>
        <w:rPr>
          <w:bCs/>
          <w:color w:val="000000"/>
          <w:kern w:val="20"/>
          <w:lang w:val="en-US"/>
        </w:rPr>
      </w:pPr>
      <w:r w:rsidRPr="00177D41">
        <w:rPr>
          <w:bCs/>
          <w:color w:val="000000"/>
          <w:kern w:val="20"/>
          <w:lang w:val="en-US"/>
        </w:rPr>
        <w:t>solodkovami</w:t>
      </w:r>
      <w:r w:rsidRPr="002936EC">
        <w:rPr>
          <w:bCs/>
          <w:color w:val="000000"/>
          <w:kern w:val="20"/>
          <w:lang w:val="en-US"/>
        </w:rPr>
        <w:t>@</w:t>
      </w:r>
      <w:r w:rsidRPr="00177D41">
        <w:rPr>
          <w:bCs/>
          <w:color w:val="000000"/>
          <w:kern w:val="20"/>
          <w:lang w:val="en-US"/>
        </w:rPr>
        <w:t>rambler</w:t>
      </w:r>
      <w:r w:rsidRPr="002936EC">
        <w:rPr>
          <w:bCs/>
          <w:color w:val="000000"/>
          <w:kern w:val="20"/>
          <w:lang w:val="en-US"/>
        </w:rPr>
        <w:t>.</w:t>
      </w:r>
      <w:r w:rsidRPr="00177D41">
        <w:rPr>
          <w:bCs/>
          <w:color w:val="000000"/>
          <w:kern w:val="20"/>
          <w:lang w:val="en-US"/>
        </w:rPr>
        <w:t>ru</w:t>
      </w:r>
    </w:p>
    <w:p w:rsidR="000C7DBC" w:rsidRPr="002936EC" w:rsidRDefault="000C7DBC" w:rsidP="000C7DBC">
      <w:pPr>
        <w:shd w:val="clear" w:color="auto" w:fill="FFFFFF"/>
        <w:rPr>
          <w:b/>
          <w:bCs/>
          <w:color w:val="000000"/>
          <w:kern w:val="20"/>
          <w:sz w:val="28"/>
          <w:szCs w:val="28"/>
          <w:lang w:val="en-US"/>
        </w:rPr>
      </w:pPr>
    </w:p>
    <w:p w:rsidR="000C7DBC" w:rsidRPr="002D000E" w:rsidRDefault="000C7DBC" w:rsidP="000C7DBC">
      <w:pPr>
        <w:rPr>
          <w:b/>
          <w:sz w:val="32"/>
          <w:lang w:val="en-US"/>
        </w:rPr>
      </w:pPr>
      <w:r w:rsidRPr="002D000E">
        <w:rPr>
          <w:b/>
          <w:sz w:val="32"/>
          <w:lang w:val="en-US"/>
        </w:rPr>
        <w:t>Preparation of municipal teams to the implementation of measures to improve the quality of education in schools with low educational results and schools operating in adverse social conditions</w:t>
      </w:r>
    </w:p>
    <w:p w:rsidR="000C7DBC" w:rsidRPr="00177D41" w:rsidRDefault="000C7DBC" w:rsidP="000C7DBC">
      <w:pPr>
        <w:shd w:val="clear" w:color="auto" w:fill="FFFFFF"/>
        <w:ind w:left="284"/>
        <w:rPr>
          <w:b/>
          <w:color w:val="000000"/>
          <w:kern w:val="20"/>
          <w:sz w:val="16"/>
          <w:szCs w:val="16"/>
          <w:highlight w:val="yellow"/>
          <w:lang w:val="en-US"/>
        </w:rPr>
      </w:pPr>
    </w:p>
    <w:p w:rsidR="000C7DBC" w:rsidRPr="00177D41" w:rsidRDefault="000C7DBC" w:rsidP="000C7DBC">
      <w:pPr>
        <w:ind w:left="284"/>
        <w:rPr>
          <w:b/>
          <w:bCs/>
          <w:color w:val="000000"/>
          <w:kern w:val="20"/>
          <w:lang w:val="en-US"/>
        </w:rPr>
      </w:pPr>
      <w:r w:rsidRPr="00177D41">
        <w:rPr>
          <w:b/>
          <w:bCs/>
          <w:iCs/>
          <w:color w:val="000000"/>
          <w:kern w:val="20"/>
          <w:lang w:val="en-US"/>
        </w:rPr>
        <w:t>A. V. </w:t>
      </w:r>
      <w:proofErr w:type="spellStart"/>
      <w:r w:rsidRPr="00177D41">
        <w:rPr>
          <w:b/>
          <w:bCs/>
          <w:iCs/>
          <w:color w:val="000000"/>
          <w:kern w:val="20"/>
          <w:lang w:val="en-US"/>
        </w:rPr>
        <w:t>Il</w:t>
      </w:r>
      <w:r>
        <w:rPr>
          <w:b/>
          <w:bCs/>
          <w:iCs/>
          <w:color w:val="000000"/>
          <w:kern w:val="20"/>
          <w:lang w:val="en-US"/>
        </w:rPr>
        <w:t>’</w:t>
      </w:r>
      <w:r w:rsidRPr="00177D41">
        <w:rPr>
          <w:b/>
          <w:bCs/>
          <w:iCs/>
          <w:color w:val="000000"/>
          <w:kern w:val="20"/>
          <w:lang w:val="en-US"/>
        </w:rPr>
        <w:t>ina</w:t>
      </w:r>
      <w:proofErr w:type="spellEnd"/>
    </w:p>
    <w:p w:rsidR="000C7DBC" w:rsidRPr="00177D41" w:rsidRDefault="000C7DBC" w:rsidP="000C7DBC">
      <w:pPr>
        <w:ind w:left="284"/>
        <w:rPr>
          <w:b/>
          <w:bCs/>
          <w:iCs/>
          <w:color w:val="000000"/>
          <w:kern w:val="20"/>
          <w:lang w:val="en-US"/>
        </w:rPr>
      </w:pPr>
      <w:r w:rsidRPr="00177D41">
        <w:rPr>
          <w:b/>
          <w:bCs/>
          <w:iCs/>
          <w:color w:val="000000"/>
          <w:kern w:val="20"/>
          <w:lang w:val="en-US"/>
        </w:rPr>
        <w:t>A. V. </w:t>
      </w:r>
      <w:proofErr w:type="spellStart"/>
      <w:r w:rsidRPr="00177D41">
        <w:rPr>
          <w:b/>
          <w:bCs/>
          <w:iCs/>
          <w:color w:val="000000"/>
          <w:kern w:val="20"/>
          <w:lang w:val="en-US"/>
        </w:rPr>
        <w:t>Koptelov</w:t>
      </w:r>
      <w:proofErr w:type="spellEnd"/>
    </w:p>
    <w:p w:rsidR="000C7DBC" w:rsidRPr="002936EC" w:rsidRDefault="000C7DBC" w:rsidP="000C7DBC">
      <w:pPr>
        <w:ind w:left="284"/>
        <w:rPr>
          <w:b/>
          <w:bCs/>
          <w:color w:val="000000"/>
          <w:kern w:val="20"/>
          <w:lang w:val="de-DE"/>
        </w:rPr>
      </w:pPr>
      <w:r w:rsidRPr="002936EC">
        <w:rPr>
          <w:b/>
          <w:bCs/>
          <w:color w:val="000000"/>
          <w:kern w:val="20"/>
          <w:lang w:val="de-DE"/>
        </w:rPr>
        <w:t xml:space="preserve">A. V. </w:t>
      </w:r>
      <w:proofErr w:type="spellStart"/>
      <w:r w:rsidRPr="002936EC">
        <w:rPr>
          <w:b/>
          <w:bCs/>
          <w:color w:val="000000"/>
          <w:kern w:val="20"/>
          <w:lang w:val="de-DE"/>
        </w:rPr>
        <w:t>Mashukov</w:t>
      </w:r>
      <w:proofErr w:type="spellEnd"/>
    </w:p>
    <w:p w:rsidR="000C7DBC" w:rsidRPr="002936EC" w:rsidRDefault="000C7DBC" w:rsidP="000C7DBC">
      <w:pPr>
        <w:ind w:left="284"/>
        <w:rPr>
          <w:b/>
          <w:bCs/>
          <w:color w:val="000000"/>
          <w:kern w:val="20"/>
          <w:lang w:val="de-DE"/>
        </w:rPr>
      </w:pPr>
      <w:r w:rsidRPr="002936EC">
        <w:rPr>
          <w:b/>
          <w:bCs/>
          <w:color w:val="000000"/>
          <w:kern w:val="20"/>
          <w:lang w:val="de-DE"/>
        </w:rPr>
        <w:t xml:space="preserve">A. G. </w:t>
      </w:r>
      <w:proofErr w:type="spellStart"/>
      <w:r w:rsidRPr="002936EC">
        <w:rPr>
          <w:b/>
          <w:bCs/>
          <w:color w:val="000000"/>
          <w:kern w:val="20"/>
          <w:lang w:val="de-DE"/>
        </w:rPr>
        <w:t>Oboskalov</w:t>
      </w:r>
      <w:proofErr w:type="spellEnd"/>
    </w:p>
    <w:p w:rsidR="000C7DBC" w:rsidRPr="002936EC" w:rsidRDefault="000C7DBC" w:rsidP="000C7DBC">
      <w:pPr>
        <w:ind w:left="284"/>
        <w:rPr>
          <w:b/>
          <w:bCs/>
          <w:color w:val="000000"/>
          <w:kern w:val="20"/>
        </w:rPr>
      </w:pPr>
      <w:r w:rsidRPr="00177D41">
        <w:rPr>
          <w:b/>
          <w:bCs/>
          <w:color w:val="000000"/>
          <w:kern w:val="20"/>
          <w:lang w:val="en-US"/>
        </w:rPr>
        <w:t>M</w:t>
      </w:r>
      <w:r w:rsidRPr="002936EC">
        <w:rPr>
          <w:b/>
          <w:bCs/>
          <w:color w:val="000000"/>
          <w:kern w:val="20"/>
        </w:rPr>
        <w:t xml:space="preserve">. </w:t>
      </w:r>
      <w:r w:rsidRPr="00177D41">
        <w:rPr>
          <w:b/>
          <w:bCs/>
          <w:color w:val="000000"/>
          <w:kern w:val="20"/>
          <w:lang w:val="en-US"/>
        </w:rPr>
        <w:t>I</w:t>
      </w:r>
      <w:r w:rsidRPr="002936EC">
        <w:rPr>
          <w:b/>
          <w:bCs/>
          <w:color w:val="000000"/>
          <w:kern w:val="20"/>
        </w:rPr>
        <w:t xml:space="preserve">. </w:t>
      </w:r>
      <w:proofErr w:type="spellStart"/>
      <w:r w:rsidRPr="00177D41">
        <w:rPr>
          <w:b/>
          <w:bCs/>
          <w:color w:val="000000"/>
          <w:kern w:val="20"/>
          <w:lang w:val="en-US"/>
        </w:rPr>
        <w:t>Solodkova</w:t>
      </w:r>
      <w:proofErr w:type="spellEnd"/>
    </w:p>
    <w:p w:rsidR="000C7DBC" w:rsidRPr="002936EC" w:rsidRDefault="000C7DBC" w:rsidP="000C7DBC">
      <w:pPr>
        <w:ind w:left="284"/>
        <w:rPr>
          <w:b/>
          <w:color w:val="000000"/>
          <w:kern w:val="20"/>
          <w:highlight w:val="yellow"/>
        </w:rPr>
      </w:pPr>
    </w:p>
    <w:p w:rsidR="000C7DBC" w:rsidRPr="00170A9F" w:rsidRDefault="000C7DBC" w:rsidP="000C7DBC">
      <w:pPr>
        <w:ind w:firstLine="284"/>
        <w:jc w:val="both"/>
        <w:rPr>
          <w:b/>
          <w:color w:val="000000"/>
          <w:kern w:val="20"/>
          <w:sz w:val="22"/>
          <w:szCs w:val="22"/>
        </w:rPr>
      </w:pPr>
      <w:bookmarkStart w:id="2" w:name="_GoBack"/>
      <w:bookmarkEnd w:id="2"/>
      <w:r w:rsidRPr="00170A9F">
        <w:rPr>
          <w:b/>
          <w:color w:val="000000"/>
          <w:kern w:val="20"/>
          <w:sz w:val="22"/>
          <w:szCs w:val="22"/>
        </w:rPr>
        <w:t>Аннотация</w:t>
      </w:r>
    </w:p>
    <w:p w:rsidR="000C7DBC" w:rsidRPr="005447BA" w:rsidRDefault="000C7DBC" w:rsidP="000C7DBC">
      <w:pPr>
        <w:ind w:firstLine="284"/>
        <w:jc w:val="both"/>
        <w:rPr>
          <w:rFonts w:eastAsia="Calibri"/>
          <w:i/>
          <w:color w:val="000000"/>
          <w:spacing w:val="-2"/>
          <w:kern w:val="20"/>
          <w:sz w:val="22"/>
          <w:szCs w:val="28"/>
          <w:lang w:eastAsia="en-US"/>
        </w:rPr>
      </w:pPr>
      <w:r w:rsidRPr="005447BA">
        <w:rPr>
          <w:rFonts w:eastAsia="Calibri"/>
          <w:b/>
          <w:i/>
          <w:color w:val="000000"/>
          <w:spacing w:val="-2"/>
          <w:kern w:val="20"/>
          <w:sz w:val="22"/>
          <w:szCs w:val="28"/>
          <w:lang w:eastAsia="en-US"/>
        </w:rPr>
        <w:t xml:space="preserve">Проблема исследования и обоснование ее актуальности. </w:t>
      </w:r>
      <w:r w:rsidRPr="005447BA">
        <w:rPr>
          <w:rFonts w:eastAsia="Calibri"/>
          <w:i/>
          <w:color w:val="000000"/>
          <w:spacing w:val="-2"/>
          <w:kern w:val="20"/>
          <w:sz w:val="22"/>
          <w:szCs w:val="28"/>
          <w:lang w:eastAsia="en-US"/>
        </w:rPr>
        <w:t>Мероприятия по поддержке школ с низкими результатами обучения и школ, функционирующих в неблагоприятных социал</w:t>
      </w:r>
      <w:r w:rsidRPr="005447BA">
        <w:rPr>
          <w:rFonts w:eastAsia="Calibri"/>
          <w:i/>
          <w:color w:val="000000"/>
          <w:spacing w:val="-2"/>
          <w:kern w:val="20"/>
          <w:sz w:val="22"/>
          <w:szCs w:val="28"/>
          <w:lang w:eastAsia="en-US"/>
        </w:rPr>
        <w:t>ь</w:t>
      </w:r>
      <w:r w:rsidRPr="005447BA">
        <w:rPr>
          <w:rFonts w:eastAsia="Calibri"/>
          <w:i/>
          <w:color w:val="000000"/>
          <w:spacing w:val="-2"/>
          <w:kern w:val="20"/>
          <w:sz w:val="22"/>
          <w:szCs w:val="28"/>
          <w:lang w:eastAsia="en-US"/>
        </w:rPr>
        <w:t>ных условиях, нормативно закреплены в государственных программах развития образов</w:t>
      </w:r>
      <w:r w:rsidRPr="005447BA">
        <w:rPr>
          <w:rFonts w:eastAsia="Calibri"/>
          <w:i/>
          <w:color w:val="000000"/>
          <w:spacing w:val="-2"/>
          <w:kern w:val="20"/>
          <w:sz w:val="22"/>
          <w:szCs w:val="28"/>
          <w:lang w:eastAsia="en-US"/>
        </w:rPr>
        <w:t>а</w:t>
      </w:r>
      <w:r w:rsidRPr="005447BA">
        <w:rPr>
          <w:rFonts w:eastAsia="Calibri"/>
          <w:i/>
          <w:color w:val="000000"/>
          <w:spacing w:val="-2"/>
          <w:kern w:val="20"/>
          <w:sz w:val="22"/>
          <w:szCs w:val="28"/>
          <w:lang w:eastAsia="en-US"/>
        </w:rPr>
        <w:t>ния.</w:t>
      </w:r>
      <w:r w:rsidRPr="005447BA">
        <w:rPr>
          <w:rFonts w:eastAsia="Calibri"/>
          <w:color w:val="000000"/>
          <w:spacing w:val="-2"/>
          <w:kern w:val="20"/>
          <w:sz w:val="22"/>
          <w:szCs w:val="28"/>
          <w:lang w:eastAsia="en-US"/>
        </w:rPr>
        <w:t xml:space="preserve"> </w:t>
      </w:r>
      <w:r w:rsidRPr="005447BA">
        <w:rPr>
          <w:rFonts w:eastAsia="Calibri"/>
          <w:i/>
          <w:color w:val="000000"/>
          <w:spacing w:val="-2"/>
          <w:kern w:val="20"/>
          <w:sz w:val="22"/>
          <w:szCs w:val="28"/>
          <w:lang w:eastAsia="en-US"/>
        </w:rPr>
        <w:t>В то же время на муниципальном уровне уделено недостаточно</w:t>
      </w:r>
      <w:r w:rsidRPr="005447BA">
        <w:rPr>
          <w:rFonts w:eastAsia="Calibri"/>
          <w:b/>
          <w:i/>
          <w:color w:val="000000"/>
          <w:spacing w:val="-2"/>
          <w:kern w:val="20"/>
          <w:sz w:val="22"/>
          <w:szCs w:val="28"/>
          <w:lang w:eastAsia="en-US"/>
        </w:rPr>
        <w:t xml:space="preserve"> </w:t>
      </w:r>
      <w:r w:rsidRPr="005447BA">
        <w:rPr>
          <w:rFonts w:eastAsia="Calibri"/>
          <w:i/>
          <w:color w:val="000000"/>
          <w:spacing w:val="-2"/>
          <w:kern w:val="20"/>
          <w:sz w:val="22"/>
          <w:szCs w:val="28"/>
          <w:lang w:eastAsia="en-US"/>
        </w:rPr>
        <w:t>вн</w:t>
      </w:r>
      <w:r w:rsidRPr="005447BA">
        <w:rPr>
          <w:rFonts w:eastAsia="Calibri"/>
          <w:i/>
          <w:color w:val="000000"/>
          <w:spacing w:val="-2"/>
          <w:kern w:val="20"/>
          <w:sz w:val="22"/>
          <w:szCs w:val="28"/>
          <w:lang w:eastAsia="en-US"/>
        </w:rPr>
        <w:t>и</w:t>
      </w:r>
      <w:r w:rsidRPr="005447BA">
        <w:rPr>
          <w:rFonts w:eastAsia="Calibri"/>
          <w:i/>
          <w:color w:val="000000"/>
          <w:spacing w:val="-2"/>
          <w:kern w:val="20"/>
          <w:sz w:val="22"/>
          <w:szCs w:val="28"/>
          <w:lang w:eastAsia="en-US"/>
        </w:rPr>
        <w:t>мания как вопросам поддержки указанных категорий школ, так и вопросам подготовки специалистов муниц</w:t>
      </w:r>
      <w:r w:rsidRPr="005447BA">
        <w:rPr>
          <w:rFonts w:eastAsia="Calibri"/>
          <w:i/>
          <w:color w:val="000000"/>
          <w:spacing w:val="-2"/>
          <w:kern w:val="20"/>
          <w:sz w:val="22"/>
          <w:szCs w:val="28"/>
          <w:lang w:eastAsia="en-US"/>
        </w:rPr>
        <w:t>и</w:t>
      </w:r>
      <w:r w:rsidRPr="005447BA">
        <w:rPr>
          <w:rFonts w:eastAsia="Calibri"/>
          <w:i/>
          <w:color w:val="000000"/>
          <w:spacing w:val="-2"/>
          <w:kern w:val="20"/>
          <w:sz w:val="22"/>
          <w:szCs w:val="28"/>
          <w:lang w:eastAsia="en-US"/>
        </w:rPr>
        <w:t xml:space="preserve">пальных органов управления образованием </w:t>
      </w:r>
      <w:proofErr w:type="gramStart"/>
      <w:r w:rsidRPr="005447BA">
        <w:rPr>
          <w:rFonts w:eastAsia="Calibri"/>
          <w:i/>
          <w:color w:val="000000"/>
          <w:spacing w:val="-2"/>
          <w:kern w:val="20"/>
          <w:sz w:val="22"/>
          <w:szCs w:val="28"/>
          <w:lang w:eastAsia="en-US"/>
        </w:rPr>
        <w:t>к</w:t>
      </w:r>
      <w:proofErr w:type="gramEnd"/>
      <w:r w:rsidRPr="005447BA">
        <w:rPr>
          <w:rFonts w:eastAsia="Calibri"/>
          <w:i/>
          <w:color w:val="000000"/>
          <w:spacing w:val="-2"/>
          <w:kern w:val="20"/>
          <w:sz w:val="22"/>
          <w:szCs w:val="28"/>
          <w:lang w:eastAsia="en-US"/>
        </w:rPr>
        <w:t xml:space="preserve"> </w:t>
      </w:r>
      <w:proofErr w:type="gramStart"/>
      <w:r w:rsidRPr="005447BA">
        <w:rPr>
          <w:rFonts w:eastAsia="Calibri"/>
          <w:i/>
          <w:color w:val="000000"/>
          <w:spacing w:val="-2"/>
          <w:kern w:val="20"/>
          <w:sz w:val="22"/>
          <w:szCs w:val="28"/>
          <w:lang w:eastAsia="en-US"/>
        </w:rPr>
        <w:t>данного</w:t>
      </w:r>
      <w:proofErr w:type="gramEnd"/>
      <w:r w:rsidRPr="005447BA">
        <w:rPr>
          <w:rFonts w:eastAsia="Calibri"/>
          <w:i/>
          <w:color w:val="000000"/>
          <w:spacing w:val="-2"/>
          <w:kern w:val="20"/>
          <w:sz w:val="22"/>
          <w:szCs w:val="28"/>
          <w:lang w:eastAsia="en-US"/>
        </w:rPr>
        <w:t xml:space="preserve"> рода деятельности. Выделенные поз</w:t>
      </w:r>
      <w:r w:rsidRPr="005447BA">
        <w:rPr>
          <w:rFonts w:eastAsia="Calibri"/>
          <w:i/>
          <w:color w:val="000000"/>
          <w:spacing w:val="-2"/>
          <w:kern w:val="20"/>
          <w:sz w:val="22"/>
          <w:szCs w:val="28"/>
          <w:lang w:eastAsia="en-US"/>
        </w:rPr>
        <w:t>и</w:t>
      </w:r>
      <w:r w:rsidRPr="005447BA">
        <w:rPr>
          <w:rFonts w:eastAsia="Calibri"/>
          <w:i/>
          <w:color w:val="000000"/>
          <w:spacing w:val="-2"/>
          <w:kern w:val="20"/>
          <w:sz w:val="22"/>
          <w:szCs w:val="28"/>
          <w:lang w:eastAsia="en-US"/>
        </w:rPr>
        <w:t xml:space="preserve">ции составили </w:t>
      </w:r>
      <w:r w:rsidRPr="005447BA">
        <w:rPr>
          <w:rFonts w:eastAsia="Calibri"/>
          <w:b/>
          <w:i/>
          <w:color w:val="000000"/>
          <w:spacing w:val="-2"/>
          <w:kern w:val="20"/>
          <w:sz w:val="22"/>
          <w:szCs w:val="28"/>
          <w:lang w:eastAsia="en-US"/>
        </w:rPr>
        <w:t>целевую установку публикации</w:t>
      </w:r>
      <w:r w:rsidRPr="005447BA">
        <w:rPr>
          <w:rFonts w:eastAsia="Calibri"/>
          <w:i/>
          <w:color w:val="000000"/>
          <w:spacing w:val="-2"/>
          <w:kern w:val="20"/>
          <w:sz w:val="22"/>
          <w:szCs w:val="28"/>
          <w:lang w:eastAsia="en-US"/>
        </w:rPr>
        <w:t>. Представлены противоречия, послужившие б</w:t>
      </w:r>
      <w:r w:rsidRPr="005447BA">
        <w:rPr>
          <w:rFonts w:eastAsia="Calibri"/>
          <w:i/>
          <w:color w:val="000000"/>
          <w:spacing w:val="-2"/>
          <w:kern w:val="20"/>
          <w:sz w:val="22"/>
          <w:szCs w:val="28"/>
          <w:lang w:eastAsia="en-US"/>
        </w:rPr>
        <w:t>а</w:t>
      </w:r>
      <w:r w:rsidRPr="005447BA">
        <w:rPr>
          <w:rFonts w:eastAsia="Calibri"/>
          <w:i/>
          <w:color w:val="000000"/>
          <w:spacing w:val="-2"/>
          <w:kern w:val="20"/>
          <w:sz w:val="22"/>
          <w:szCs w:val="28"/>
          <w:lang w:eastAsia="en-US"/>
        </w:rPr>
        <w:t>зисом исследования. Они сформулированы на основании результатов эмпирического исслед</w:t>
      </w:r>
      <w:r w:rsidRPr="005447BA">
        <w:rPr>
          <w:rFonts w:eastAsia="Calibri"/>
          <w:i/>
          <w:color w:val="000000"/>
          <w:spacing w:val="-2"/>
          <w:kern w:val="20"/>
          <w:sz w:val="22"/>
          <w:szCs w:val="28"/>
          <w:lang w:eastAsia="en-US"/>
        </w:rPr>
        <w:t>о</w:t>
      </w:r>
      <w:r w:rsidRPr="005447BA">
        <w:rPr>
          <w:rFonts w:eastAsia="Calibri"/>
          <w:i/>
          <w:color w:val="000000"/>
          <w:spacing w:val="-2"/>
          <w:kern w:val="20"/>
          <w:sz w:val="22"/>
          <w:szCs w:val="28"/>
          <w:lang w:eastAsia="en-US"/>
        </w:rPr>
        <w:t xml:space="preserve">вания, проведенного в Челябинской области. </w:t>
      </w:r>
      <w:r w:rsidRPr="005447BA">
        <w:rPr>
          <w:rFonts w:eastAsia="Calibri"/>
          <w:b/>
          <w:i/>
          <w:color w:val="000000"/>
          <w:spacing w:val="-2"/>
          <w:kern w:val="20"/>
          <w:sz w:val="22"/>
          <w:szCs w:val="28"/>
          <w:lang w:eastAsia="en-US"/>
        </w:rPr>
        <w:t xml:space="preserve">Методология (материалы и методы). </w:t>
      </w:r>
      <w:r w:rsidRPr="005447BA">
        <w:rPr>
          <w:rFonts w:eastAsia="Calibri"/>
          <w:i/>
          <w:color w:val="000000"/>
          <w:spacing w:val="-2"/>
          <w:kern w:val="20"/>
          <w:sz w:val="22"/>
          <w:szCs w:val="28"/>
          <w:lang w:eastAsia="en-US"/>
        </w:rPr>
        <w:t>Мет</w:t>
      </w:r>
      <w:r w:rsidRPr="005447BA">
        <w:rPr>
          <w:rFonts w:eastAsia="Calibri"/>
          <w:i/>
          <w:color w:val="000000"/>
          <w:spacing w:val="-2"/>
          <w:kern w:val="20"/>
          <w:sz w:val="22"/>
          <w:szCs w:val="28"/>
          <w:lang w:eastAsia="en-US"/>
        </w:rPr>
        <w:t>о</w:t>
      </w:r>
      <w:r w:rsidRPr="005447BA">
        <w:rPr>
          <w:rFonts w:eastAsia="Calibri"/>
          <w:i/>
          <w:color w:val="000000"/>
          <w:spacing w:val="-2"/>
          <w:kern w:val="20"/>
          <w:sz w:val="22"/>
          <w:szCs w:val="28"/>
          <w:lang w:eastAsia="en-US"/>
        </w:rPr>
        <w:t>дологию исследования составили положения нормативного, р</w:t>
      </w:r>
      <w:r w:rsidRPr="005447BA">
        <w:rPr>
          <w:rFonts w:eastAsia="Calibri"/>
          <w:i/>
          <w:color w:val="000000"/>
          <w:spacing w:val="-2"/>
          <w:kern w:val="20"/>
          <w:sz w:val="22"/>
          <w:szCs w:val="28"/>
          <w:lang w:eastAsia="en-US"/>
        </w:rPr>
        <w:t>е</w:t>
      </w:r>
      <w:r w:rsidRPr="005447BA">
        <w:rPr>
          <w:rFonts w:eastAsia="Calibri"/>
          <w:i/>
          <w:color w:val="000000"/>
          <w:spacing w:val="-2"/>
          <w:kern w:val="20"/>
          <w:sz w:val="22"/>
          <w:szCs w:val="28"/>
          <w:lang w:eastAsia="en-US"/>
        </w:rPr>
        <w:t>сурсного и тактико-ориентированного подходов. Они наиболее зн</w:t>
      </w:r>
      <w:r w:rsidRPr="005447BA">
        <w:rPr>
          <w:rFonts w:eastAsia="Calibri"/>
          <w:i/>
          <w:color w:val="000000"/>
          <w:spacing w:val="-2"/>
          <w:kern w:val="20"/>
          <w:sz w:val="22"/>
          <w:szCs w:val="28"/>
          <w:lang w:eastAsia="en-US"/>
        </w:rPr>
        <w:t>а</w:t>
      </w:r>
      <w:r w:rsidRPr="005447BA">
        <w:rPr>
          <w:rFonts w:eastAsia="Calibri"/>
          <w:i/>
          <w:color w:val="000000"/>
          <w:spacing w:val="-2"/>
          <w:kern w:val="20"/>
          <w:sz w:val="22"/>
          <w:szCs w:val="28"/>
          <w:lang w:eastAsia="en-US"/>
        </w:rPr>
        <w:t>чимы с точки зрения разработки стратегий управления качеством образования. Указанные позиции отражены авторами при описании т</w:t>
      </w:r>
      <w:r w:rsidRPr="005447BA">
        <w:rPr>
          <w:rFonts w:eastAsia="Calibri"/>
          <w:i/>
          <w:color w:val="000000"/>
          <w:spacing w:val="-2"/>
          <w:kern w:val="20"/>
          <w:sz w:val="22"/>
          <w:szCs w:val="28"/>
          <w:lang w:eastAsia="en-US"/>
        </w:rPr>
        <w:t>а</w:t>
      </w:r>
      <w:r w:rsidRPr="005447BA">
        <w:rPr>
          <w:rFonts w:eastAsia="Calibri"/>
          <w:i/>
          <w:color w:val="000000"/>
          <w:spacing w:val="-2"/>
          <w:kern w:val="20"/>
          <w:sz w:val="22"/>
          <w:szCs w:val="28"/>
          <w:lang w:eastAsia="en-US"/>
        </w:rPr>
        <w:t xml:space="preserve">кого средства разрешения выделенных выше проблем, как дополнительная профессиональная программа повышения квалификации. </w:t>
      </w:r>
      <w:r w:rsidRPr="005447BA">
        <w:rPr>
          <w:rFonts w:eastAsia="Calibri"/>
          <w:b/>
          <w:i/>
          <w:color w:val="000000"/>
          <w:spacing w:val="-2"/>
          <w:kern w:val="20"/>
          <w:sz w:val="22"/>
          <w:szCs w:val="28"/>
          <w:lang w:eastAsia="en-US"/>
        </w:rPr>
        <w:t>Результаты.</w:t>
      </w:r>
      <w:r w:rsidRPr="005447BA">
        <w:rPr>
          <w:rFonts w:eastAsia="Calibri"/>
          <w:i/>
          <w:color w:val="000000"/>
          <w:spacing w:val="-2"/>
          <w:kern w:val="20"/>
          <w:sz w:val="22"/>
          <w:szCs w:val="28"/>
          <w:lang w:eastAsia="en-US"/>
        </w:rPr>
        <w:t xml:space="preserve"> Авторами описаны структура, содержание и технологические аспекты разр</w:t>
      </w:r>
      <w:r w:rsidRPr="005447BA">
        <w:rPr>
          <w:rFonts w:eastAsia="Calibri"/>
          <w:i/>
          <w:color w:val="000000"/>
          <w:spacing w:val="-2"/>
          <w:kern w:val="20"/>
          <w:sz w:val="22"/>
          <w:szCs w:val="28"/>
          <w:lang w:eastAsia="en-US"/>
        </w:rPr>
        <w:t>а</w:t>
      </w:r>
      <w:r w:rsidRPr="005447BA">
        <w:rPr>
          <w:rFonts w:eastAsia="Calibri"/>
          <w:i/>
          <w:color w:val="000000"/>
          <w:spacing w:val="-2"/>
          <w:kern w:val="20"/>
          <w:sz w:val="22"/>
          <w:szCs w:val="28"/>
          <w:lang w:eastAsia="en-US"/>
        </w:rPr>
        <w:t>ботки и реализации программы. Акцентировано внимание на том, что содержание программы ориентировано на освоение слушателями технологий осуществления на муниц</w:t>
      </w:r>
      <w:r w:rsidRPr="005447BA">
        <w:rPr>
          <w:rFonts w:eastAsia="Calibri"/>
          <w:i/>
          <w:color w:val="000000"/>
          <w:spacing w:val="-2"/>
          <w:kern w:val="20"/>
          <w:sz w:val="22"/>
          <w:szCs w:val="28"/>
          <w:lang w:eastAsia="en-US"/>
        </w:rPr>
        <w:t>и</w:t>
      </w:r>
      <w:r w:rsidRPr="005447BA">
        <w:rPr>
          <w:rFonts w:eastAsia="Calibri"/>
          <w:i/>
          <w:color w:val="000000"/>
          <w:spacing w:val="-2"/>
          <w:kern w:val="20"/>
          <w:sz w:val="22"/>
          <w:szCs w:val="28"/>
          <w:lang w:eastAsia="en-US"/>
        </w:rPr>
        <w:t>пальном уровне мер превентивной и адресной поддержки школ с низкими результатами обучения и школ, функционирующих в неблагоприятных социальных условиях. Авторами описана технология разработки и реализации программы. Определены особенности реализации дополнительной профессиональной программы повышения квалификации. Практическая зн</w:t>
      </w:r>
      <w:r w:rsidRPr="005447BA">
        <w:rPr>
          <w:rFonts w:eastAsia="Calibri"/>
          <w:i/>
          <w:color w:val="000000"/>
          <w:spacing w:val="-2"/>
          <w:kern w:val="20"/>
          <w:sz w:val="22"/>
          <w:szCs w:val="28"/>
          <w:lang w:eastAsia="en-US"/>
        </w:rPr>
        <w:t>а</w:t>
      </w:r>
      <w:r w:rsidRPr="005447BA">
        <w:rPr>
          <w:rFonts w:eastAsia="Calibri"/>
          <w:i/>
          <w:color w:val="000000"/>
          <w:spacing w:val="-2"/>
          <w:kern w:val="20"/>
          <w:sz w:val="22"/>
          <w:szCs w:val="28"/>
          <w:lang w:eastAsia="en-US"/>
        </w:rPr>
        <w:t>чимость программы подтверждена описанными в статье результатами ее реализации в Ч</w:t>
      </w:r>
      <w:r w:rsidRPr="005447BA">
        <w:rPr>
          <w:rFonts w:eastAsia="Calibri"/>
          <w:i/>
          <w:color w:val="000000"/>
          <w:spacing w:val="-2"/>
          <w:kern w:val="20"/>
          <w:sz w:val="22"/>
          <w:szCs w:val="28"/>
          <w:lang w:eastAsia="en-US"/>
        </w:rPr>
        <w:t>е</w:t>
      </w:r>
      <w:r w:rsidRPr="005447BA">
        <w:rPr>
          <w:rFonts w:eastAsia="Calibri"/>
          <w:i/>
          <w:color w:val="000000"/>
          <w:spacing w:val="-2"/>
          <w:kern w:val="20"/>
          <w:sz w:val="22"/>
          <w:szCs w:val="28"/>
          <w:lang w:eastAsia="en-US"/>
        </w:rPr>
        <w:t>лябинской области и Республике Башкортостан. Авторами выделена</w:t>
      </w:r>
      <w:r w:rsidRPr="005447BA">
        <w:rPr>
          <w:rFonts w:eastAsia="Calibri"/>
          <w:color w:val="000000"/>
          <w:spacing w:val="-2"/>
          <w:kern w:val="20"/>
          <w:sz w:val="22"/>
          <w:szCs w:val="28"/>
          <w:lang w:eastAsia="en-US"/>
        </w:rPr>
        <w:t xml:space="preserve"> </w:t>
      </w:r>
      <w:r w:rsidRPr="005447BA">
        <w:rPr>
          <w:rFonts w:eastAsia="Calibri"/>
          <w:i/>
          <w:color w:val="000000"/>
          <w:spacing w:val="-2"/>
          <w:kern w:val="20"/>
          <w:sz w:val="22"/>
          <w:szCs w:val="28"/>
          <w:lang w:eastAsia="en-US"/>
        </w:rPr>
        <w:t>новизна и теоретическая значимость проведе</w:t>
      </w:r>
      <w:r w:rsidRPr="005447BA">
        <w:rPr>
          <w:rFonts w:eastAsia="Calibri"/>
          <w:i/>
          <w:color w:val="000000"/>
          <w:spacing w:val="-2"/>
          <w:kern w:val="20"/>
          <w:sz w:val="22"/>
          <w:szCs w:val="28"/>
          <w:lang w:eastAsia="en-US"/>
        </w:rPr>
        <w:t>н</w:t>
      </w:r>
      <w:r w:rsidRPr="005447BA">
        <w:rPr>
          <w:rFonts w:eastAsia="Calibri"/>
          <w:i/>
          <w:color w:val="000000"/>
          <w:spacing w:val="-2"/>
          <w:kern w:val="20"/>
          <w:sz w:val="22"/>
          <w:szCs w:val="28"/>
          <w:lang w:eastAsia="en-US"/>
        </w:rPr>
        <w:t xml:space="preserve">ного </w:t>
      </w:r>
      <w:r w:rsidRPr="005447BA">
        <w:rPr>
          <w:rFonts w:eastAsia="Calibri"/>
          <w:i/>
          <w:color w:val="000000"/>
          <w:spacing w:val="-2"/>
          <w:kern w:val="20"/>
          <w:sz w:val="22"/>
          <w:szCs w:val="28"/>
          <w:lang w:eastAsia="en-US"/>
        </w:rPr>
        <w:lastRenderedPageBreak/>
        <w:t xml:space="preserve">исследования </w:t>
      </w:r>
      <w:proofErr w:type="gramStart"/>
      <w:r w:rsidRPr="005447BA">
        <w:rPr>
          <w:rFonts w:eastAsia="Calibri"/>
          <w:i/>
          <w:color w:val="000000"/>
          <w:spacing w:val="-2"/>
          <w:kern w:val="20"/>
          <w:sz w:val="22"/>
          <w:szCs w:val="28"/>
          <w:lang w:eastAsia="en-US"/>
        </w:rPr>
        <w:t>в рамках представленного опыта подготовки муниципальных команд к р</w:t>
      </w:r>
      <w:r w:rsidRPr="005447BA">
        <w:rPr>
          <w:rFonts w:eastAsia="Calibri"/>
          <w:i/>
          <w:color w:val="000000"/>
          <w:spacing w:val="-2"/>
          <w:kern w:val="20"/>
          <w:sz w:val="22"/>
          <w:szCs w:val="28"/>
          <w:lang w:eastAsia="en-US"/>
        </w:rPr>
        <w:t>е</w:t>
      </w:r>
      <w:r w:rsidRPr="005447BA">
        <w:rPr>
          <w:rFonts w:eastAsia="Calibri"/>
          <w:i/>
          <w:color w:val="000000"/>
          <w:spacing w:val="-2"/>
          <w:kern w:val="20"/>
          <w:sz w:val="22"/>
          <w:szCs w:val="28"/>
          <w:lang w:eastAsia="en-US"/>
        </w:rPr>
        <w:t>ализации меропри</w:t>
      </w:r>
      <w:r w:rsidRPr="005447BA">
        <w:rPr>
          <w:rFonts w:eastAsia="Calibri"/>
          <w:i/>
          <w:color w:val="000000"/>
          <w:spacing w:val="-2"/>
          <w:kern w:val="20"/>
          <w:sz w:val="22"/>
          <w:szCs w:val="28"/>
          <w:lang w:eastAsia="en-US"/>
        </w:rPr>
        <w:t>я</w:t>
      </w:r>
      <w:r w:rsidRPr="005447BA">
        <w:rPr>
          <w:rFonts w:eastAsia="Calibri"/>
          <w:i/>
          <w:color w:val="000000"/>
          <w:spacing w:val="-2"/>
          <w:kern w:val="20"/>
          <w:sz w:val="22"/>
          <w:szCs w:val="28"/>
          <w:lang w:eastAsia="en-US"/>
        </w:rPr>
        <w:t>тий по повышению качества образования в школах с низкими результатами</w:t>
      </w:r>
      <w:proofErr w:type="gramEnd"/>
      <w:r w:rsidRPr="005447BA">
        <w:rPr>
          <w:rFonts w:eastAsia="Calibri"/>
          <w:i/>
          <w:color w:val="000000"/>
          <w:spacing w:val="-2"/>
          <w:kern w:val="20"/>
          <w:sz w:val="22"/>
          <w:szCs w:val="28"/>
          <w:lang w:eastAsia="en-US"/>
        </w:rPr>
        <w:t xml:space="preserve"> обучения и школах, функционирующих в неблагоприятных социал</w:t>
      </w:r>
      <w:r w:rsidRPr="005447BA">
        <w:rPr>
          <w:rFonts w:eastAsia="Calibri"/>
          <w:i/>
          <w:color w:val="000000"/>
          <w:spacing w:val="-2"/>
          <w:kern w:val="20"/>
          <w:sz w:val="22"/>
          <w:szCs w:val="28"/>
          <w:lang w:eastAsia="en-US"/>
        </w:rPr>
        <w:t>ь</w:t>
      </w:r>
      <w:r w:rsidRPr="005447BA">
        <w:rPr>
          <w:rFonts w:eastAsia="Calibri"/>
          <w:i/>
          <w:color w:val="000000"/>
          <w:spacing w:val="-2"/>
          <w:kern w:val="20"/>
          <w:sz w:val="22"/>
          <w:szCs w:val="28"/>
          <w:lang w:eastAsia="en-US"/>
        </w:rPr>
        <w:t>ных условиях.</w:t>
      </w:r>
    </w:p>
    <w:p w:rsidR="000C7DBC" w:rsidRPr="002936EC" w:rsidRDefault="000C7DBC" w:rsidP="000C7DBC">
      <w:pPr>
        <w:autoSpaceDE w:val="0"/>
        <w:autoSpaceDN w:val="0"/>
        <w:adjustRightInd w:val="0"/>
        <w:ind w:firstLine="284"/>
        <w:jc w:val="both"/>
        <w:rPr>
          <w:b/>
          <w:bCs/>
          <w:color w:val="000000"/>
          <w:kern w:val="20"/>
          <w:sz w:val="22"/>
          <w:szCs w:val="22"/>
          <w:lang w:val="en-US"/>
        </w:rPr>
      </w:pPr>
      <w:r w:rsidRPr="005447BA">
        <w:rPr>
          <w:b/>
          <w:bCs/>
          <w:color w:val="000000"/>
          <w:kern w:val="20"/>
          <w:sz w:val="22"/>
          <w:szCs w:val="22"/>
          <w:lang w:val="en-US"/>
        </w:rPr>
        <w:t>Abstract</w:t>
      </w:r>
    </w:p>
    <w:p w:rsidR="000C7DBC" w:rsidRPr="005447BA" w:rsidRDefault="000C7DBC" w:rsidP="000C7DBC">
      <w:pPr>
        <w:autoSpaceDE w:val="0"/>
        <w:autoSpaceDN w:val="0"/>
        <w:adjustRightInd w:val="0"/>
        <w:ind w:firstLine="284"/>
        <w:jc w:val="both"/>
        <w:rPr>
          <w:rFonts w:eastAsia="Calibri"/>
          <w:i/>
          <w:color w:val="000000"/>
          <w:spacing w:val="-2"/>
          <w:kern w:val="20"/>
          <w:sz w:val="22"/>
          <w:szCs w:val="22"/>
          <w:lang w:val="en-US" w:eastAsia="en-US"/>
        </w:rPr>
      </w:pPr>
      <w:proofErr w:type="gramStart"/>
      <w:r w:rsidRPr="005447BA">
        <w:rPr>
          <w:rFonts w:eastAsia="Calibri"/>
          <w:b/>
          <w:bCs/>
          <w:i/>
          <w:iCs/>
          <w:color w:val="000000"/>
          <w:spacing w:val="-2"/>
          <w:kern w:val="20"/>
          <w:sz w:val="22"/>
          <w:szCs w:val="22"/>
          <w:lang w:val="en-US" w:eastAsia="en-US"/>
        </w:rPr>
        <w:t>The research problem and the rationale for its relevance.</w:t>
      </w:r>
      <w:proofErr w:type="gramEnd"/>
      <w:r w:rsidRPr="005447BA">
        <w:rPr>
          <w:rFonts w:eastAsia="Calibri"/>
          <w:b/>
          <w:bCs/>
          <w:i/>
          <w:iCs/>
          <w:color w:val="000000"/>
          <w:spacing w:val="-2"/>
          <w:kern w:val="20"/>
          <w:sz w:val="22"/>
          <w:szCs w:val="22"/>
          <w:lang w:val="en-US" w:eastAsia="en-US"/>
        </w:rPr>
        <w:t xml:space="preserve"> </w:t>
      </w:r>
      <w:r w:rsidRPr="005447BA">
        <w:rPr>
          <w:rFonts w:eastAsia="Calibri"/>
          <w:i/>
          <w:color w:val="000000"/>
          <w:spacing w:val="-2"/>
          <w:kern w:val="20"/>
          <w:sz w:val="22"/>
          <w:szCs w:val="22"/>
          <w:lang w:val="en-US" w:eastAsia="en-US"/>
        </w:rPr>
        <w:t>The support’s measures of schools with low educational results and schools which are operating in adverse social conditions are normativ</w:t>
      </w:r>
      <w:r w:rsidRPr="005447BA">
        <w:rPr>
          <w:rFonts w:eastAsia="Calibri"/>
          <w:i/>
          <w:color w:val="000000"/>
          <w:spacing w:val="-2"/>
          <w:kern w:val="20"/>
          <w:sz w:val="22"/>
          <w:szCs w:val="22"/>
          <w:lang w:val="en-US" w:eastAsia="en-US"/>
        </w:rPr>
        <w:t>e</w:t>
      </w:r>
      <w:r w:rsidRPr="005447BA">
        <w:rPr>
          <w:rFonts w:eastAsia="Calibri"/>
          <w:i/>
          <w:color w:val="000000"/>
          <w:spacing w:val="-2"/>
          <w:kern w:val="20"/>
          <w:sz w:val="22"/>
          <w:szCs w:val="22"/>
          <w:lang w:val="en-US" w:eastAsia="en-US"/>
        </w:rPr>
        <w:t xml:space="preserve">ly enshrined in state education development programs. However, </w:t>
      </w:r>
      <w:r w:rsidRPr="005447BA">
        <w:rPr>
          <w:rFonts w:eastAsia="Calibri"/>
          <w:b/>
          <w:i/>
          <w:color w:val="000000"/>
          <w:spacing w:val="-2"/>
          <w:kern w:val="20"/>
          <w:sz w:val="22"/>
          <w:szCs w:val="22"/>
          <w:lang w:val="en-US" w:eastAsia="en-US"/>
        </w:rPr>
        <w:t>the insufficient atte</w:t>
      </w:r>
      <w:r w:rsidRPr="005447BA">
        <w:rPr>
          <w:rFonts w:eastAsia="Calibri"/>
          <w:b/>
          <w:i/>
          <w:color w:val="000000"/>
          <w:spacing w:val="-2"/>
          <w:kern w:val="20"/>
          <w:sz w:val="22"/>
          <w:szCs w:val="22"/>
          <w:lang w:val="en-US" w:eastAsia="en-US"/>
        </w:rPr>
        <w:t>n</w:t>
      </w:r>
      <w:r w:rsidRPr="005447BA">
        <w:rPr>
          <w:rFonts w:eastAsia="Calibri"/>
          <w:b/>
          <w:i/>
          <w:color w:val="000000"/>
          <w:spacing w:val="-2"/>
          <w:kern w:val="20"/>
          <w:sz w:val="22"/>
          <w:szCs w:val="22"/>
          <w:lang w:val="en-US" w:eastAsia="en-US"/>
        </w:rPr>
        <w:t>tion has been paid at the municipal level</w:t>
      </w:r>
      <w:r w:rsidRPr="005447BA">
        <w:rPr>
          <w:rFonts w:eastAsia="Calibri"/>
          <w:i/>
          <w:color w:val="000000"/>
          <w:spacing w:val="-2"/>
          <w:kern w:val="20"/>
          <w:sz w:val="22"/>
          <w:szCs w:val="22"/>
          <w:lang w:val="en-US" w:eastAsia="en-US"/>
        </w:rPr>
        <w:t xml:space="preserve"> to both the issues of these categories of schools suppor</w:t>
      </w:r>
      <w:r w:rsidRPr="005447BA">
        <w:rPr>
          <w:rFonts w:eastAsia="Calibri"/>
          <w:i/>
          <w:color w:val="000000"/>
          <w:spacing w:val="-2"/>
          <w:kern w:val="20"/>
          <w:sz w:val="22"/>
          <w:szCs w:val="22"/>
          <w:lang w:val="en-US" w:eastAsia="en-US"/>
        </w:rPr>
        <w:t>t</w:t>
      </w:r>
      <w:r w:rsidRPr="005447BA">
        <w:rPr>
          <w:rFonts w:eastAsia="Calibri"/>
          <w:i/>
          <w:color w:val="000000"/>
          <w:spacing w:val="-2"/>
          <w:kern w:val="20"/>
          <w:sz w:val="22"/>
          <w:szCs w:val="22"/>
          <w:lang w:val="en-US" w:eastAsia="en-US"/>
        </w:rPr>
        <w:t>ing and the issues of training specialists of municipal education authorities for this type of activity. The hig</w:t>
      </w:r>
      <w:r w:rsidRPr="005447BA">
        <w:rPr>
          <w:rFonts w:eastAsia="Calibri"/>
          <w:i/>
          <w:color w:val="000000"/>
          <w:spacing w:val="-2"/>
          <w:kern w:val="20"/>
          <w:sz w:val="22"/>
          <w:szCs w:val="22"/>
          <w:lang w:val="en-US" w:eastAsia="en-US"/>
        </w:rPr>
        <w:t>h</w:t>
      </w:r>
      <w:r w:rsidRPr="005447BA">
        <w:rPr>
          <w:rFonts w:eastAsia="Calibri"/>
          <w:i/>
          <w:color w:val="000000"/>
          <w:spacing w:val="-2"/>
          <w:kern w:val="20"/>
          <w:sz w:val="22"/>
          <w:szCs w:val="22"/>
          <w:lang w:val="en-US" w:eastAsia="en-US"/>
        </w:rPr>
        <w:t xml:space="preserve">lighted items have made up the </w:t>
      </w:r>
      <w:r w:rsidRPr="005447BA">
        <w:rPr>
          <w:rFonts w:eastAsia="Calibri"/>
          <w:b/>
          <w:i/>
          <w:color w:val="000000"/>
          <w:spacing w:val="-2"/>
          <w:kern w:val="20"/>
          <w:sz w:val="22"/>
          <w:szCs w:val="22"/>
          <w:lang w:val="en-US" w:eastAsia="en-US"/>
        </w:rPr>
        <w:t>publication’s target</w:t>
      </w:r>
      <w:r w:rsidRPr="005447BA">
        <w:rPr>
          <w:rFonts w:eastAsia="Calibri"/>
          <w:i/>
          <w:color w:val="000000"/>
          <w:spacing w:val="-2"/>
          <w:kern w:val="20"/>
          <w:sz w:val="22"/>
          <w:szCs w:val="22"/>
          <w:lang w:val="en-US" w:eastAsia="en-US"/>
        </w:rPr>
        <w:t>. The contr</w:t>
      </w:r>
      <w:r w:rsidRPr="005447BA">
        <w:rPr>
          <w:rFonts w:eastAsia="Calibri"/>
          <w:i/>
          <w:color w:val="000000"/>
          <w:spacing w:val="-2"/>
          <w:kern w:val="20"/>
          <w:sz w:val="22"/>
          <w:szCs w:val="22"/>
          <w:lang w:val="en-US" w:eastAsia="en-US"/>
        </w:rPr>
        <w:t>a</w:t>
      </w:r>
      <w:r w:rsidRPr="005447BA">
        <w:rPr>
          <w:rFonts w:eastAsia="Calibri"/>
          <w:i/>
          <w:color w:val="000000"/>
          <w:spacing w:val="-2"/>
          <w:kern w:val="20"/>
          <w:sz w:val="22"/>
          <w:szCs w:val="22"/>
          <w:lang w:val="en-US" w:eastAsia="en-US"/>
        </w:rPr>
        <w:t xml:space="preserve">dictions which have been served as the basis of the study are presented. They are formulated based on the results of an empirical study which have been conducted in the Chelyabinsk region. </w:t>
      </w:r>
      <w:proofErr w:type="gramStart"/>
      <w:r w:rsidRPr="005447BA">
        <w:rPr>
          <w:rFonts w:eastAsia="Calibri"/>
          <w:b/>
          <w:bCs/>
          <w:i/>
          <w:iCs/>
          <w:color w:val="000000"/>
          <w:spacing w:val="-2"/>
          <w:kern w:val="20"/>
          <w:sz w:val="22"/>
          <w:szCs w:val="22"/>
          <w:lang w:val="en-US" w:eastAsia="en-US"/>
        </w:rPr>
        <w:t>Methodology.</w:t>
      </w:r>
      <w:proofErr w:type="gramEnd"/>
      <w:r w:rsidRPr="005447BA">
        <w:rPr>
          <w:rFonts w:eastAsia="Calibri"/>
          <w:b/>
          <w:bCs/>
          <w:i/>
          <w:iCs/>
          <w:color w:val="000000"/>
          <w:spacing w:val="-2"/>
          <w:kern w:val="20"/>
          <w:sz w:val="22"/>
          <w:szCs w:val="22"/>
          <w:lang w:val="en-US" w:eastAsia="en-US"/>
        </w:rPr>
        <w:t xml:space="preserve"> </w:t>
      </w:r>
      <w:r w:rsidRPr="005447BA">
        <w:rPr>
          <w:rFonts w:eastAsia="Calibri"/>
          <w:i/>
          <w:color w:val="000000"/>
          <w:spacing w:val="-2"/>
          <w:kern w:val="20"/>
          <w:sz w:val="22"/>
          <w:szCs w:val="22"/>
          <w:lang w:val="en-US" w:eastAsia="en-US"/>
        </w:rPr>
        <w:t>The r</w:t>
      </w:r>
      <w:r w:rsidRPr="005447BA">
        <w:rPr>
          <w:rFonts w:eastAsia="Calibri"/>
          <w:i/>
          <w:color w:val="000000"/>
          <w:spacing w:val="-2"/>
          <w:kern w:val="20"/>
          <w:sz w:val="22"/>
          <w:szCs w:val="22"/>
          <w:lang w:val="en-US" w:eastAsia="en-US"/>
        </w:rPr>
        <w:t>e</w:t>
      </w:r>
      <w:r w:rsidRPr="005447BA">
        <w:rPr>
          <w:rFonts w:eastAsia="Calibri"/>
          <w:i/>
          <w:color w:val="000000"/>
          <w:spacing w:val="-2"/>
          <w:kern w:val="20"/>
          <w:sz w:val="22"/>
          <w:szCs w:val="22"/>
          <w:lang w:val="en-US" w:eastAsia="en-US"/>
        </w:rPr>
        <w:t>search methodology has been constituted by the provisions of normative, resource and tactically-oriented approaches. They are most significant in terms of education quality management strategies’ development. The indica</w:t>
      </w:r>
      <w:r w:rsidRPr="005447BA">
        <w:rPr>
          <w:rFonts w:eastAsia="Calibri"/>
          <w:i/>
          <w:color w:val="000000"/>
          <w:spacing w:val="-2"/>
          <w:kern w:val="20"/>
          <w:sz w:val="22"/>
          <w:szCs w:val="22"/>
          <w:lang w:val="en-US" w:eastAsia="en-US"/>
        </w:rPr>
        <w:t>t</w:t>
      </w:r>
      <w:r w:rsidRPr="005447BA">
        <w:rPr>
          <w:rFonts w:eastAsia="Calibri"/>
          <w:i/>
          <w:color w:val="000000"/>
          <w:spacing w:val="-2"/>
          <w:kern w:val="20"/>
          <w:sz w:val="22"/>
          <w:szCs w:val="22"/>
          <w:lang w:val="en-US" w:eastAsia="en-US"/>
        </w:rPr>
        <w:t>ed positions are reflected by the authors when they have been d</w:t>
      </w:r>
      <w:r w:rsidRPr="005447BA">
        <w:rPr>
          <w:rFonts w:eastAsia="Calibri"/>
          <w:i/>
          <w:color w:val="000000"/>
          <w:spacing w:val="-2"/>
          <w:kern w:val="20"/>
          <w:sz w:val="22"/>
          <w:szCs w:val="22"/>
          <w:lang w:val="en-US" w:eastAsia="en-US"/>
        </w:rPr>
        <w:t>e</w:t>
      </w:r>
      <w:r w:rsidRPr="005447BA">
        <w:rPr>
          <w:rFonts w:eastAsia="Calibri"/>
          <w:i/>
          <w:color w:val="000000"/>
          <w:spacing w:val="-2"/>
          <w:kern w:val="20"/>
          <w:sz w:val="22"/>
          <w:szCs w:val="22"/>
          <w:lang w:val="en-US" w:eastAsia="en-US"/>
        </w:rPr>
        <w:t xml:space="preserve">scribing such a means of resolving the problems highlighted above as an additional professional training program. </w:t>
      </w:r>
      <w:proofErr w:type="gramStart"/>
      <w:r w:rsidRPr="005447BA">
        <w:rPr>
          <w:rFonts w:eastAsia="Calibri"/>
          <w:b/>
          <w:bCs/>
          <w:i/>
          <w:iCs/>
          <w:color w:val="000000"/>
          <w:spacing w:val="-2"/>
          <w:kern w:val="20"/>
          <w:sz w:val="22"/>
          <w:szCs w:val="22"/>
          <w:lang w:val="en-US" w:eastAsia="en-US"/>
        </w:rPr>
        <w:t>Results.</w:t>
      </w:r>
      <w:proofErr w:type="gramEnd"/>
      <w:r w:rsidRPr="005447BA">
        <w:rPr>
          <w:rFonts w:eastAsia="Calibri"/>
          <w:b/>
          <w:bCs/>
          <w:i/>
          <w:iCs/>
          <w:color w:val="000000"/>
          <w:spacing w:val="-2"/>
          <w:kern w:val="20"/>
          <w:sz w:val="22"/>
          <w:szCs w:val="22"/>
          <w:lang w:val="en-US" w:eastAsia="en-US"/>
        </w:rPr>
        <w:t xml:space="preserve"> </w:t>
      </w:r>
      <w:r w:rsidRPr="005447BA">
        <w:rPr>
          <w:rFonts w:eastAsia="Calibri"/>
          <w:i/>
          <w:color w:val="000000"/>
          <w:spacing w:val="-2"/>
          <w:kern w:val="20"/>
          <w:sz w:val="22"/>
          <w:szCs w:val="22"/>
          <w:lang w:val="en-US" w:eastAsia="en-US"/>
        </w:rPr>
        <w:t>The authors have described the structure, content and techn</w:t>
      </w:r>
      <w:r w:rsidRPr="005447BA">
        <w:rPr>
          <w:rFonts w:eastAsia="Calibri"/>
          <w:i/>
          <w:color w:val="000000"/>
          <w:spacing w:val="-2"/>
          <w:kern w:val="20"/>
          <w:sz w:val="22"/>
          <w:szCs w:val="22"/>
          <w:lang w:val="en-US" w:eastAsia="en-US"/>
        </w:rPr>
        <w:t>o</w:t>
      </w:r>
      <w:r w:rsidRPr="005447BA">
        <w:rPr>
          <w:rFonts w:eastAsia="Calibri"/>
          <w:i/>
          <w:color w:val="000000"/>
          <w:spacing w:val="-2"/>
          <w:kern w:val="20"/>
          <w:sz w:val="22"/>
          <w:szCs w:val="22"/>
          <w:lang w:val="en-US" w:eastAsia="en-US"/>
        </w:rPr>
        <w:t>logical aspects of the development and implementation of the program. Their attention is focused on the fact that the content of the program is focused on the development by st</w:t>
      </w:r>
      <w:r w:rsidRPr="005447BA">
        <w:rPr>
          <w:rFonts w:eastAsia="Calibri"/>
          <w:i/>
          <w:color w:val="000000"/>
          <w:spacing w:val="-2"/>
          <w:kern w:val="20"/>
          <w:sz w:val="22"/>
          <w:szCs w:val="22"/>
          <w:lang w:val="en-US" w:eastAsia="en-US"/>
        </w:rPr>
        <w:t>u</w:t>
      </w:r>
      <w:r w:rsidRPr="005447BA">
        <w:rPr>
          <w:rFonts w:eastAsia="Calibri"/>
          <w:i/>
          <w:color w:val="000000"/>
          <w:spacing w:val="-2"/>
          <w:kern w:val="20"/>
          <w:sz w:val="22"/>
          <w:szCs w:val="22"/>
          <w:lang w:val="en-US" w:eastAsia="en-US"/>
        </w:rPr>
        <w:t>dents of technologies for implementing at the municipal level measures of preventive and targe</w:t>
      </w:r>
      <w:r w:rsidRPr="005447BA">
        <w:rPr>
          <w:rFonts w:eastAsia="Calibri"/>
          <w:i/>
          <w:color w:val="000000"/>
          <w:spacing w:val="-2"/>
          <w:kern w:val="20"/>
          <w:sz w:val="22"/>
          <w:szCs w:val="22"/>
          <w:lang w:val="en-US" w:eastAsia="en-US"/>
        </w:rPr>
        <w:t>t</w:t>
      </w:r>
      <w:r w:rsidRPr="005447BA">
        <w:rPr>
          <w:rFonts w:eastAsia="Calibri"/>
          <w:i/>
          <w:color w:val="000000"/>
          <w:spacing w:val="-2"/>
          <w:kern w:val="20"/>
          <w:sz w:val="22"/>
          <w:szCs w:val="22"/>
          <w:lang w:val="en-US" w:eastAsia="en-US"/>
        </w:rPr>
        <w:t>ed support for schools with low educational results and schools which are operating in adverse social conditions. The authors have described the tec</w:t>
      </w:r>
      <w:r w:rsidRPr="005447BA">
        <w:rPr>
          <w:rFonts w:eastAsia="Calibri"/>
          <w:i/>
          <w:color w:val="000000"/>
          <w:spacing w:val="-2"/>
          <w:kern w:val="20"/>
          <w:sz w:val="22"/>
          <w:szCs w:val="22"/>
          <w:lang w:val="en-US" w:eastAsia="en-US"/>
        </w:rPr>
        <w:t>h</w:t>
      </w:r>
      <w:r w:rsidRPr="005447BA">
        <w:rPr>
          <w:rFonts w:eastAsia="Calibri"/>
          <w:i/>
          <w:color w:val="000000"/>
          <w:spacing w:val="-2"/>
          <w:kern w:val="20"/>
          <w:sz w:val="22"/>
          <w:szCs w:val="22"/>
          <w:lang w:val="en-US" w:eastAsia="en-US"/>
        </w:rPr>
        <w:t>nology of the development and implementation of the program. The features of the implementation of an a</w:t>
      </w:r>
      <w:r w:rsidRPr="005447BA">
        <w:rPr>
          <w:rFonts w:eastAsia="Calibri"/>
          <w:i/>
          <w:color w:val="000000"/>
          <w:spacing w:val="-2"/>
          <w:kern w:val="20"/>
          <w:sz w:val="22"/>
          <w:szCs w:val="22"/>
          <w:lang w:val="en-US" w:eastAsia="en-US"/>
        </w:rPr>
        <w:t>d</w:t>
      </w:r>
      <w:r w:rsidRPr="005447BA">
        <w:rPr>
          <w:rFonts w:eastAsia="Calibri"/>
          <w:i/>
          <w:color w:val="000000"/>
          <w:spacing w:val="-2"/>
          <w:kern w:val="20"/>
          <w:sz w:val="22"/>
          <w:szCs w:val="22"/>
          <w:lang w:val="en-US" w:eastAsia="en-US"/>
        </w:rPr>
        <w:t>ditional professional training program are dete</w:t>
      </w:r>
      <w:r w:rsidRPr="005447BA">
        <w:rPr>
          <w:rFonts w:eastAsia="Calibri"/>
          <w:i/>
          <w:color w:val="000000"/>
          <w:spacing w:val="-2"/>
          <w:kern w:val="20"/>
          <w:sz w:val="22"/>
          <w:szCs w:val="22"/>
          <w:lang w:val="en-US" w:eastAsia="en-US"/>
        </w:rPr>
        <w:t>r</w:t>
      </w:r>
      <w:r w:rsidRPr="005447BA">
        <w:rPr>
          <w:rFonts w:eastAsia="Calibri"/>
          <w:i/>
          <w:color w:val="000000"/>
          <w:spacing w:val="-2"/>
          <w:kern w:val="20"/>
          <w:sz w:val="22"/>
          <w:szCs w:val="22"/>
          <w:lang w:val="en-US" w:eastAsia="en-US"/>
        </w:rPr>
        <w:t>mined. The practical significance of the program is confirmed by the results of its implementation described in the art</w:t>
      </w:r>
      <w:r w:rsidRPr="005447BA">
        <w:rPr>
          <w:rFonts w:eastAsia="Calibri"/>
          <w:i/>
          <w:color w:val="000000"/>
          <w:spacing w:val="-2"/>
          <w:kern w:val="20"/>
          <w:sz w:val="22"/>
          <w:szCs w:val="22"/>
          <w:lang w:val="en-US" w:eastAsia="en-US"/>
        </w:rPr>
        <w:t>i</w:t>
      </w:r>
      <w:r w:rsidRPr="005447BA">
        <w:rPr>
          <w:rFonts w:eastAsia="Calibri"/>
          <w:i/>
          <w:color w:val="000000"/>
          <w:spacing w:val="-2"/>
          <w:kern w:val="20"/>
          <w:sz w:val="22"/>
          <w:szCs w:val="22"/>
          <w:lang w:val="en-US" w:eastAsia="en-US"/>
        </w:rPr>
        <w:t>cle in the Chelyabinsk region and the Republic of Bashkortostan. The authors have highlighted the novelty and the</w:t>
      </w:r>
      <w:r w:rsidRPr="005447BA">
        <w:rPr>
          <w:rFonts w:eastAsia="Calibri"/>
          <w:i/>
          <w:color w:val="000000"/>
          <w:spacing w:val="-2"/>
          <w:kern w:val="20"/>
          <w:sz w:val="22"/>
          <w:szCs w:val="22"/>
          <w:lang w:val="en-US" w:eastAsia="en-US"/>
        </w:rPr>
        <w:t>o</w:t>
      </w:r>
      <w:r w:rsidRPr="005447BA">
        <w:rPr>
          <w:rFonts w:eastAsia="Calibri"/>
          <w:i/>
          <w:color w:val="000000"/>
          <w:spacing w:val="-2"/>
          <w:kern w:val="20"/>
          <w:sz w:val="22"/>
          <w:szCs w:val="22"/>
          <w:lang w:val="en-US" w:eastAsia="en-US"/>
        </w:rPr>
        <w:t>retical significance of the study as part of the experience of preparing municipal teams to implement measures to improve the quality of education in schools with low educational results and schools which are operating in a</w:t>
      </w:r>
      <w:r w:rsidRPr="005447BA">
        <w:rPr>
          <w:rFonts w:eastAsia="Calibri"/>
          <w:i/>
          <w:color w:val="000000"/>
          <w:spacing w:val="-2"/>
          <w:kern w:val="20"/>
          <w:sz w:val="22"/>
          <w:szCs w:val="22"/>
          <w:lang w:val="en-US" w:eastAsia="en-US"/>
        </w:rPr>
        <w:t>d</w:t>
      </w:r>
      <w:r w:rsidRPr="005447BA">
        <w:rPr>
          <w:rFonts w:eastAsia="Calibri"/>
          <w:i/>
          <w:color w:val="000000"/>
          <w:spacing w:val="-2"/>
          <w:kern w:val="20"/>
          <w:sz w:val="22"/>
          <w:szCs w:val="22"/>
          <w:lang w:val="en-US" w:eastAsia="en-US"/>
        </w:rPr>
        <w:t>verse social conditions.</w:t>
      </w:r>
    </w:p>
    <w:p w:rsidR="000C7DBC" w:rsidRPr="00177D41" w:rsidRDefault="000C7DBC" w:rsidP="000C7DBC">
      <w:pPr>
        <w:ind w:firstLine="284"/>
        <w:jc w:val="both"/>
        <w:rPr>
          <w:rFonts w:eastAsia="Calibri"/>
          <w:i/>
          <w:color w:val="000000"/>
          <w:kern w:val="20"/>
          <w:sz w:val="22"/>
          <w:szCs w:val="28"/>
          <w:lang w:eastAsia="en-US"/>
        </w:rPr>
      </w:pPr>
      <w:r w:rsidRPr="00177D41">
        <w:rPr>
          <w:b/>
          <w:i/>
          <w:color w:val="000000"/>
          <w:kern w:val="20"/>
          <w:sz w:val="22"/>
          <w:szCs w:val="22"/>
        </w:rPr>
        <w:t>Ключевые слова:</w:t>
      </w:r>
      <w:r w:rsidRPr="00177D41">
        <w:rPr>
          <w:i/>
          <w:color w:val="000000"/>
          <w:kern w:val="20"/>
          <w:sz w:val="22"/>
          <w:szCs w:val="22"/>
        </w:rPr>
        <w:t xml:space="preserve"> </w:t>
      </w:r>
      <w:r w:rsidRPr="00177D41">
        <w:rPr>
          <w:rFonts w:eastAsia="Calibri"/>
          <w:i/>
          <w:color w:val="000000"/>
          <w:kern w:val="20"/>
          <w:sz w:val="22"/>
          <w:szCs w:val="28"/>
          <w:lang w:eastAsia="en-US"/>
        </w:rPr>
        <w:t>школы с низкими резул</w:t>
      </w:r>
      <w:r w:rsidRPr="00177D41">
        <w:rPr>
          <w:rFonts w:eastAsia="Calibri"/>
          <w:i/>
          <w:color w:val="000000"/>
          <w:kern w:val="20"/>
          <w:sz w:val="22"/>
          <w:szCs w:val="28"/>
          <w:lang w:eastAsia="en-US"/>
        </w:rPr>
        <w:t>ь</w:t>
      </w:r>
      <w:r w:rsidRPr="00177D41">
        <w:rPr>
          <w:rFonts w:eastAsia="Calibri"/>
          <w:i/>
          <w:color w:val="000000"/>
          <w:kern w:val="20"/>
          <w:sz w:val="22"/>
          <w:szCs w:val="28"/>
          <w:lang w:eastAsia="en-US"/>
        </w:rPr>
        <w:t>татами обучения; школы, функционирующие в неблагоприятных социальных условиях; муниципальные модели поддержки школ; дополн</w:t>
      </w:r>
      <w:r w:rsidRPr="00177D41">
        <w:rPr>
          <w:rFonts w:eastAsia="Calibri"/>
          <w:i/>
          <w:color w:val="000000"/>
          <w:kern w:val="20"/>
          <w:sz w:val="22"/>
          <w:szCs w:val="28"/>
          <w:lang w:eastAsia="en-US"/>
        </w:rPr>
        <w:t>и</w:t>
      </w:r>
      <w:r w:rsidRPr="00177D41">
        <w:rPr>
          <w:rFonts w:eastAsia="Calibri"/>
          <w:i/>
          <w:color w:val="000000"/>
          <w:kern w:val="20"/>
          <w:sz w:val="22"/>
          <w:szCs w:val="28"/>
          <w:lang w:eastAsia="en-US"/>
        </w:rPr>
        <w:t>тельная профессиональная программа; повышение квалификации; муниципальные к</w:t>
      </w:r>
      <w:r w:rsidRPr="00177D41">
        <w:rPr>
          <w:rFonts w:eastAsia="Calibri"/>
          <w:i/>
          <w:color w:val="000000"/>
          <w:kern w:val="20"/>
          <w:sz w:val="22"/>
          <w:szCs w:val="28"/>
          <w:lang w:eastAsia="en-US"/>
        </w:rPr>
        <w:t>о</w:t>
      </w:r>
      <w:r w:rsidRPr="00177D41">
        <w:rPr>
          <w:rFonts w:eastAsia="Calibri"/>
          <w:i/>
          <w:color w:val="000000"/>
          <w:kern w:val="20"/>
          <w:sz w:val="22"/>
          <w:szCs w:val="28"/>
          <w:lang w:eastAsia="en-US"/>
        </w:rPr>
        <w:t xml:space="preserve">манды. </w:t>
      </w:r>
    </w:p>
    <w:p w:rsidR="000C7DBC" w:rsidRPr="002936EC" w:rsidRDefault="000C7DBC" w:rsidP="000C7DBC">
      <w:pPr>
        <w:ind w:firstLine="284"/>
        <w:jc w:val="both"/>
        <w:rPr>
          <w:i/>
          <w:color w:val="000000"/>
          <w:kern w:val="20"/>
          <w:sz w:val="22"/>
          <w:szCs w:val="22"/>
          <w:lang w:val="en-US"/>
        </w:rPr>
      </w:pPr>
      <w:r w:rsidRPr="00177D41">
        <w:rPr>
          <w:b/>
          <w:bCs/>
          <w:i/>
          <w:color w:val="000000"/>
          <w:kern w:val="20"/>
          <w:sz w:val="22"/>
          <w:szCs w:val="22"/>
          <w:lang w:val="en-US"/>
        </w:rPr>
        <w:t>Keywords:</w:t>
      </w:r>
      <w:r w:rsidRPr="00177D41">
        <w:rPr>
          <w:bCs/>
          <w:i/>
          <w:color w:val="000000"/>
          <w:kern w:val="20"/>
          <w:sz w:val="22"/>
          <w:szCs w:val="22"/>
          <w:lang w:val="en-US"/>
        </w:rPr>
        <w:t xml:space="preserve"> </w:t>
      </w:r>
      <w:r w:rsidRPr="00177D41">
        <w:rPr>
          <w:i/>
          <w:color w:val="000000"/>
          <w:kern w:val="20"/>
          <w:sz w:val="22"/>
          <w:szCs w:val="22"/>
          <w:lang w:val="en-US"/>
        </w:rPr>
        <w:t>schools with low educational results; schools which are operating in adverse s</w:t>
      </w:r>
      <w:r w:rsidRPr="00177D41">
        <w:rPr>
          <w:i/>
          <w:color w:val="000000"/>
          <w:kern w:val="20"/>
          <w:sz w:val="22"/>
          <w:szCs w:val="22"/>
          <w:lang w:val="en-US"/>
        </w:rPr>
        <w:t>o</w:t>
      </w:r>
      <w:r w:rsidRPr="00177D41">
        <w:rPr>
          <w:i/>
          <w:color w:val="000000"/>
          <w:kern w:val="20"/>
          <w:sz w:val="22"/>
          <w:szCs w:val="22"/>
          <w:lang w:val="en-US"/>
        </w:rPr>
        <w:t>cial conditions; municipal school support models; additional professional training program; a</w:t>
      </w:r>
      <w:r w:rsidRPr="00177D41">
        <w:rPr>
          <w:i/>
          <w:color w:val="000000"/>
          <w:kern w:val="20"/>
          <w:sz w:val="22"/>
          <w:szCs w:val="22"/>
          <w:lang w:val="en-US"/>
        </w:rPr>
        <w:t>d</w:t>
      </w:r>
      <w:r w:rsidRPr="00177D41">
        <w:rPr>
          <w:i/>
          <w:color w:val="000000"/>
          <w:kern w:val="20"/>
          <w:sz w:val="22"/>
          <w:szCs w:val="22"/>
          <w:lang w:val="en-US"/>
        </w:rPr>
        <w:t>vanced training; municipal teams.</w:t>
      </w:r>
    </w:p>
    <w:p w:rsidR="000C7DBC" w:rsidRPr="000C7DBC" w:rsidRDefault="000C7DBC" w:rsidP="003F5450">
      <w:pPr>
        <w:tabs>
          <w:tab w:val="left" w:pos="720"/>
        </w:tabs>
        <w:jc w:val="center"/>
        <w:outlineLvl w:val="0"/>
        <w:rPr>
          <w:rFonts w:ascii="Monotype Corsiva" w:hAnsi="Monotype Corsiva"/>
          <w:b/>
          <w:bCs/>
          <w:sz w:val="44"/>
          <w:szCs w:val="44"/>
          <w:lang w:val="en-US"/>
        </w:rPr>
      </w:pPr>
    </w:p>
    <w:sectPr w:rsidR="000C7DBC" w:rsidRPr="000C7DBC" w:rsidSect="00A46A92">
      <w:headerReference w:type="even" r:id="rId16"/>
      <w:headerReference w:type="default" r:id="rId17"/>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E3" w:rsidRDefault="00521CE3">
      <w:r>
        <w:separator/>
      </w:r>
    </w:p>
  </w:endnote>
  <w:endnote w:type="continuationSeparator" w:id="0">
    <w:p w:rsidR="00521CE3" w:rsidRDefault="0052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E3" w:rsidRDefault="00521CE3">
      <w:r>
        <w:separator/>
      </w:r>
    </w:p>
  </w:footnote>
  <w:footnote w:type="continuationSeparator" w:id="0">
    <w:p w:rsidR="00521CE3" w:rsidRDefault="0052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3B8CAE47" wp14:editId="1F06A89F">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B90B56">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B90B56">
            <w:rPr>
              <w:rFonts w:ascii="Monotype Corsiva" w:hAnsi="Monotype Corsiva"/>
              <w:b/>
              <w:color w:val="000000"/>
            </w:rPr>
            <w:t>4(41</w:t>
          </w:r>
          <w:r w:rsidR="005A1B0E">
            <w:rPr>
              <w:rFonts w:ascii="Monotype Corsiva" w:hAnsi="Monotype Corsiva"/>
              <w:b/>
              <w:color w:val="000000"/>
            </w:rPr>
            <w:t>)</w:t>
          </w:r>
          <w:r w:rsidR="00EC2E28">
            <w:rPr>
              <w:rFonts w:ascii="Monotype Corsiva" w:hAnsi="Monotype Corsiva"/>
              <w:b/>
              <w:color w:val="000000"/>
            </w:rPr>
            <w:t xml:space="preserve"> 2019 </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B90B56" w:rsidRPr="00B90B56">
            <w:rPr>
              <w:rFonts w:ascii="Monotype Corsiva" w:hAnsi="Monotype Corsiva"/>
              <w:b/>
              <w:sz w:val="24"/>
              <w:lang w:val="en-US"/>
            </w:rPr>
            <w:t>4</w:t>
          </w:r>
          <w:r w:rsidR="00E3016F" w:rsidRPr="00E3016F">
            <w:rPr>
              <w:rFonts w:ascii="Monotype Corsiva" w:hAnsi="Monotype Corsiva"/>
              <w:b/>
              <w:sz w:val="24"/>
              <w:lang w:val="en-US"/>
            </w:rPr>
            <w:t xml:space="preserve"> </w:t>
          </w:r>
          <w:r w:rsidR="005A1B0E" w:rsidRPr="00304C46">
            <w:rPr>
              <w:rFonts w:ascii="Monotype Corsiva" w:hAnsi="Monotype Corsiva"/>
              <w:b/>
              <w:sz w:val="24"/>
              <w:lang w:val="en-US"/>
            </w:rPr>
            <w:t>(</w:t>
          </w:r>
          <w:r w:rsidR="00B90B56">
            <w:rPr>
              <w:rFonts w:ascii="Monotype Corsiva" w:hAnsi="Monotype Corsiva"/>
              <w:b/>
              <w:sz w:val="24"/>
              <w:lang w:val="en-US"/>
            </w:rPr>
            <w:t>4</w:t>
          </w:r>
          <w:r w:rsidR="00B90B56" w:rsidRPr="00B90B56">
            <w:rPr>
              <w:rFonts w:ascii="Monotype Corsiva" w:hAnsi="Monotype Corsiva"/>
              <w:b/>
              <w:sz w:val="24"/>
              <w:lang w:val="en-US"/>
            </w:rPr>
            <w:t>1)</w:t>
          </w:r>
          <w:r w:rsidR="00EC2E28">
            <w:rPr>
              <w:rFonts w:ascii="Monotype Corsiva" w:hAnsi="Monotype Corsiva"/>
              <w:b/>
              <w:sz w:val="24"/>
              <w:lang w:val="en-US"/>
            </w:rPr>
            <w:t xml:space="preserve"> 201</w:t>
          </w:r>
          <w:r w:rsidR="00EC2E28" w:rsidRPr="00EC2E28">
            <w:rPr>
              <w:rFonts w:ascii="Monotype Corsiva" w:hAnsi="Monotype Corsiva"/>
              <w:b/>
              <w:sz w:val="24"/>
              <w:lang w:val="en-US"/>
            </w:rPr>
            <w:t>9</w:t>
          </w:r>
          <w:r w:rsidRPr="00D05B1B">
            <w:rPr>
              <w:rFonts w:ascii="Monotype Corsiva" w:hAnsi="Monotype Corsiva"/>
              <w:b/>
              <w:sz w:val="24"/>
              <w:lang w:val="en-US"/>
            </w:rPr>
            <w:t xml:space="preserve">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01A22191" wp14:editId="43EE6DB3">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0C7DBC"/>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21CE3"/>
    <w:rsid w:val="005A1B0E"/>
    <w:rsid w:val="005E4365"/>
    <w:rsid w:val="00617227"/>
    <w:rsid w:val="00676050"/>
    <w:rsid w:val="007001F0"/>
    <w:rsid w:val="007A35BF"/>
    <w:rsid w:val="007D7637"/>
    <w:rsid w:val="00820633"/>
    <w:rsid w:val="00896B8B"/>
    <w:rsid w:val="008B72BB"/>
    <w:rsid w:val="00925205"/>
    <w:rsid w:val="00A46A92"/>
    <w:rsid w:val="00A50CF1"/>
    <w:rsid w:val="00A870C0"/>
    <w:rsid w:val="00B14C2D"/>
    <w:rsid w:val="00B34598"/>
    <w:rsid w:val="00B90B56"/>
    <w:rsid w:val="00BB10E2"/>
    <w:rsid w:val="00D05B1B"/>
    <w:rsid w:val="00DB6BD6"/>
    <w:rsid w:val="00DD593B"/>
    <w:rsid w:val="00E01A28"/>
    <w:rsid w:val="00E3016F"/>
    <w:rsid w:val="00E71319"/>
    <w:rsid w:val="00E943CE"/>
    <w:rsid w:val="00EB14C7"/>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qForma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 w:type="character" w:styleId="af6">
    <w:name w:val="Hyperlink"/>
    <w:rsid w:val="00B90B56"/>
    <w:rPr>
      <w:color w:val="0000FF"/>
      <w:u w:val="single"/>
    </w:rPr>
  </w:style>
  <w:style w:type="paragraph" w:styleId="2">
    <w:name w:val="Body Text Indent 2"/>
    <w:basedOn w:val="a"/>
    <w:link w:val="20"/>
    <w:uiPriority w:val="99"/>
    <w:semiHidden/>
    <w:unhideWhenUsed/>
    <w:rsid w:val="00B90B56"/>
    <w:pPr>
      <w:spacing w:after="120" w:line="480" w:lineRule="auto"/>
      <w:ind w:left="283"/>
    </w:pPr>
  </w:style>
  <w:style w:type="character" w:customStyle="1" w:styleId="20">
    <w:name w:val="Основной текст с отступом 2 Знак"/>
    <w:basedOn w:val="a0"/>
    <w:link w:val="2"/>
    <w:uiPriority w:val="99"/>
    <w:semiHidden/>
    <w:rsid w:val="00B90B56"/>
    <w:rPr>
      <w:rFonts w:ascii="Times New Roman" w:eastAsia="Times New Roman" w:hAnsi="Times New Roman" w:cs="Times New Roman"/>
      <w:sz w:val="24"/>
      <w:szCs w:val="24"/>
      <w:lang w:eastAsia="ru-RU"/>
    </w:rPr>
  </w:style>
  <w:style w:type="paragraph" w:styleId="HTML">
    <w:name w:val="HTML Preformatted"/>
    <w:basedOn w:val="a"/>
    <w:link w:val="HTML0"/>
    <w:rsid w:val="00B9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B90B56"/>
    <w:rPr>
      <w:rFonts w:ascii="Verdana" w:eastAsia="Times New Roman" w:hAnsi="Verdana"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qForma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 w:type="character" w:styleId="af6">
    <w:name w:val="Hyperlink"/>
    <w:rsid w:val="00B90B56"/>
    <w:rPr>
      <w:color w:val="0000FF"/>
      <w:u w:val="single"/>
    </w:rPr>
  </w:style>
  <w:style w:type="paragraph" w:styleId="2">
    <w:name w:val="Body Text Indent 2"/>
    <w:basedOn w:val="a"/>
    <w:link w:val="20"/>
    <w:uiPriority w:val="99"/>
    <w:semiHidden/>
    <w:unhideWhenUsed/>
    <w:rsid w:val="00B90B56"/>
    <w:pPr>
      <w:spacing w:after="120" w:line="480" w:lineRule="auto"/>
      <w:ind w:left="283"/>
    </w:pPr>
  </w:style>
  <w:style w:type="character" w:customStyle="1" w:styleId="20">
    <w:name w:val="Основной текст с отступом 2 Знак"/>
    <w:basedOn w:val="a0"/>
    <w:link w:val="2"/>
    <w:uiPriority w:val="99"/>
    <w:semiHidden/>
    <w:rsid w:val="00B90B56"/>
    <w:rPr>
      <w:rFonts w:ascii="Times New Roman" w:eastAsia="Times New Roman" w:hAnsi="Times New Roman" w:cs="Times New Roman"/>
      <w:sz w:val="24"/>
      <w:szCs w:val="24"/>
      <w:lang w:eastAsia="ru-RU"/>
    </w:rPr>
  </w:style>
  <w:style w:type="paragraph" w:styleId="HTML">
    <w:name w:val="HTML Preformatted"/>
    <w:basedOn w:val="a"/>
    <w:link w:val="HTML0"/>
    <w:rsid w:val="00B9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B90B56"/>
    <w:rPr>
      <w:rFonts w:ascii="Verdana" w:eastAsia="Times New Roman" w:hAnsi="Verdan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6719">
      <w:bodyDiv w:val="1"/>
      <w:marLeft w:val="0"/>
      <w:marRight w:val="0"/>
      <w:marTop w:val="0"/>
      <w:marBottom w:val="0"/>
      <w:divBdr>
        <w:top w:val="none" w:sz="0" w:space="0" w:color="auto"/>
        <w:left w:val="none" w:sz="0" w:space="0" w:color="auto"/>
        <w:bottom w:val="none" w:sz="0" w:space="0" w:color="auto"/>
        <w:right w:val="none" w:sz="0" w:space="0" w:color="auto"/>
      </w:divBdr>
    </w:div>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3782930">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391467399">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11235871">
      <w:bodyDiv w:val="1"/>
      <w:marLeft w:val="0"/>
      <w:marRight w:val="0"/>
      <w:marTop w:val="0"/>
      <w:marBottom w:val="0"/>
      <w:divBdr>
        <w:top w:val="none" w:sz="0" w:space="0" w:color="auto"/>
        <w:left w:val="none" w:sz="0" w:space="0" w:color="auto"/>
        <w:bottom w:val="none" w:sz="0" w:space="0" w:color="auto"/>
        <w:right w:val="none" w:sz="0" w:space="0" w:color="auto"/>
      </w:divBdr>
    </w:div>
    <w:div w:id="1055853903">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498494902">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1715306223">
      <w:bodyDiv w:val="1"/>
      <w:marLeft w:val="0"/>
      <w:marRight w:val="0"/>
      <w:marTop w:val="0"/>
      <w:marBottom w:val="0"/>
      <w:divBdr>
        <w:top w:val="none" w:sz="0" w:space="0" w:color="auto"/>
        <w:left w:val="none" w:sz="0" w:space="0" w:color="auto"/>
        <w:bottom w:val="none" w:sz="0" w:space="0" w:color="auto"/>
        <w:right w:val="none" w:sz="0" w:space="0" w:color="auto"/>
      </w:divBdr>
    </w:div>
    <w:div w:id="1758937383">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 w:id="2125804702">
      <w:bodyDiv w:val="1"/>
      <w:marLeft w:val="0"/>
      <w:marRight w:val="0"/>
      <w:marTop w:val="0"/>
      <w:marBottom w:val="0"/>
      <w:divBdr>
        <w:top w:val="none" w:sz="0" w:space="0" w:color="auto"/>
        <w:left w:val="none" w:sz="0" w:space="0" w:color="auto"/>
        <w:bottom w:val="none" w:sz="0" w:space="0" w:color="auto"/>
        <w:right w:val="none" w:sz="0" w:space="0" w:color="auto"/>
      </w:divBdr>
    </w:div>
    <w:div w:id="21399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ashanskayatv@mcko.ru" TargetMode="External"/><Relationship Id="rId13" Type="http://schemas.openxmlformats.org/officeDocument/2006/relationships/hyperlink" Target="mailto:shibkova2006@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7846-0662" TargetMode="External"/><Relationship Id="rId12" Type="http://schemas.openxmlformats.org/officeDocument/2006/relationships/hyperlink" Target="https://orcid.org/0000-0002-8583-6821"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olikova75@mail.ru" TargetMode="External"/><Relationship Id="rId5" Type="http://schemas.openxmlformats.org/officeDocument/2006/relationships/footnotes" Target="footnotes.xml"/><Relationship Id="rId15" Type="http://schemas.openxmlformats.org/officeDocument/2006/relationships/hyperlink" Target="mailto:avilyina@mail.ru" TargetMode="External"/><Relationship Id="rId10" Type="http://schemas.openxmlformats.org/officeDocument/2006/relationships/hyperlink" Target="https://orcid.org/0000-0002-8698-53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0462-8319" TargetMode="External"/><Relationship Id="rId14" Type="http://schemas.openxmlformats.org/officeDocument/2006/relationships/hyperlink" Target="https://orcid.org/0000-0002-9331-66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5</cp:revision>
  <dcterms:created xsi:type="dcterms:W3CDTF">2019-02-08T10:24:00Z</dcterms:created>
  <dcterms:modified xsi:type="dcterms:W3CDTF">2020-02-19T09:05:00Z</dcterms:modified>
</cp:coreProperties>
</file>