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FB" w:rsidRPr="000E0621" w:rsidRDefault="00ED68FB" w:rsidP="00ED68FB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</w:t>
      </w:r>
      <w:bookmarkStart w:id="0" w:name="_GoBack"/>
      <w:bookmarkEnd w:id="0"/>
      <w:r w:rsidRPr="000E0621">
        <w:rPr>
          <w:color w:val="000000"/>
          <w:sz w:val="26"/>
          <w:szCs w:val="26"/>
        </w:rPr>
        <w:t xml:space="preserve"> ученого совета</w:t>
      </w:r>
    </w:p>
    <w:p w:rsidR="00ED68FB" w:rsidRPr="000E0621" w:rsidRDefault="00ED68FB" w:rsidP="00ED68FB">
      <w:pPr>
        <w:jc w:val="right"/>
        <w:rPr>
          <w:color w:val="000000"/>
          <w:sz w:val="26"/>
          <w:szCs w:val="26"/>
        </w:rPr>
      </w:pPr>
      <w:r w:rsidRPr="000E0621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04.04</w:t>
      </w:r>
      <w:r w:rsidRPr="000E0621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8</w:t>
      </w:r>
      <w:r w:rsidRPr="000E0621">
        <w:rPr>
          <w:color w:val="000000"/>
          <w:sz w:val="26"/>
          <w:szCs w:val="26"/>
        </w:rPr>
        <w:t xml:space="preserve"> г. № </w:t>
      </w:r>
      <w:r>
        <w:rPr>
          <w:color w:val="000000"/>
          <w:sz w:val="26"/>
          <w:szCs w:val="26"/>
        </w:rPr>
        <w:t>2</w:t>
      </w:r>
      <w:r w:rsidRPr="002822E0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10</w:t>
      </w:r>
    </w:p>
    <w:p w:rsidR="00ED68FB" w:rsidRDefault="00ED68FB" w:rsidP="00ED68FB">
      <w:pPr>
        <w:jc w:val="center"/>
        <w:rPr>
          <w:b/>
          <w:sz w:val="26"/>
          <w:szCs w:val="26"/>
        </w:rPr>
      </w:pPr>
    </w:p>
    <w:p w:rsidR="00ED68FB" w:rsidRPr="005B582F" w:rsidRDefault="00ED68FB" w:rsidP="00ED68FB">
      <w:pPr>
        <w:jc w:val="center"/>
        <w:rPr>
          <w:b/>
          <w:sz w:val="26"/>
          <w:szCs w:val="26"/>
        </w:rPr>
      </w:pPr>
      <w:r w:rsidRPr="005B582F">
        <w:rPr>
          <w:b/>
          <w:sz w:val="26"/>
          <w:szCs w:val="26"/>
        </w:rPr>
        <w:t xml:space="preserve">Перечень тем </w:t>
      </w:r>
    </w:p>
    <w:p w:rsidR="00ED68FB" w:rsidRPr="005B582F" w:rsidRDefault="00ED68FB" w:rsidP="00ED68FB">
      <w:pPr>
        <w:jc w:val="center"/>
        <w:rPr>
          <w:b/>
          <w:sz w:val="26"/>
          <w:szCs w:val="26"/>
        </w:rPr>
      </w:pPr>
      <w:r w:rsidRPr="005B582F">
        <w:rPr>
          <w:b/>
          <w:sz w:val="26"/>
          <w:szCs w:val="26"/>
        </w:rPr>
        <w:t>итоговых аттестационных работ слушателей курсов профессиональной пер</w:t>
      </w:r>
      <w:r w:rsidRPr="005B582F">
        <w:rPr>
          <w:b/>
          <w:sz w:val="26"/>
          <w:szCs w:val="26"/>
        </w:rPr>
        <w:t>е</w:t>
      </w:r>
      <w:r w:rsidRPr="005B582F">
        <w:rPr>
          <w:b/>
          <w:sz w:val="26"/>
          <w:szCs w:val="26"/>
        </w:rPr>
        <w:t xml:space="preserve">подготовки по дополнительной профессиональной программе </w:t>
      </w:r>
    </w:p>
    <w:p w:rsidR="00ED68FB" w:rsidRPr="005B582F" w:rsidRDefault="00ED68FB" w:rsidP="00ED68F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5B582F">
        <w:rPr>
          <w:b/>
          <w:sz w:val="26"/>
          <w:szCs w:val="26"/>
        </w:rPr>
        <w:t xml:space="preserve">   «Теория и методика преподавания математики»</w:t>
      </w:r>
    </w:p>
    <w:p w:rsidR="00ED68FB" w:rsidRPr="005B582F" w:rsidRDefault="00ED68FB" w:rsidP="00ED68FB">
      <w:pPr>
        <w:jc w:val="both"/>
        <w:rPr>
          <w:b/>
          <w:sz w:val="28"/>
          <w:szCs w:val="28"/>
          <w:lang w:eastAsia="en-US"/>
        </w:rPr>
      </w:pPr>
    </w:p>
    <w:p w:rsidR="00ED68FB" w:rsidRPr="005B582F" w:rsidRDefault="00ED68FB" w:rsidP="00ED68FB">
      <w:pPr>
        <w:keepNext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993"/>
          <w:tab w:val="left" w:pos="1276"/>
        </w:tabs>
        <w:ind w:left="0" w:firstLine="567"/>
        <w:jc w:val="both"/>
        <w:outlineLvl w:val="0"/>
        <w:rPr>
          <w:bCs/>
          <w:kern w:val="32"/>
          <w:sz w:val="26"/>
          <w:szCs w:val="26"/>
        </w:rPr>
      </w:pPr>
      <w:r w:rsidRPr="005B582F">
        <w:rPr>
          <w:bCs/>
          <w:kern w:val="32"/>
          <w:sz w:val="26"/>
          <w:szCs w:val="26"/>
        </w:rPr>
        <w:t>IT-технологии в реализации индивидуальной образовательной траектории школьника</w:t>
      </w:r>
      <w:r w:rsidRPr="005B582F">
        <w:rPr>
          <w:rFonts w:ascii="Cambria" w:hAnsi="Cambria"/>
          <w:b/>
          <w:bCs/>
          <w:kern w:val="32"/>
          <w:sz w:val="26"/>
          <w:szCs w:val="26"/>
        </w:rPr>
        <w:t xml:space="preserve"> </w:t>
      </w:r>
      <w:r w:rsidRPr="005B582F">
        <w:rPr>
          <w:bCs/>
          <w:kern w:val="32"/>
          <w:sz w:val="26"/>
          <w:szCs w:val="26"/>
        </w:rPr>
        <w:t>(на примере обучения математике)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  <w:lang w:eastAsia="en-US"/>
        </w:rPr>
      </w:pPr>
      <w:r w:rsidRPr="005B582F">
        <w:rPr>
          <w:sz w:val="26"/>
          <w:szCs w:val="26"/>
        </w:rPr>
        <w:t xml:space="preserve">Активизация познавательной деятельности  </w:t>
      </w:r>
      <w:r w:rsidRPr="005B582F">
        <w:rPr>
          <w:sz w:val="26"/>
          <w:szCs w:val="26"/>
          <w:shd w:val="clear" w:color="auto" w:fill="FFFFFF"/>
        </w:rPr>
        <w:t>учащихся средствами ТРИЗ – технологии на уроках математики</w:t>
      </w:r>
      <w:r w:rsidRPr="005B582F">
        <w:rPr>
          <w:sz w:val="26"/>
          <w:szCs w:val="26"/>
        </w:rPr>
        <w:t xml:space="preserve"> 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B582F">
        <w:rPr>
          <w:sz w:val="26"/>
          <w:szCs w:val="26"/>
        </w:rPr>
        <w:t xml:space="preserve">Активизация самостоятельной работы учащихся при обучении математике с использованием </w:t>
      </w:r>
      <w:proofErr w:type="gramStart"/>
      <w:r w:rsidRPr="005B582F">
        <w:rPr>
          <w:sz w:val="26"/>
          <w:szCs w:val="26"/>
        </w:rPr>
        <w:t>кейс-технологий</w:t>
      </w:r>
      <w:proofErr w:type="gramEnd"/>
      <w:r w:rsidRPr="005B582F">
        <w:rPr>
          <w:sz w:val="26"/>
          <w:szCs w:val="26"/>
        </w:rPr>
        <w:t xml:space="preserve"> 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B582F">
        <w:rPr>
          <w:sz w:val="26"/>
          <w:szCs w:val="26"/>
        </w:rPr>
        <w:t>Веб-</w:t>
      </w:r>
      <w:proofErr w:type="spellStart"/>
      <w:r w:rsidRPr="005B582F">
        <w:rPr>
          <w:sz w:val="26"/>
          <w:szCs w:val="26"/>
        </w:rPr>
        <w:t>квест</w:t>
      </w:r>
      <w:proofErr w:type="spellEnd"/>
      <w:r w:rsidRPr="005B582F">
        <w:rPr>
          <w:sz w:val="26"/>
          <w:szCs w:val="26"/>
        </w:rPr>
        <w:t xml:space="preserve"> как средство организации проектной деятельности учащихся по математике 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hyperlink r:id="rId6" w:history="1">
        <w:proofErr w:type="gramStart"/>
        <w:r w:rsidRPr="005B582F">
          <w:rPr>
            <w:sz w:val="26"/>
            <w:szCs w:val="26"/>
          </w:rPr>
          <w:t>Возможности технологии учебного исследования в развитии познавател</w:t>
        </w:r>
        <w:r w:rsidRPr="005B582F">
          <w:rPr>
            <w:sz w:val="26"/>
            <w:szCs w:val="26"/>
          </w:rPr>
          <w:t>ь</w:t>
        </w:r>
        <w:r w:rsidRPr="005B582F">
          <w:rPr>
            <w:sz w:val="26"/>
            <w:szCs w:val="26"/>
          </w:rPr>
          <w:t>ной самостоятельности обучающихся на уроках математики</w:t>
        </w:r>
      </w:hyperlink>
      <w:proofErr w:type="gramEnd"/>
    </w:p>
    <w:p w:rsidR="00ED68FB" w:rsidRPr="005B582F" w:rsidRDefault="00ED68FB" w:rsidP="00ED68FB">
      <w:pPr>
        <w:keepNext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993"/>
          <w:tab w:val="left" w:pos="1276"/>
        </w:tabs>
        <w:ind w:left="0" w:firstLine="567"/>
        <w:jc w:val="both"/>
        <w:outlineLvl w:val="0"/>
        <w:rPr>
          <w:bCs/>
          <w:kern w:val="32"/>
          <w:sz w:val="26"/>
          <w:szCs w:val="26"/>
        </w:rPr>
      </w:pPr>
      <w:r w:rsidRPr="005B582F">
        <w:rPr>
          <w:bCs/>
          <w:kern w:val="32"/>
          <w:sz w:val="26"/>
          <w:szCs w:val="26"/>
        </w:rPr>
        <w:t>Возможности учебного процесса в достижении личностных результатов учебной деятельности (на примере обучения математике)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hyperlink r:id="rId7" w:history="1">
        <w:r w:rsidRPr="005B582F">
          <w:rPr>
            <w:sz w:val="26"/>
            <w:szCs w:val="26"/>
          </w:rPr>
          <w:t>Дифференциация в обучении математике на основе учета биологически обусловленных индивидуальных особенностей старшеклассников</w:t>
        </w:r>
      </w:hyperlink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B582F">
        <w:rPr>
          <w:sz w:val="26"/>
          <w:szCs w:val="26"/>
        </w:rPr>
        <w:t>Методические особенности применения технологии проблемного обучения на уроках математики</w:t>
      </w:r>
      <w:r w:rsidRPr="005B582F">
        <w:rPr>
          <w:sz w:val="26"/>
          <w:szCs w:val="26"/>
          <w:lang w:eastAsia="en-US"/>
        </w:rPr>
        <w:t xml:space="preserve"> 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B582F">
        <w:rPr>
          <w:sz w:val="26"/>
          <w:szCs w:val="26"/>
        </w:rPr>
        <w:t xml:space="preserve"> Методика обучения учащихся решению геометрических задач на доказ</w:t>
      </w:r>
      <w:r w:rsidRPr="005B582F">
        <w:rPr>
          <w:sz w:val="26"/>
          <w:szCs w:val="26"/>
        </w:rPr>
        <w:t>а</w:t>
      </w:r>
      <w:r w:rsidRPr="005B582F">
        <w:rPr>
          <w:sz w:val="26"/>
          <w:szCs w:val="26"/>
        </w:rPr>
        <w:t xml:space="preserve">тельство и вычисление 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  <w:lang w:eastAsia="en-US"/>
        </w:rPr>
      </w:pPr>
      <w:r w:rsidRPr="005B582F">
        <w:rPr>
          <w:sz w:val="26"/>
          <w:szCs w:val="26"/>
        </w:rPr>
        <w:t>Методика проектирования и реализации индивидуальной образовател</w:t>
      </w:r>
      <w:r w:rsidRPr="005B582F">
        <w:rPr>
          <w:sz w:val="26"/>
          <w:szCs w:val="26"/>
        </w:rPr>
        <w:t>ь</w:t>
      </w:r>
      <w:r w:rsidRPr="005B582F">
        <w:rPr>
          <w:sz w:val="26"/>
          <w:szCs w:val="26"/>
        </w:rPr>
        <w:t xml:space="preserve">ной траектории учащегося при обучении математике 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B582F">
        <w:rPr>
          <w:sz w:val="26"/>
          <w:szCs w:val="26"/>
        </w:rPr>
        <w:t>Методика формирования геометрических понятий в процессе обучения математике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  <w:lang w:eastAsia="en-US"/>
        </w:rPr>
      </w:pPr>
      <w:r w:rsidRPr="005B582F">
        <w:rPr>
          <w:bCs/>
          <w:sz w:val="26"/>
          <w:szCs w:val="26"/>
        </w:rPr>
        <w:t>Методические особенности адаптации учебного материала по математ</w:t>
      </w:r>
      <w:r w:rsidRPr="005B582F">
        <w:rPr>
          <w:bCs/>
          <w:sz w:val="26"/>
          <w:szCs w:val="26"/>
        </w:rPr>
        <w:t>и</w:t>
      </w:r>
      <w:r w:rsidRPr="005B582F">
        <w:rPr>
          <w:bCs/>
          <w:sz w:val="26"/>
          <w:szCs w:val="26"/>
        </w:rPr>
        <w:t>ке для детей с ОВЗ</w:t>
      </w:r>
      <w:r w:rsidRPr="005B582F">
        <w:rPr>
          <w:sz w:val="26"/>
          <w:szCs w:val="26"/>
        </w:rPr>
        <w:t xml:space="preserve"> 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5B582F">
        <w:rPr>
          <w:sz w:val="26"/>
          <w:szCs w:val="26"/>
        </w:rPr>
        <w:t>Обновление педагогической деятельности учителя технологии в услов</w:t>
      </w:r>
      <w:r w:rsidRPr="005B582F">
        <w:rPr>
          <w:sz w:val="26"/>
          <w:szCs w:val="26"/>
        </w:rPr>
        <w:t>и</w:t>
      </w:r>
      <w:r w:rsidRPr="005B582F">
        <w:rPr>
          <w:sz w:val="26"/>
          <w:szCs w:val="26"/>
        </w:rPr>
        <w:t>ях введения профессионального стандарта «Педагог»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B582F">
        <w:rPr>
          <w:sz w:val="26"/>
          <w:szCs w:val="26"/>
        </w:rPr>
        <w:t xml:space="preserve">Образовательная функция внеурочной деятельности по математике 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  <w:lang w:eastAsia="en-US"/>
        </w:rPr>
      </w:pPr>
      <w:proofErr w:type="gramStart"/>
      <w:r w:rsidRPr="005B582F">
        <w:rPr>
          <w:sz w:val="26"/>
          <w:szCs w:val="26"/>
        </w:rPr>
        <w:t>Организация контрольно-оценочной деятельности обучающихся на ур</w:t>
      </w:r>
      <w:r w:rsidRPr="005B582F">
        <w:rPr>
          <w:sz w:val="26"/>
          <w:szCs w:val="26"/>
        </w:rPr>
        <w:t>о</w:t>
      </w:r>
      <w:r w:rsidRPr="005B582F">
        <w:rPr>
          <w:sz w:val="26"/>
          <w:szCs w:val="26"/>
        </w:rPr>
        <w:t>ках математики</w:t>
      </w:r>
      <w:r w:rsidRPr="005B582F">
        <w:rPr>
          <w:sz w:val="26"/>
          <w:szCs w:val="26"/>
          <w:lang w:eastAsia="en-US"/>
        </w:rPr>
        <w:t xml:space="preserve"> </w:t>
      </w:r>
      <w:proofErr w:type="gramEnd"/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B582F">
        <w:rPr>
          <w:sz w:val="26"/>
          <w:szCs w:val="26"/>
        </w:rPr>
        <w:t xml:space="preserve"> </w:t>
      </w:r>
      <w:hyperlink r:id="rId8" w:history="1">
        <w:r w:rsidRPr="005B582F">
          <w:rPr>
            <w:sz w:val="26"/>
            <w:szCs w:val="26"/>
          </w:rPr>
          <w:t>Организация самостоятельной познавательной деятельности старш</w:t>
        </w:r>
        <w:r w:rsidRPr="005B582F">
          <w:rPr>
            <w:sz w:val="26"/>
            <w:szCs w:val="26"/>
          </w:rPr>
          <w:t>е</w:t>
        </w:r>
        <w:r w:rsidRPr="005B582F">
          <w:rPr>
            <w:sz w:val="26"/>
            <w:szCs w:val="26"/>
          </w:rPr>
          <w:t>классников на уроках математики как средство развития творческих способностей учащихся</w:t>
        </w:r>
      </w:hyperlink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B582F">
        <w:rPr>
          <w:sz w:val="26"/>
          <w:szCs w:val="26"/>
        </w:rPr>
        <w:t xml:space="preserve">Организация творческой познавательной деятельности  по математике с использованием эвристических методов обучения 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B582F">
        <w:rPr>
          <w:sz w:val="26"/>
          <w:szCs w:val="26"/>
        </w:rPr>
        <w:t>Педагогические возможности развивающих технологий для формиров</w:t>
      </w:r>
      <w:r w:rsidRPr="005B582F">
        <w:rPr>
          <w:sz w:val="26"/>
          <w:szCs w:val="26"/>
        </w:rPr>
        <w:t>а</w:t>
      </w:r>
      <w:r w:rsidRPr="005B582F">
        <w:rPr>
          <w:sz w:val="26"/>
          <w:szCs w:val="26"/>
        </w:rPr>
        <w:t xml:space="preserve">ния универсальных учебных действий на уроках математики 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  <w:lang w:eastAsia="en-US"/>
        </w:rPr>
      </w:pPr>
      <w:r w:rsidRPr="005B582F">
        <w:rPr>
          <w:sz w:val="26"/>
          <w:szCs w:val="26"/>
        </w:rPr>
        <w:t xml:space="preserve">Практико-ориентированные задания как средство повышения мотивации изучения математики 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  <w:lang w:eastAsia="en-US"/>
        </w:rPr>
      </w:pPr>
      <w:r w:rsidRPr="005B582F">
        <w:rPr>
          <w:sz w:val="26"/>
          <w:szCs w:val="26"/>
          <w:lang w:eastAsia="en-US"/>
        </w:rPr>
        <w:t>Методические условия обеспечения преемственности в содержании и методах обучения математике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B582F">
        <w:rPr>
          <w:sz w:val="26"/>
          <w:szCs w:val="26"/>
        </w:rPr>
        <w:lastRenderedPageBreak/>
        <w:t>Проектирование и анализ уроков общеметодологической направленности по математике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  <w:lang w:eastAsia="en-US"/>
        </w:rPr>
      </w:pPr>
      <w:r w:rsidRPr="005B582F">
        <w:rPr>
          <w:sz w:val="26"/>
          <w:szCs w:val="26"/>
        </w:rPr>
        <w:t xml:space="preserve">Проектирование процесса обучения математики с учетом национальных, региональных и этнокультурных особенностей региона 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B582F">
        <w:rPr>
          <w:sz w:val="26"/>
          <w:szCs w:val="26"/>
        </w:rPr>
        <w:t xml:space="preserve">Проектная деятельность по математике как средство подготовки </w:t>
      </w:r>
      <w:proofErr w:type="gramStart"/>
      <w:r w:rsidRPr="005B582F">
        <w:rPr>
          <w:sz w:val="26"/>
          <w:szCs w:val="26"/>
        </w:rPr>
        <w:t>обуч</w:t>
      </w:r>
      <w:r w:rsidRPr="005B582F">
        <w:rPr>
          <w:sz w:val="26"/>
          <w:szCs w:val="26"/>
        </w:rPr>
        <w:t>а</w:t>
      </w:r>
      <w:r w:rsidRPr="005B582F">
        <w:rPr>
          <w:sz w:val="26"/>
          <w:szCs w:val="26"/>
        </w:rPr>
        <w:t>ющихся</w:t>
      </w:r>
      <w:proofErr w:type="gramEnd"/>
      <w:r w:rsidRPr="005B582F">
        <w:rPr>
          <w:sz w:val="26"/>
          <w:szCs w:val="26"/>
        </w:rPr>
        <w:t xml:space="preserve"> к профессиональному самоопределению 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  <w:tab w:val="left" w:pos="1134"/>
          <w:tab w:val="left" w:pos="1276"/>
        </w:tabs>
        <w:autoSpaceDN w:val="0"/>
        <w:ind w:left="0" w:right="-1" w:firstLine="567"/>
        <w:contextualSpacing/>
        <w:jc w:val="both"/>
        <w:rPr>
          <w:sz w:val="26"/>
          <w:szCs w:val="26"/>
        </w:rPr>
      </w:pPr>
      <w:r w:rsidRPr="005B582F">
        <w:rPr>
          <w:sz w:val="26"/>
          <w:szCs w:val="26"/>
          <w:shd w:val="clear" w:color="auto" w:fill="FFFFFF"/>
        </w:rPr>
        <w:t>Профессиональное развитие учителя математике как условие разност</w:t>
      </w:r>
      <w:r w:rsidRPr="005B582F">
        <w:rPr>
          <w:sz w:val="26"/>
          <w:szCs w:val="26"/>
          <w:shd w:val="clear" w:color="auto" w:fill="FFFFFF"/>
        </w:rPr>
        <w:t>о</w:t>
      </w:r>
      <w:r w:rsidRPr="005B582F">
        <w:rPr>
          <w:sz w:val="26"/>
          <w:szCs w:val="26"/>
          <w:shd w:val="clear" w:color="auto" w:fill="FFFFFF"/>
        </w:rPr>
        <w:t xml:space="preserve">роннего развития личности учащихся в ходе реализации </w:t>
      </w:r>
      <w:proofErr w:type="spellStart"/>
      <w:r w:rsidRPr="005B582F">
        <w:rPr>
          <w:sz w:val="26"/>
          <w:szCs w:val="26"/>
          <w:shd w:val="clear" w:color="auto" w:fill="FFFFFF"/>
        </w:rPr>
        <w:t>компетентностного</w:t>
      </w:r>
      <w:proofErr w:type="spellEnd"/>
      <w:r w:rsidRPr="005B582F">
        <w:rPr>
          <w:sz w:val="26"/>
          <w:szCs w:val="26"/>
          <w:shd w:val="clear" w:color="auto" w:fill="FFFFFF"/>
        </w:rPr>
        <w:t xml:space="preserve"> по</w:t>
      </w:r>
      <w:r w:rsidRPr="005B582F">
        <w:rPr>
          <w:sz w:val="26"/>
          <w:szCs w:val="26"/>
          <w:shd w:val="clear" w:color="auto" w:fill="FFFFFF"/>
        </w:rPr>
        <w:t>д</w:t>
      </w:r>
      <w:r w:rsidRPr="005B582F">
        <w:rPr>
          <w:sz w:val="26"/>
          <w:szCs w:val="26"/>
          <w:shd w:val="clear" w:color="auto" w:fill="FFFFFF"/>
        </w:rPr>
        <w:t>хода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  <w:lang w:eastAsia="en-US"/>
        </w:rPr>
      </w:pPr>
      <w:r w:rsidRPr="005B582F">
        <w:rPr>
          <w:sz w:val="26"/>
          <w:szCs w:val="26"/>
        </w:rPr>
        <w:t>Развитие абстрактно-логического мышления учащихся средствами уче</w:t>
      </w:r>
      <w:r w:rsidRPr="005B582F">
        <w:rPr>
          <w:sz w:val="26"/>
          <w:szCs w:val="26"/>
        </w:rPr>
        <w:t>б</w:t>
      </w:r>
      <w:r w:rsidRPr="005B582F">
        <w:rPr>
          <w:sz w:val="26"/>
          <w:szCs w:val="26"/>
        </w:rPr>
        <w:t xml:space="preserve">ного предмета «Математики» </w:t>
      </w:r>
    </w:p>
    <w:p w:rsidR="00ED68FB" w:rsidRPr="005B582F" w:rsidRDefault="00ED68FB" w:rsidP="00ED68FB">
      <w:pPr>
        <w:keepNext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993"/>
          <w:tab w:val="left" w:pos="1276"/>
        </w:tabs>
        <w:ind w:left="0" w:firstLine="567"/>
        <w:jc w:val="both"/>
        <w:outlineLvl w:val="1"/>
        <w:rPr>
          <w:iCs/>
          <w:sz w:val="26"/>
          <w:szCs w:val="26"/>
        </w:rPr>
      </w:pPr>
      <w:r w:rsidRPr="005B582F">
        <w:rPr>
          <w:iCs/>
          <w:sz w:val="26"/>
          <w:szCs w:val="26"/>
        </w:rPr>
        <w:t>Развитие коммуникативной компетентности учащихся на уроках матем</w:t>
      </w:r>
      <w:r w:rsidRPr="005B582F">
        <w:rPr>
          <w:iCs/>
          <w:sz w:val="26"/>
          <w:szCs w:val="26"/>
        </w:rPr>
        <w:t>а</w:t>
      </w:r>
      <w:r w:rsidRPr="005B582F">
        <w:rPr>
          <w:iCs/>
          <w:sz w:val="26"/>
          <w:szCs w:val="26"/>
        </w:rPr>
        <w:t>тике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B582F">
        <w:rPr>
          <w:sz w:val="26"/>
          <w:szCs w:val="26"/>
        </w:rPr>
        <w:t>Развитие математической грамотности обучающихся через решение практико-ориентированных задач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hyperlink r:id="rId9" w:history="1">
        <w:r w:rsidRPr="005B582F">
          <w:rPr>
            <w:sz w:val="26"/>
            <w:szCs w:val="26"/>
          </w:rPr>
          <w:t>Развитие у учащихся мотивации к</w:t>
        </w:r>
      </w:hyperlink>
      <w:r w:rsidRPr="005B582F">
        <w:rPr>
          <w:sz w:val="26"/>
          <w:szCs w:val="26"/>
        </w:rPr>
        <w:t xml:space="preserve"> активной учебной деятельности на уроках математике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B582F">
        <w:rPr>
          <w:sz w:val="26"/>
          <w:szCs w:val="26"/>
        </w:rPr>
        <w:t xml:space="preserve">Развитие познавательной активности учащихся на уроках математики средствами информационно-коммуникационных технологий 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  <w:lang w:eastAsia="en-US"/>
        </w:rPr>
      </w:pPr>
      <w:r w:rsidRPr="005B582F">
        <w:rPr>
          <w:sz w:val="26"/>
          <w:szCs w:val="26"/>
        </w:rPr>
        <w:t>Развитие познавательной самостоятельности учащихся в процессе об</w:t>
      </w:r>
      <w:r w:rsidRPr="005B582F">
        <w:rPr>
          <w:sz w:val="26"/>
          <w:szCs w:val="26"/>
        </w:rPr>
        <w:t>у</w:t>
      </w:r>
      <w:r w:rsidRPr="005B582F">
        <w:rPr>
          <w:sz w:val="26"/>
          <w:szCs w:val="26"/>
        </w:rPr>
        <w:t xml:space="preserve">чения на уроках математики 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hyperlink r:id="rId10" w:history="1">
        <w:r w:rsidRPr="005B582F">
          <w:rPr>
            <w:sz w:val="26"/>
            <w:szCs w:val="26"/>
          </w:rPr>
          <w:t xml:space="preserve">Реализация </w:t>
        </w:r>
        <w:proofErr w:type="spellStart"/>
        <w:r w:rsidRPr="005B582F">
          <w:rPr>
            <w:sz w:val="26"/>
            <w:szCs w:val="26"/>
          </w:rPr>
          <w:t>межпредметных</w:t>
        </w:r>
        <w:proofErr w:type="spellEnd"/>
        <w:r w:rsidRPr="005B582F">
          <w:rPr>
            <w:sz w:val="26"/>
            <w:szCs w:val="26"/>
          </w:rPr>
          <w:t xml:space="preserve"> связей в процессе </w:t>
        </w:r>
      </w:hyperlink>
      <w:r w:rsidRPr="005B582F">
        <w:rPr>
          <w:sz w:val="26"/>
          <w:szCs w:val="26"/>
        </w:rPr>
        <w:t>обучения математике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B582F">
        <w:rPr>
          <w:sz w:val="26"/>
          <w:szCs w:val="26"/>
        </w:rPr>
        <w:t xml:space="preserve"> </w:t>
      </w:r>
      <w:hyperlink r:id="rId11" w:history="1">
        <w:r w:rsidRPr="005B582F">
          <w:rPr>
            <w:sz w:val="26"/>
            <w:szCs w:val="26"/>
          </w:rPr>
          <w:t xml:space="preserve">Реализация метода программированного обучения на уроках математики </w:t>
        </w:r>
      </w:hyperlink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  <w:lang w:eastAsia="en-US"/>
        </w:rPr>
      </w:pPr>
      <w:r w:rsidRPr="005B582F">
        <w:rPr>
          <w:sz w:val="26"/>
          <w:szCs w:val="26"/>
        </w:rPr>
        <w:t>Совершенствование учебного пространства и учебного процесса при преподавании математики в инклюзивном образовании</w:t>
      </w:r>
      <w:r w:rsidRPr="005B582F">
        <w:rPr>
          <w:sz w:val="26"/>
          <w:szCs w:val="26"/>
          <w:shd w:val="clear" w:color="auto" w:fill="FFFFFF"/>
        </w:rPr>
        <w:t xml:space="preserve"> 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B582F">
        <w:rPr>
          <w:sz w:val="26"/>
          <w:szCs w:val="26"/>
          <w:lang w:eastAsia="en-US"/>
        </w:rPr>
        <w:t xml:space="preserve">Текстовые задачи </w:t>
      </w:r>
      <w:r w:rsidRPr="005B582F">
        <w:rPr>
          <w:sz w:val="26"/>
          <w:szCs w:val="26"/>
        </w:rPr>
        <w:t>на уроках математики как фактор профессионального самоопределения учащихся</w:t>
      </w:r>
      <w:r w:rsidRPr="005B582F">
        <w:rPr>
          <w:sz w:val="26"/>
          <w:szCs w:val="26"/>
          <w:lang w:eastAsia="en-US"/>
        </w:rPr>
        <w:t xml:space="preserve"> 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B582F">
        <w:rPr>
          <w:sz w:val="26"/>
          <w:szCs w:val="26"/>
        </w:rPr>
        <w:t xml:space="preserve"> </w:t>
      </w:r>
      <w:hyperlink r:id="rId12" w:history="1">
        <w:r w:rsidRPr="005B582F">
          <w:rPr>
            <w:sz w:val="26"/>
            <w:szCs w:val="26"/>
          </w:rPr>
          <w:t>Технология развития критического мышления в процессе обучения м</w:t>
        </w:r>
        <w:r w:rsidRPr="005B582F">
          <w:rPr>
            <w:sz w:val="26"/>
            <w:szCs w:val="26"/>
          </w:rPr>
          <w:t>а</w:t>
        </w:r>
        <w:r w:rsidRPr="005B582F">
          <w:rPr>
            <w:sz w:val="26"/>
            <w:szCs w:val="26"/>
          </w:rPr>
          <w:t>тематике</w:t>
        </w:r>
      </w:hyperlink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B582F">
        <w:rPr>
          <w:sz w:val="26"/>
          <w:szCs w:val="26"/>
        </w:rPr>
        <w:t xml:space="preserve">Учебно-исследовательская деятельность на уроках математики 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  <w:lang w:eastAsia="en-US"/>
        </w:rPr>
      </w:pPr>
      <w:r w:rsidRPr="005B582F">
        <w:rPr>
          <w:sz w:val="26"/>
          <w:szCs w:val="26"/>
          <w:lang w:eastAsia="en-US"/>
        </w:rPr>
        <w:t>Формирование готовности обучающихся к профессиональному сам</w:t>
      </w:r>
      <w:r w:rsidRPr="005B582F">
        <w:rPr>
          <w:sz w:val="26"/>
          <w:szCs w:val="26"/>
          <w:lang w:eastAsia="en-US"/>
        </w:rPr>
        <w:t>о</w:t>
      </w:r>
      <w:r w:rsidRPr="005B582F">
        <w:rPr>
          <w:sz w:val="26"/>
          <w:szCs w:val="26"/>
          <w:lang w:eastAsia="en-US"/>
        </w:rPr>
        <w:t>определению в процессе решения прикладных задач на уроках математики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B582F">
        <w:rPr>
          <w:sz w:val="26"/>
          <w:szCs w:val="26"/>
        </w:rPr>
        <w:t xml:space="preserve">Формирование готовности учащихся к исследовательской деятельности на уроках математики 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B582F">
        <w:rPr>
          <w:sz w:val="26"/>
          <w:szCs w:val="26"/>
        </w:rPr>
        <w:t xml:space="preserve">Формирование культуры комплексного применения знаний в процессе решения текстовых задач по математике 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B582F">
        <w:rPr>
          <w:sz w:val="26"/>
          <w:szCs w:val="26"/>
        </w:rPr>
        <w:t>Формирование логических познавательных универсальных учебных де</w:t>
      </w:r>
      <w:r w:rsidRPr="005B582F">
        <w:rPr>
          <w:sz w:val="26"/>
          <w:szCs w:val="26"/>
        </w:rPr>
        <w:t>й</w:t>
      </w:r>
      <w:r w:rsidRPr="005B582F">
        <w:rPr>
          <w:sz w:val="26"/>
          <w:szCs w:val="26"/>
        </w:rPr>
        <w:t>ствий на уроках математики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B582F">
        <w:rPr>
          <w:sz w:val="26"/>
          <w:szCs w:val="26"/>
        </w:rPr>
        <w:t>Формирование математических понятий в условиях совместной творч</w:t>
      </w:r>
      <w:r w:rsidRPr="005B582F">
        <w:rPr>
          <w:sz w:val="26"/>
          <w:szCs w:val="26"/>
        </w:rPr>
        <w:t>е</w:t>
      </w:r>
      <w:r w:rsidRPr="005B582F">
        <w:rPr>
          <w:sz w:val="26"/>
          <w:szCs w:val="26"/>
        </w:rPr>
        <w:t xml:space="preserve">ской деятельности обучающихся 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  <w:lang w:eastAsia="en-US"/>
        </w:rPr>
      </w:pPr>
      <w:r w:rsidRPr="005B582F">
        <w:rPr>
          <w:sz w:val="26"/>
          <w:szCs w:val="26"/>
        </w:rPr>
        <w:t xml:space="preserve">Формирование навыков смыслового чтения на уроках математики 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  <w:lang w:eastAsia="en-US"/>
        </w:rPr>
      </w:pPr>
      <w:r w:rsidRPr="005B582F">
        <w:rPr>
          <w:sz w:val="26"/>
          <w:szCs w:val="26"/>
        </w:rPr>
        <w:t xml:space="preserve">Формирование у учащихся </w:t>
      </w:r>
      <w:proofErr w:type="spellStart"/>
      <w:r w:rsidRPr="005B582F">
        <w:rPr>
          <w:sz w:val="26"/>
          <w:szCs w:val="26"/>
        </w:rPr>
        <w:t>метапредметных</w:t>
      </w:r>
      <w:proofErr w:type="spellEnd"/>
      <w:r w:rsidRPr="005B582F">
        <w:rPr>
          <w:sz w:val="26"/>
          <w:szCs w:val="26"/>
        </w:rPr>
        <w:t xml:space="preserve"> образовательных результ</w:t>
      </w:r>
      <w:r w:rsidRPr="005B582F">
        <w:rPr>
          <w:sz w:val="26"/>
          <w:szCs w:val="26"/>
        </w:rPr>
        <w:t>а</w:t>
      </w:r>
      <w:r w:rsidRPr="005B582F">
        <w:rPr>
          <w:sz w:val="26"/>
          <w:szCs w:val="26"/>
        </w:rPr>
        <w:t xml:space="preserve">тов на уроках математики в условиях применения информационно-коммуникационных технологий </w:t>
      </w:r>
    </w:p>
    <w:p w:rsidR="00ED68FB" w:rsidRPr="005B582F" w:rsidRDefault="00ED68FB" w:rsidP="00ED68FB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5B582F">
        <w:rPr>
          <w:sz w:val="26"/>
          <w:szCs w:val="26"/>
        </w:rPr>
        <w:t>Формирование универсальных учебных действий учащихся при изуч</w:t>
      </w:r>
      <w:r w:rsidRPr="005B582F">
        <w:rPr>
          <w:sz w:val="26"/>
          <w:szCs w:val="26"/>
        </w:rPr>
        <w:t>е</w:t>
      </w:r>
      <w:r w:rsidRPr="005B582F">
        <w:rPr>
          <w:sz w:val="26"/>
          <w:szCs w:val="26"/>
        </w:rPr>
        <w:t xml:space="preserve">нии математики на основе метода </w:t>
      </w:r>
      <w:proofErr w:type="gramStart"/>
      <w:r w:rsidRPr="005B582F">
        <w:rPr>
          <w:sz w:val="26"/>
          <w:szCs w:val="26"/>
        </w:rPr>
        <w:t>интеллект-карт</w:t>
      </w:r>
      <w:proofErr w:type="gramEnd"/>
      <w:r w:rsidRPr="005B582F">
        <w:rPr>
          <w:sz w:val="26"/>
          <w:szCs w:val="26"/>
        </w:rPr>
        <w:t xml:space="preserve"> </w:t>
      </w:r>
    </w:p>
    <w:p w:rsidR="00757731" w:rsidRDefault="00757731"/>
    <w:sectPr w:rsidR="0075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30A2"/>
    <w:multiLevelType w:val="hybridMultilevel"/>
    <w:tmpl w:val="EF320E44"/>
    <w:lvl w:ilvl="0" w:tplc="A6CEC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 CYR" w:hint="default"/>
        <w:color w:val="auto"/>
        <w:w w:val="101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38"/>
    <w:rsid w:val="00534738"/>
    <w:rsid w:val="00757731"/>
    <w:rsid w:val="00E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clusivediplom.ru/comp/diplomnye_raboty/po_metodike_prepodavaniya_matematiki/organizaciya_samostoyatelnoj_poznavatelnoj_deyatelnosti_starsheklassnikov_na_urokah_matematiki_kak_sredstvo_razvitiya_tvorchesk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xclusivediplom.ru/comp/diplomnye_raboty/po_metodike_prepodavaniya_matematiki/differenciaciya_v_obuchenii_matematike_na_osnove_ucheta_biologicheski_obuslovlennyh_individualnyh_osobennostej_starsheklassnikov/" TargetMode="External"/><Relationship Id="rId12" Type="http://schemas.openxmlformats.org/officeDocument/2006/relationships/hyperlink" Target="http://www.exclusivediplom.ru/comp/diplomnye_raboty/po_metodike_prepodavaniya_matematiki/nauchno_metodicheskie_osnovy_primeneniya_tehnologii_razvitiya_kriticheskogo_myshleniya_v_processe_obucheniya_matemati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clusivediplom.ru/comp/diplomnye_raboty/po_metodike_prepodavaniya_matematiki/vozmozhnosti_tehnologii_uchebnogo_issledovaniya_v_razvitii_poznavatelnoj_samostoyatelnosti_starsheklassnikov_na_urokah_matematik/" TargetMode="External"/><Relationship Id="rId11" Type="http://schemas.openxmlformats.org/officeDocument/2006/relationships/hyperlink" Target="http://www.exclusivediplom.ru/comp/diplomnye_raboty/po_metodike_prepodavaniya_matematiki/nauchnometodicheskie_aspekty_realizacii_metoda_programmirovannogo_obucheniya_na_urokah_matematiki_pri_rassmotrenii_temy_trigon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xclusivediplom.ru/comp/diplomnye_raboty/po_metodike_prepodavaniya_matematiki/realizaciya_mezhpredmetnyh_svyazej_v_processe_resheniya_graficheskih_zada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clusivediplom.ru/comp/diplomnye_raboty/po_metodike_prepodavaniya_matematiki/razvitie_motivacii_ucheniya_starsheklassnikov_sredstvami_tehnologij_na_osnove_teorii_poetapnogo_formirovaniya_umstvennyh_dejstv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5250</Characters>
  <Application>Microsoft Office Word</Application>
  <DocSecurity>0</DocSecurity>
  <Lines>43</Lines>
  <Paragraphs>12</Paragraphs>
  <ScaleCrop>false</ScaleCrop>
  <Company>ГБОУ ДПО ЧИППКРО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Борченко</dc:creator>
  <cp:keywords/>
  <dc:description/>
  <cp:lastModifiedBy>Ирина Борченко</cp:lastModifiedBy>
  <cp:revision>2</cp:revision>
  <dcterms:created xsi:type="dcterms:W3CDTF">2018-08-24T05:27:00Z</dcterms:created>
  <dcterms:modified xsi:type="dcterms:W3CDTF">2018-08-24T05:27:00Z</dcterms:modified>
</cp:coreProperties>
</file>