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30" w:rsidRPr="001210DC" w:rsidRDefault="00CB6E30" w:rsidP="00CB6E3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составить индивидуальный образовательный маршрут ребенка?</w:t>
      </w:r>
    </w:p>
    <w:p w:rsidR="00CB6E30" w:rsidRPr="001210DC" w:rsidRDefault="00CB6E30" w:rsidP="00CB6E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способов реализации задач индивидуализации и дифференциации образовательного процесса является разработка и внедрение индивидуальных образовательных маршрутов детей с ограниченными возможностями здоровья, особенными образовательными потребностями. </w:t>
      </w:r>
      <w:bookmarkStart w:id="0" w:name="_GoBack"/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создания индивидуальных образовательных маршрутов – это обеспечение формирования и реализации образовательных потребностей детей на основе оптимизации и выбора образовательной, психологической и физической нагрузок.</w:t>
      </w:r>
    </w:p>
    <w:bookmarkEnd w:id="0"/>
    <w:p w:rsidR="00CB6E30" w:rsidRPr="001210DC" w:rsidRDefault="00CB6E30" w:rsidP="00CB6E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ребенка может осуществляться по различным образовательным маршрутам (внешним – по округу или городу, и внутренним – внутри одной образовательной организации), которые реализуются одновременно или последовательно. Выбор того или иного индивидуального образовательного маршрута определяется комплексом факторов:</w:t>
      </w:r>
    </w:p>
    <w:p w:rsidR="00CB6E30" w:rsidRPr="001210DC" w:rsidRDefault="00CB6E30" w:rsidP="00CB6E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возрастом ребенка;</w:t>
      </w:r>
    </w:p>
    <w:p w:rsidR="00CB6E30" w:rsidRPr="001210DC" w:rsidRDefault="00CB6E30" w:rsidP="00CB6E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состоянием здоровья ребенка;</w:t>
      </w:r>
    </w:p>
    <w:p w:rsidR="00CB6E30" w:rsidRPr="001210DC" w:rsidRDefault="00CB6E30" w:rsidP="00CB6E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 его готовности к освоению образовательной программы;</w:t>
      </w:r>
    </w:p>
    <w:p w:rsidR="00CB6E30" w:rsidRPr="001210DC" w:rsidRDefault="00CB6E30" w:rsidP="00CB6E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 раннего выявления проблем в развитии ребенка и своевременного обращения к специалистам;</w:t>
      </w:r>
    </w:p>
    <w:p w:rsidR="00CB6E30" w:rsidRPr="001210DC" w:rsidRDefault="00CB6E30" w:rsidP="00CB6E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особенностями, интересами и потребностями ребенка и его семьи в достижении необходимого образовательного результата;</w:t>
      </w:r>
    </w:p>
    <w:p w:rsidR="00CB6E30" w:rsidRPr="001210DC" w:rsidRDefault="00CB6E30" w:rsidP="00CB6E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 специалистов образовательных организаций;</w:t>
      </w:r>
    </w:p>
    <w:p w:rsidR="00CB6E30" w:rsidRPr="001210DC" w:rsidRDefault="00CB6E30" w:rsidP="00CB6E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образовательной организации удовлетворить специальные и особые образовательные потребности ребенка;</w:t>
      </w:r>
    </w:p>
    <w:p w:rsidR="00CB6E30" w:rsidRPr="001210DC" w:rsidRDefault="00CB6E30" w:rsidP="00CB6E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материально-технической базы образовательной организации;</w:t>
      </w:r>
    </w:p>
    <w:p w:rsidR="00CB6E30" w:rsidRPr="001210DC" w:rsidRDefault="00CB6E30" w:rsidP="00CB6E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 и желанием семьи обучаться у специалистов и продолжить занятия со своим ребенком дома;</w:t>
      </w:r>
    </w:p>
    <w:p w:rsidR="00CB6E30" w:rsidRPr="001210DC" w:rsidRDefault="00CB6E30" w:rsidP="00CB6E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в регионе, где проживает семья, коррекционных специальных и других образовательных организаций.</w:t>
      </w:r>
    </w:p>
    <w:p w:rsidR="00CB6E30" w:rsidRPr="001210DC" w:rsidRDefault="00CB6E30" w:rsidP="00CB6E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проектирования индивидуального образовательного маршрута включает следующие этапы:</w:t>
      </w:r>
    </w:p>
    <w:p w:rsidR="00CB6E30" w:rsidRPr="001210DC" w:rsidRDefault="00CB6E30" w:rsidP="00CB6E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психолого-медико-педагогическая диагностика детей с ограниченными возможностями здоровья, особыми образовательными потребностями с целью определения актуального уровня развития и их потенциальных возможностей; </w:t>
      </w:r>
    </w:p>
    <w:p w:rsidR="00CB6E30" w:rsidRPr="001210DC" w:rsidRDefault="00CB6E30" w:rsidP="00CB6E3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работу в системе образования выполняют Психолого-медико-педагогические комиссии (ПМПК), работающие в составе образовательных организаций для детей, нуждающихся в психолого-педагогической и медико-социальной помощи (ПМС – центры), или </w:t>
      </w: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самостоятельно. По результатам обследования даются рекомендации по оказанию детям психолого-медико-педагогической помощи и организации их обучения и воспитания (внешние или внутренние образовательные маршруты). При согласии родителей (законных представителей) с заключением и рекомендациями ПМПК им может быть выдано на руки заключение ПМПК с рекомендациями. Заключение ПМПК предоставляется родителями (законными представителями) в комиссию по комплектованию, которая знакомится с заключением ПМПК и выдает родителям варианты образовательных организаций, структурных подразделений с соответствующим профилем.</w:t>
      </w:r>
    </w:p>
    <w:p w:rsidR="00CB6E30" w:rsidRPr="001210DC" w:rsidRDefault="00CB6E30" w:rsidP="00CB6E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образовательной цели (индивидуальный выбор цели);</w:t>
      </w:r>
    </w:p>
    <w:p w:rsidR="00CB6E30" w:rsidRPr="001210DC" w:rsidRDefault="00CB6E30" w:rsidP="00CB6E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вариантов реализации поставленной цели;</w:t>
      </w:r>
    </w:p>
    <w:p w:rsidR="00CB6E30" w:rsidRPr="001210DC" w:rsidRDefault="00CB6E30" w:rsidP="00CB6E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листа индивидуального образовательного маршрута (внешнего и внутреннего);</w:t>
      </w:r>
    </w:p>
    <w:p w:rsidR="00CB6E30" w:rsidRPr="001210DC" w:rsidRDefault="00CB6E30" w:rsidP="00CB6E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индивидуально ориентированных и коррекционно-развивающих программ на основе использования существующих программ и гибких технологий, учитывающих особенности психофизического развития детей данных категорий;</w:t>
      </w:r>
    </w:p>
    <w:p w:rsidR="00CB6E30" w:rsidRPr="001210DC" w:rsidRDefault="00CB6E30" w:rsidP="00CB6E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и соотнесение специалистами и семьей индивидуальных потребностей и возможностей с внешними требованиями.</w:t>
      </w:r>
    </w:p>
    <w:p w:rsidR="00CB6E30" w:rsidRPr="001210DC" w:rsidRDefault="00CB6E30" w:rsidP="00CB6E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индивидуального образовательного маршрута необходимо довести до родителей (законных представителей) следующую информацию:</w:t>
      </w:r>
    </w:p>
    <w:p w:rsidR="00CB6E30" w:rsidRPr="001210DC" w:rsidRDefault="00CB6E30" w:rsidP="00CB6E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предельно допустимых нормах образовательной нагрузки;</w:t>
      </w:r>
    </w:p>
    <w:p w:rsidR="00CB6E30" w:rsidRPr="001210DC" w:rsidRDefault="00CB6E30" w:rsidP="00CB6E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образовательных программах;</w:t>
      </w:r>
    </w:p>
    <w:p w:rsidR="00CB6E30" w:rsidRPr="001210DC" w:rsidRDefault="00CB6E30" w:rsidP="00CB6E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коррекционно-развивающих программах;</w:t>
      </w:r>
    </w:p>
    <w:p w:rsidR="00CB6E30" w:rsidRPr="001210DC" w:rsidRDefault="00CB6E30" w:rsidP="00CB6E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 психолого-педагогической коррекции;</w:t>
      </w:r>
    </w:p>
    <w:p w:rsidR="00CB6E30" w:rsidRPr="001210DC" w:rsidRDefault="00CB6E30" w:rsidP="00CB6E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 правилах внесения изменений в индивидуальный образовательный маршрут.</w:t>
      </w:r>
    </w:p>
    <w:p w:rsidR="00CB6E30" w:rsidRPr="001210DC" w:rsidRDefault="00CB6E30" w:rsidP="00CB6E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индивидуальных образовательных маршрутов обеспечивается выбором или созданием индивидуально-ориентированных образовательных программ, которые в соответствии с заданной функцией должны обладать следующими характеристиками: </w:t>
      </w:r>
    </w:p>
    <w:p w:rsidR="00CB6E30" w:rsidRPr="001210DC" w:rsidRDefault="00CB6E30" w:rsidP="00CB6E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реализации права ребенка и его родителей (законных представителей) на выбор темпов достижения личностно-значимого результата по направлениям деятельности; </w:t>
      </w:r>
    </w:p>
    <w:p w:rsidR="00CB6E30" w:rsidRPr="001210DC" w:rsidRDefault="00CB6E30" w:rsidP="00CB6E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"индивидуальной составляющей", отражающей развитие индивидуальных особенностей детей.</w:t>
      </w:r>
    </w:p>
    <w:p w:rsidR="00CB6E30" w:rsidRPr="001210DC" w:rsidRDefault="00CB6E30" w:rsidP="00CB6E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 индивидуальные образовательные маршруты могут составляться в рамках образовательного пространства округа или города. Внутренние индивидуальные образовательные маршруты могут составляться </w:t>
      </w: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консилиумом образовательной организации (или специалистами структурных подразделений ДОО) при наличии в составе организации разных форм дошкольного образования и\или групп кратковременного пребывания, возможности оказания дополнительных услуг. </w:t>
      </w:r>
    </w:p>
    <w:p w:rsidR="00CB6E30" w:rsidRPr="001210DC" w:rsidRDefault="00CB6E30" w:rsidP="00CB6E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модель продвижения в учреждении ребенка с ограниченными возможностями может быть следующей: </w:t>
      </w:r>
      <w:hyperlink r:id="rId5" w:anchor="/document/118/29544/" w:tooltip="Положение о службе ранней помощи на базе дошкольного образовательного учреждения" w:history="1">
        <w:r w:rsidRPr="001210DC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eastAsia="ru-RU"/>
          </w:rPr>
          <w:t>Служба ранней помощи</w:t>
        </w:r>
      </w:hyperlink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6" w:anchor="/document/16/6060/" w:tooltip="Формирование структуры детского сада" w:history="1">
        <w:proofErr w:type="spellStart"/>
        <w:r w:rsidRPr="001210DC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eastAsia="ru-RU"/>
          </w:rPr>
          <w:t>лекотека</w:t>
        </w:r>
        <w:proofErr w:type="spellEnd"/>
      </w:hyperlink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группа кратковременного пребывания "Особый ребенок" – группа для детей со сложным дефектом – массовые (инклюзивные) группы – школа. Данная модель позволит ребенку влиться в среду здоровых сверстников.</w:t>
      </w:r>
    </w:p>
    <w:p w:rsidR="00CB6E30" w:rsidRPr="001210DC" w:rsidRDefault="00CB6E30" w:rsidP="00CB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DC" w:rsidRDefault="00CB6E30" w:rsidP="00CB6E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«Как составить индивидуальный образовательный маршрут ребенка</w:t>
      </w:r>
      <w:proofErr w:type="gramStart"/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</w:t>
      </w:r>
      <w:proofErr w:type="gramEnd"/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Справочной системы «Образование».</w:t>
      </w: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B6E30" w:rsidRPr="001210DC" w:rsidRDefault="00CB6E30" w:rsidP="00CB6E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Подробнее: </w:t>
      </w:r>
      <w:hyperlink r:id="rId7" w:anchor="/document/16/4712/bssPhr1/?of=copy-7c1b084246" w:history="1">
        <w:r w:rsidRPr="001210DC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eastAsia="ru-RU"/>
          </w:rPr>
          <w:t>https://vip.1obraz.ru/#/document/16/4712/bssPhr1/?of=copy-7c1b084246</w:t>
        </w:r>
      </w:hyperlink>
    </w:p>
    <w:p w:rsidR="001A0361" w:rsidRPr="001210DC" w:rsidRDefault="001A0361">
      <w:pPr>
        <w:rPr>
          <w:sz w:val="28"/>
          <w:szCs w:val="28"/>
        </w:rPr>
      </w:pPr>
    </w:p>
    <w:sectPr w:rsidR="001A0361" w:rsidRPr="0012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6504A"/>
    <w:multiLevelType w:val="multilevel"/>
    <w:tmpl w:val="BC1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65EB3"/>
    <w:multiLevelType w:val="multilevel"/>
    <w:tmpl w:val="76E6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231FF"/>
    <w:multiLevelType w:val="multilevel"/>
    <w:tmpl w:val="937E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87721"/>
    <w:multiLevelType w:val="multilevel"/>
    <w:tmpl w:val="A94C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30"/>
    <w:rsid w:val="001210DC"/>
    <w:rsid w:val="001A0361"/>
    <w:rsid w:val="003517AD"/>
    <w:rsid w:val="00494E9D"/>
    <w:rsid w:val="0054645B"/>
    <w:rsid w:val="00CB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A1771-6AA3-4421-BB0E-4BF450E5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Сваталова</dc:creator>
  <cp:keywords/>
  <dc:description/>
  <cp:lastModifiedBy>Тамара А. Сваталова</cp:lastModifiedBy>
  <cp:revision>2</cp:revision>
  <dcterms:created xsi:type="dcterms:W3CDTF">2019-04-19T07:21:00Z</dcterms:created>
  <dcterms:modified xsi:type="dcterms:W3CDTF">2019-04-19T07:21:00Z</dcterms:modified>
</cp:coreProperties>
</file>