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60" w:rsidRPr="00FB59C1" w:rsidRDefault="00816960" w:rsidP="00E96AF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59C1">
        <w:rPr>
          <w:rFonts w:asciiTheme="majorBidi" w:hAnsiTheme="majorBidi" w:cstheme="majorBidi"/>
          <w:b/>
          <w:bCs/>
          <w:sz w:val="24"/>
          <w:szCs w:val="24"/>
        </w:rPr>
        <w:t>Раздаточный материал 4</w:t>
      </w:r>
    </w:p>
    <w:p w:rsidR="00816960" w:rsidRPr="00E043CA" w:rsidRDefault="00816960" w:rsidP="00816960">
      <w:pPr>
        <w:pStyle w:val="a3"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 xml:space="preserve">1. Леонид заключил договор на ремонт автомобиля, но работники автосервиса  нарушили установленные сроки. </w:t>
      </w:r>
      <w:proofErr w:type="gramStart"/>
      <w:r w:rsidRPr="00E96AF3">
        <w:rPr>
          <w:rFonts w:asciiTheme="majorBidi" w:hAnsiTheme="majorBidi" w:cstheme="majorBidi"/>
        </w:rPr>
        <w:t>Нормы</w:t>
      </w:r>
      <w:proofErr w:type="gramEnd"/>
      <w:r w:rsidRPr="00E96AF3">
        <w:rPr>
          <w:rFonts w:asciiTheme="majorBidi" w:hAnsiTheme="majorBidi" w:cstheme="majorBidi"/>
        </w:rPr>
        <w:t xml:space="preserve"> какой отрасли права были нарушены в данной ситуации?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1) Административного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2) Уголовного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3) Гражданского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4) Трудового</w:t>
      </w:r>
    </w:p>
    <w:p w:rsidR="00816960" w:rsidRPr="00E96AF3" w:rsidRDefault="00816960" w:rsidP="00816960">
      <w:pPr>
        <w:spacing w:after="0" w:line="240" w:lineRule="auto"/>
        <w:ind w:left="1418"/>
        <w:rPr>
          <w:rFonts w:asciiTheme="majorBidi" w:hAnsiTheme="majorBidi" w:cstheme="majorBidi"/>
        </w:rPr>
      </w:pP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2. Что является примером административного правонарушения?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1) Безбилетный проезд в общественном транспорте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2) Кража шубы в меховом салоне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3) Опоздание сотрудника к началу рабочего дня</w:t>
      </w:r>
    </w:p>
    <w:p w:rsidR="00816960" w:rsidRPr="00E96AF3" w:rsidRDefault="00816960" w:rsidP="00816960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4) Порча имущества другого гражданина</w:t>
      </w:r>
    </w:p>
    <w:p w:rsidR="00816960" w:rsidRPr="00E96AF3" w:rsidRDefault="00816960" w:rsidP="00816960">
      <w:pPr>
        <w:spacing w:after="0" w:line="240" w:lineRule="auto"/>
        <w:ind w:left="1418"/>
        <w:rPr>
          <w:rFonts w:asciiTheme="majorBidi" w:hAnsiTheme="majorBidi" w:cstheme="majorBidi"/>
        </w:rPr>
      </w:pP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hAnsiTheme="majorBidi" w:cstheme="majorBidi"/>
        </w:rPr>
        <w:t xml:space="preserve">3. </w:t>
      </w: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Что из перечисленного является примером правонарушения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1) отказ одного из супругов от совместного проживания в семье;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2) ложное свидетельство в процессе уголовного расследования;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3) досрочный уход студента из института;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4) отказ избирателя от голосования.</w:t>
      </w:r>
    </w:p>
    <w:p w:rsidR="00816960" w:rsidRPr="00E96AF3" w:rsidRDefault="00816960" w:rsidP="00816960">
      <w:pPr>
        <w:spacing w:after="0" w:line="240" w:lineRule="auto"/>
        <w:ind w:left="1418"/>
        <w:rPr>
          <w:rFonts w:asciiTheme="majorBidi" w:eastAsia="Times New Roman" w:hAnsiTheme="majorBidi" w:cstheme="majorBidi"/>
          <w:color w:val="000000"/>
          <w:lang w:eastAsia="ru-RU"/>
        </w:rPr>
      </w:pP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4. Преступление отличается от административного проступка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1) наличием угрозы применения государственного принуждения;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2) виновностью деяния;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3) степенью общественной опасности;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4) наличием возможности рассмотрения в суде</w:t>
      </w:r>
    </w:p>
    <w:p w:rsidR="00816960" w:rsidRPr="00E96AF3" w:rsidRDefault="00816960" w:rsidP="00816960">
      <w:pPr>
        <w:spacing w:after="0" w:line="240" w:lineRule="auto"/>
        <w:ind w:left="1418"/>
        <w:rPr>
          <w:rFonts w:asciiTheme="majorBidi" w:eastAsia="Times New Roman" w:hAnsiTheme="majorBidi" w:cstheme="majorBidi"/>
          <w:color w:val="000000"/>
          <w:lang w:eastAsia="ru-RU"/>
        </w:rPr>
      </w:pP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5. В отличие от административного проступка, к преступлению относится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 xml:space="preserve">1) оскорбительное приставание </w:t>
      </w:r>
      <w:proofErr w:type="gramStart"/>
      <w:r w:rsidRPr="00E96AF3">
        <w:rPr>
          <w:rFonts w:asciiTheme="majorBidi" w:eastAsia="Times New Roman" w:hAnsiTheme="majorBidi" w:cstheme="majorBidi"/>
          <w:color w:val="000000"/>
          <w:lang w:eastAsia="ru-RU"/>
        </w:rPr>
        <w:t>в</w:t>
      </w:r>
      <w:proofErr w:type="gramEnd"/>
      <w:r w:rsidRPr="00E96AF3">
        <w:rPr>
          <w:rFonts w:asciiTheme="majorBidi" w:eastAsia="Times New Roman" w:hAnsiTheme="majorBidi" w:cstheme="majorBidi"/>
          <w:color w:val="000000"/>
          <w:lang w:eastAsia="ru-RU"/>
        </w:rPr>
        <w:t xml:space="preserve"> гражданам;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2) нецензурная брань в общественном месте;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3) управление автомобилем в нетрезвом виде;</w:t>
      </w:r>
    </w:p>
    <w:p w:rsidR="00816960" w:rsidRPr="00E96AF3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4) изготовление, хранение, сбыт наркотиков</w:t>
      </w:r>
    </w:p>
    <w:p w:rsidR="00816960" w:rsidRPr="00E043CA" w:rsidRDefault="00816960" w:rsidP="00816960">
      <w:pPr>
        <w:spacing w:after="0" w:line="240" w:lineRule="auto"/>
        <w:ind w:left="1418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lastRenderedPageBreak/>
        <w:t xml:space="preserve">1. Леонид заключил договор на ремонт автомобиля, но работники автосервиса  нарушили установленные сроки. </w:t>
      </w:r>
      <w:proofErr w:type="gramStart"/>
      <w:r w:rsidRPr="00E96AF3">
        <w:rPr>
          <w:rFonts w:asciiTheme="majorBidi" w:hAnsiTheme="majorBidi" w:cstheme="majorBidi"/>
        </w:rPr>
        <w:t>Нормы</w:t>
      </w:r>
      <w:proofErr w:type="gramEnd"/>
      <w:r w:rsidRPr="00E96AF3">
        <w:rPr>
          <w:rFonts w:asciiTheme="majorBidi" w:hAnsiTheme="majorBidi" w:cstheme="majorBidi"/>
        </w:rPr>
        <w:t xml:space="preserve"> какой отрасли права были нарушены в данной ситуации?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1) Административного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2) Уголовного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3) Гражданского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4) Трудового</w:t>
      </w:r>
    </w:p>
    <w:p w:rsidR="00E96AF3" w:rsidRPr="00E96AF3" w:rsidRDefault="00E96AF3" w:rsidP="00E96AF3">
      <w:pPr>
        <w:spacing w:after="0" w:line="240" w:lineRule="auto"/>
        <w:ind w:left="1418"/>
        <w:rPr>
          <w:rFonts w:asciiTheme="majorBidi" w:hAnsiTheme="majorBidi" w:cstheme="majorBidi"/>
        </w:rPr>
      </w:pP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2. Что является примером административного правонарушения?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1) Безбилетный проезд в общественном транспорте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2) Кража шубы в меховом салоне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3) Опоздание сотрудника к началу рабочего дня</w:t>
      </w:r>
    </w:p>
    <w:p w:rsidR="00E96AF3" w:rsidRPr="00E96AF3" w:rsidRDefault="00E96AF3" w:rsidP="00E96AF3">
      <w:pPr>
        <w:spacing w:after="0" w:line="240" w:lineRule="auto"/>
        <w:rPr>
          <w:rFonts w:asciiTheme="majorBidi" w:hAnsiTheme="majorBidi" w:cstheme="majorBidi"/>
        </w:rPr>
      </w:pPr>
      <w:r w:rsidRPr="00E96AF3">
        <w:rPr>
          <w:rFonts w:asciiTheme="majorBidi" w:hAnsiTheme="majorBidi" w:cstheme="majorBidi"/>
        </w:rPr>
        <w:t>4) Порча имущества другого гражданина</w:t>
      </w:r>
    </w:p>
    <w:p w:rsidR="00E96AF3" w:rsidRPr="00E96AF3" w:rsidRDefault="00E96AF3" w:rsidP="00E96AF3">
      <w:pPr>
        <w:spacing w:after="0" w:line="240" w:lineRule="auto"/>
        <w:ind w:left="1418"/>
        <w:rPr>
          <w:rFonts w:asciiTheme="majorBidi" w:hAnsiTheme="majorBidi" w:cstheme="majorBidi"/>
        </w:rPr>
      </w:pP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hAnsiTheme="majorBidi" w:cstheme="majorBidi"/>
        </w:rPr>
        <w:t xml:space="preserve">3. </w:t>
      </w: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Что из перечисленного является примером правонарушения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1) отказ одного из супругов от совместного проживания в семье;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2) ложное свидетельство в процессе уголовного расследования;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3) досрочный уход студента из института;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4) отказ избирателя от голосования.</w:t>
      </w:r>
    </w:p>
    <w:p w:rsidR="00E96AF3" w:rsidRPr="00E96AF3" w:rsidRDefault="00E96AF3" w:rsidP="00E96AF3">
      <w:pPr>
        <w:spacing w:after="0" w:line="240" w:lineRule="auto"/>
        <w:ind w:left="1418"/>
        <w:rPr>
          <w:rFonts w:asciiTheme="majorBidi" w:eastAsia="Times New Roman" w:hAnsiTheme="majorBidi" w:cstheme="majorBidi"/>
          <w:color w:val="000000"/>
          <w:lang w:eastAsia="ru-RU"/>
        </w:rPr>
      </w:pP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4. Преступление отличается от административного проступка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1) наличием угрозы применения государственного принуждения;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2) виновностью деяния;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3) степенью общественной опасности;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4) наличием возможности рассмотрения в суде</w:t>
      </w:r>
    </w:p>
    <w:p w:rsidR="00E96AF3" w:rsidRPr="00E96AF3" w:rsidRDefault="00E96AF3" w:rsidP="00E96AF3">
      <w:pPr>
        <w:spacing w:after="0" w:line="240" w:lineRule="auto"/>
        <w:ind w:left="1418"/>
        <w:rPr>
          <w:rFonts w:asciiTheme="majorBidi" w:eastAsia="Times New Roman" w:hAnsiTheme="majorBidi" w:cstheme="majorBidi"/>
          <w:color w:val="000000"/>
          <w:lang w:eastAsia="ru-RU"/>
        </w:rPr>
      </w:pP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5. В отличие от административного проступка, к преступлению относится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 xml:space="preserve">1) оскорбительное приставание </w:t>
      </w:r>
      <w:proofErr w:type="gramStart"/>
      <w:r w:rsidRPr="00E96AF3">
        <w:rPr>
          <w:rFonts w:asciiTheme="majorBidi" w:eastAsia="Times New Roman" w:hAnsiTheme="majorBidi" w:cstheme="majorBidi"/>
          <w:color w:val="000000"/>
          <w:lang w:eastAsia="ru-RU"/>
        </w:rPr>
        <w:t>в</w:t>
      </w:r>
      <w:proofErr w:type="gramEnd"/>
      <w:r w:rsidRPr="00E96AF3">
        <w:rPr>
          <w:rFonts w:asciiTheme="majorBidi" w:eastAsia="Times New Roman" w:hAnsiTheme="majorBidi" w:cstheme="majorBidi"/>
          <w:color w:val="000000"/>
          <w:lang w:eastAsia="ru-RU"/>
        </w:rPr>
        <w:t xml:space="preserve"> гражданам;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2) нецензурная брань в общественном месте;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3) управление автомобилем в нетрезвом виде;</w:t>
      </w:r>
    </w:p>
    <w:p w:rsidR="00E96AF3" w:rsidRPr="00E96AF3" w:rsidRDefault="00E96AF3" w:rsidP="00E96AF3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ru-RU"/>
        </w:rPr>
      </w:pPr>
      <w:r w:rsidRPr="00E96AF3">
        <w:rPr>
          <w:rFonts w:asciiTheme="majorBidi" w:eastAsia="Times New Roman" w:hAnsiTheme="majorBidi" w:cstheme="majorBidi"/>
          <w:color w:val="000000"/>
          <w:lang w:eastAsia="ru-RU"/>
        </w:rPr>
        <w:t>4) изготовление, хранение, сбыт наркотиков</w:t>
      </w: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6AF3" w:rsidRDefault="00E96AF3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816960" w:rsidRPr="00E043CA" w:rsidRDefault="00816960" w:rsidP="008169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Ответы</w:t>
      </w:r>
    </w:p>
    <w:p w:rsidR="00816960" w:rsidRPr="00E043CA" w:rsidRDefault="00816960" w:rsidP="0081696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696"/>
        <w:gridCol w:w="3910"/>
      </w:tblGrid>
      <w:tr w:rsidR="00816960" w:rsidRPr="00E043CA" w:rsidTr="00CE4E6D">
        <w:tc>
          <w:tcPr>
            <w:tcW w:w="3949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204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816960" w:rsidRPr="00E043CA" w:rsidTr="00CE4E6D">
        <w:tc>
          <w:tcPr>
            <w:tcW w:w="3949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04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960" w:rsidRPr="00E043CA" w:rsidTr="00CE4E6D">
        <w:tc>
          <w:tcPr>
            <w:tcW w:w="3949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04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6960" w:rsidRPr="00E043CA" w:rsidTr="00CE4E6D">
        <w:tc>
          <w:tcPr>
            <w:tcW w:w="3949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4204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6960" w:rsidRPr="00E043CA" w:rsidTr="00CE4E6D">
        <w:tc>
          <w:tcPr>
            <w:tcW w:w="3949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04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6960" w:rsidRPr="00E043CA" w:rsidTr="00CE4E6D">
        <w:tc>
          <w:tcPr>
            <w:tcW w:w="3949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4204" w:type="dxa"/>
          </w:tcPr>
          <w:p w:rsidR="00816960" w:rsidRPr="00E043CA" w:rsidRDefault="00816960" w:rsidP="00CE4E6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16960" w:rsidRPr="00E043CA" w:rsidRDefault="00816960" w:rsidP="008169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6960" w:rsidRPr="00E22D5D" w:rsidRDefault="00816960" w:rsidP="008169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960" w:rsidRDefault="00816960" w:rsidP="00816960">
      <w:pPr>
        <w:pStyle w:val="a3"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816960" w:rsidRDefault="00816960" w:rsidP="00816960">
      <w:pPr>
        <w:pStyle w:val="a3"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816960" w:rsidRDefault="00816960" w:rsidP="0081696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6960" w:rsidRDefault="00816960" w:rsidP="00816960">
      <w:pPr>
        <w:pStyle w:val="a3"/>
        <w:spacing w:after="0" w:line="240" w:lineRule="auto"/>
        <w:ind w:left="1428"/>
        <w:rPr>
          <w:rFonts w:asciiTheme="majorBidi" w:hAnsiTheme="majorBidi" w:cstheme="majorBidi"/>
          <w:color w:val="000000"/>
        </w:rPr>
      </w:pPr>
    </w:p>
    <w:p w:rsidR="00816960" w:rsidRPr="00E96AF3" w:rsidRDefault="00816960" w:rsidP="00E96AF3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</w:p>
    <w:sectPr w:rsidR="00816960" w:rsidRPr="00E96AF3" w:rsidSect="00E96AF3">
      <w:footerReference w:type="default" r:id="rId6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74" w:rsidRDefault="00376E74" w:rsidP="00FB59C1">
      <w:pPr>
        <w:spacing w:after="0" w:line="240" w:lineRule="auto"/>
      </w:pPr>
      <w:r>
        <w:separator/>
      </w:r>
    </w:p>
  </w:endnote>
  <w:endnote w:type="continuationSeparator" w:id="0">
    <w:p w:rsidR="00376E74" w:rsidRDefault="00376E74" w:rsidP="00FB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553"/>
      <w:docPartObj>
        <w:docPartGallery w:val="Page Numbers (Bottom of Page)"/>
        <w:docPartUnique/>
      </w:docPartObj>
    </w:sdtPr>
    <w:sdtContent>
      <w:p w:rsidR="00FB59C1" w:rsidRDefault="00EF4C24">
        <w:pPr>
          <w:pStyle w:val="a8"/>
          <w:jc w:val="center"/>
        </w:pPr>
        <w:fldSimple w:instr=" PAGE   \* MERGEFORMAT ">
          <w:r w:rsidR="00E96AF3">
            <w:rPr>
              <w:noProof/>
            </w:rPr>
            <w:t>1</w:t>
          </w:r>
        </w:fldSimple>
      </w:p>
    </w:sdtContent>
  </w:sdt>
  <w:p w:rsidR="00FB59C1" w:rsidRDefault="00FB5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74" w:rsidRDefault="00376E74" w:rsidP="00FB59C1">
      <w:pPr>
        <w:spacing w:after="0" w:line="240" w:lineRule="auto"/>
      </w:pPr>
      <w:r>
        <w:separator/>
      </w:r>
    </w:p>
  </w:footnote>
  <w:footnote w:type="continuationSeparator" w:id="0">
    <w:p w:rsidR="00376E74" w:rsidRDefault="00376E74" w:rsidP="00FB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960"/>
    <w:rsid w:val="000474F2"/>
    <w:rsid w:val="001B52C3"/>
    <w:rsid w:val="0022389E"/>
    <w:rsid w:val="002E6363"/>
    <w:rsid w:val="002E63FC"/>
    <w:rsid w:val="00376E74"/>
    <w:rsid w:val="00456702"/>
    <w:rsid w:val="00794AA3"/>
    <w:rsid w:val="00816960"/>
    <w:rsid w:val="0081765E"/>
    <w:rsid w:val="009900BB"/>
    <w:rsid w:val="00AA0BC9"/>
    <w:rsid w:val="00AA68AE"/>
    <w:rsid w:val="00AA7691"/>
    <w:rsid w:val="00BE2F32"/>
    <w:rsid w:val="00C32618"/>
    <w:rsid w:val="00DF537B"/>
    <w:rsid w:val="00E96AF3"/>
    <w:rsid w:val="00EF4C24"/>
    <w:rsid w:val="00F14AE8"/>
    <w:rsid w:val="00FB04D1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60"/>
    <w:pPr>
      <w:ind w:left="720"/>
      <w:contextualSpacing/>
    </w:pPr>
  </w:style>
  <w:style w:type="table" w:styleId="a4">
    <w:name w:val="Table Grid"/>
    <w:basedOn w:val="a1"/>
    <w:uiPriority w:val="59"/>
    <w:rsid w:val="0081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1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71">
    <w:name w:val="font571"/>
    <w:basedOn w:val="a0"/>
    <w:rsid w:val="00816960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9C1"/>
  </w:style>
  <w:style w:type="paragraph" w:styleId="a8">
    <w:name w:val="footer"/>
    <w:basedOn w:val="a"/>
    <w:link w:val="a9"/>
    <w:uiPriority w:val="99"/>
    <w:unhideWhenUsed/>
    <w:rsid w:val="00FB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4</cp:revision>
  <dcterms:created xsi:type="dcterms:W3CDTF">2013-09-02T20:12:00Z</dcterms:created>
  <dcterms:modified xsi:type="dcterms:W3CDTF">2016-11-21T17:14:00Z</dcterms:modified>
</cp:coreProperties>
</file>