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36" w:rsidRPr="00F33659" w:rsidRDefault="00F33659" w:rsidP="00F33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3659">
        <w:rPr>
          <w:rFonts w:ascii="Times New Roman" w:hAnsi="Times New Roman" w:cs="Times New Roman"/>
          <w:b/>
          <w:sz w:val="28"/>
          <w:szCs w:val="28"/>
        </w:rPr>
        <w:t>Рабочая программа курса внеурочной деятельности (</w:t>
      </w:r>
      <w:proofErr w:type="spellStart"/>
      <w:r w:rsidRPr="00F33659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F33659">
        <w:rPr>
          <w:rFonts w:ascii="Times New Roman" w:hAnsi="Times New Roman" w:cs="Times New Roman"/>
          <w:b/>
          <w:sz w:val="28"/>
          <w:szCs w:val="28"/>
        </w:rPr>
        <w:t xml:space="preserve"> направление) 3 класс</w:t>
      </w:r>
      <w:r w:rsidR="009735E4">
        <w:rPr>
          <w:rFonts w:ascii="Times New Roman" w:hAnsi="Times New Roman" w:cs="Times New Roman"/>
          <w:b/>
          <w:sz w:val="28"/>
          <w:szCs w:val="28"/>
        </w:rPr>
        <w:t xml:space="preserve"> (начало статьи)</w:t>
      </w:r>
    </w:p>
    <w:bookmarkEnd w:id="0"/>
    <w:p w:rsidR="00F33659" w:rsidRDefault="00F33659" w:rsidP="00F33659">
      <w:pPr>
        <w:pStyle w:val="a3"/>
        <w:spacing w:line="360" w:lineRule="auto"/>
        <w:ind w:left="1134"/>
        <w:rPr>
          <w:b/>
          <w:i/>
          <w:sz w:val="28"/>
          <w:szCs w:val="28"/>
        </w:rPr>
      </w:pPr>
    </w:p>
    <w:p w:rsidR="00F33659" w:rsidRPr="007968B9" w:rsidRDefault="00F33659" w:rsidP="00F33659">
      <w:pPr>
        <w:pStyle w:val="a3"/>
        <w:spacing w:line="360" w:lineRule="auto"/>
        <w:ind w:left="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7968B9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Планируемые результаты</w:t>
      </w:r>
    </w:p>
    <w:p w:rsidR="00F33659" w:rsidRPr="007968B9" w:rsidRDefault="00F33659" w:rsidP="00F33659">
      <w:pPr>
        <w:pStyle w:val="a3"/>
        <w:spacing w:line="360" w:lineRule="auto"/>
        <w:ind w:left="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</w:t>
      </w:r>
      <w:r w:rsidRPr="007968B9">
        <w:rPr>
          <w:b/>
          <w:i/>
          <w:sz w:val="28"/>
          <w:szCs w:val="28"/>
        </w:rPr>
        <w:t>.1.</w:t>
      </w:r>
      <w:r w:rsidRPr="007968B9">
        <w:rPr>
          <w:b/>
          <w:i/>
          <w:sz w:val="28"/>
          <w:szCs w:val="28"/>
        </w:rPr>
        <w:tab/>
        <w:t>личностные результаты;</w:t>
      </w:r>
    </w:p>
    <w:p w:rsidR="00F33659" w:rsidRPr="00CD67FA" w:rsidRDefault="00F33659" w:rsidP="00F3365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CD67FA">
        <w:rPr>
          <w:i/>
          <w:sz w:val="28"/>
          <w:szCs w:val="28"/>
        </w:rPr>
        <w:t>Личностными</w:t>
      </w:r>
      <w:r w:rsidRPr="00CD67FA">
        <w:rPr>
          <w:sz w:val="28"/>
          <w:szCs w:val="28"/>
        </w:rPr>
        <w:t xml:space="preserve"> результатами изучения курса является формирование следующих умений: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Оценивать жизненные ситуации (поступки людей) с точки зрения </w:t>
      </w:r>
      <w:proofErr w:type="gramStart"/>
      <w:r w:rsidRPr="00CD67FA">
        <w:rPr>
          <w:sz w:val="28"/>
          <w:szCs w:val="28"/>
        </w:rPr>
        <w:t>обще</w:t>
      </w:r>
      <w:r>
        <w:rPr>
          <w:sz w:val="28"/>
          <w:szCs w:val="28"/>
        </w:rPr>
        <w:t xml:space="preserve"> </w:t>
      </w:r>
      <w:r w:rsidRPr="00CD67FA">
        <w:rPr>
          <w:sz w:val="28"/>
          <w:szCs w:val="28"/>
        </w:rPr>
        <w:t>принятых</w:t>
      </w:r>
      <w:proofErr w:type="gramEnd"/>
      <w:r w:rsidRPr="00CD67FA">
        <w:rPr>
          <w:sz w:val="28"/>
          <w:szCs w:val="28"/>
        </w:rPr>
        <w:t xml:space="preserve"> норм и ценностей; в предложенных ситуациях отмечать конкретные поступки, которые можно оценить как хорошие или плохие.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F33659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Объяснять с позиции общечеловеческих, нравственных ценностей, почему конкретные простые поступки можно оценить как хорошие или плохие.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Самостоятельно определять и высказывать самые простые общие для всех людей правила поведения (основы общечеловеческих, нравственных ценностей).</w:t>
      </w:r>
    </w:p>
    <w:p w:rsidR="00F33659" w:rsidRPr="007968B9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В предложенных ситуациях, опираясь на общие для всех правила поведения, делать выбор, какой поступок совершить.</w:t>
      </w:r>
    </w:p>
    <w:p w:rsidR="00F33659" w:rsidRPr="007968B9" w:rsidRDefault="00F33659" w:rsidP="00F33659">
      <w:pPr>
        <w:pStyle w:val="a3"/>
        <w:spacing w:line="360" w:lineRule="auto"/>
        <w:ind w:left="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7968B9">
        <w:rPr>
          <w:b/>
          <w:i/>
          <w:sz w:val="28"/>
          <w:szCs w:val="28"/>
        </w:rPr>
        <w:t xml:space="preserve">.2. </w:t>
      </w:r>
      <w:proofErr w:type="spellStart"/>
      <w:r>
        <w:rPr>
          <w:b/>
          <w:i/>
          <w:sz w:val="28"/>
          <w:szCs w:val="28"/>
        </w:rPr>
        <w:t>М</w:t>
      </w:r>
      <w:r w:rsidRPr="007968B9">
        <w:rPr>
          <w:b/>
          <w:i/>
          <w:sz w:val="28"/>
          <w:szCs w:val="28"/>
        </w:rPr>
        <w:t>етапредметные</w:t>
      </w:r>
      <w:proofErr w:type="spellEnd"/>
      <w:r w:rsidRPr="007968B9">
        <w:rPr>
          <w:b/>
          <w:i/>
          <w:sz w:val="28"/>
          <w:szCs w:val="28"/>
        </w:rPr>
        <w:t xml:space="preserve"> результаты;</w:t>
      </w:r>
    </w:p>
    <w:p w:rsidR="00F33659" w:rsidRPr="00CD67FA" w:rsidRDefault="00F33659" w:rsidP="00F3365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D67FA">
        <w:rPr>
          <w:i/>
          <w:sz w:val="28"/>
          <w:szCs w:val="28"/>
        </w:rPr>
        <w:t>Метапредметными</w:t>
      </w:r>
      <w:proofErr w:type="spellEnd"/>
      <w:r w:rsidRPr="00CD67FA">
        <w:rPr>
          <w:sz w:val="28"/>
          <w:szCs w:val="28"/>
        </w:rPr>
        <w:t xml:space="preserve"> результатами изучения курса является формирование следующих универсальных учебных действий.</w:t>
      </w:r>
    </w:p>
    <w:p w:rsidR="00F33659" w:rsidRPr="00CD67FA" w:rsidRDefault="00F33659" w:rsidP="00F33659">
      <w:pPr>
        <w:pStyle w:val="a3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CD67FA">
        <w:rPr>
          <w:i/>
          <w:sz w:val="28"/>
          <w:szCs w:val="28"/>
        </w:rPr>
        <w:lastRenderedPageBreak/>
        <w:t>Регулятивные УУД: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Определять цель деятельности на уроке с помощью учителя и самостоятельно.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Учиться планировать учебную деятельность на уроке.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Высказывать свою версию, пытаться предлагать способ ее проверки (на основе продуктивных заданий в учебнике).</w:t>
      </w:r>
    </w:p>
    <w:p w:rsidR="00F33659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Самостоятельно формулировать цели урока после предварительного об суждения.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Совместно с учителем обнаруживать и формулировать учебную проблему.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Составлять план решения проблемы (задачи) совместно с учителем.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Работая по плану, сверять свои действия с целью и, при необходимости, исправлять ошибки с помощью учителя.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F33659" w:rsidRPr="00CD67FA" w:rsidRDefault="00F33659" w:rsidP="00F3365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Познавательные УУД: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Делать предварительный отбор источников информации для решения учебной задачи.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Добывать новые знания: находить необходимую информацию в учебнике.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F33659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Перерабатывать полученную информацию: наблюдать и делать самостоятельные выводы.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Перерабатывать полученную информацию: сравнивать и группировать факты и явления; определять причины явлений, событий.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lastRenderedPageBreak/>
        <w:t xml:space="preserve"> Перерабатывать полученную информацию: делать выводы на основе обобщения знаний.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Преобразовывать информацию из одной формы в другую: составлять простой план учебно-научного текста.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Преобразовывать информацию из одной формы в другую: представлять информацию в виде текста, таблицы, схемы.</w:t>
      </w:r>
    </w:p>
    <w:p w:rsidR="00F33659" w:rsidRPr="00CD67FA" w:rsidRDefault="00F33659" w:rsidP="00F3365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CD67FA">
        <w:rPr>
          <w:i/>
          <w:sz w:val="28"/>
          <w:szCs w:val="28"/>
        </w:rPr>
        <w:t>Коммуникативные</w:t>
      </w:r>
      <w:r w:rsidRPr="00CD67FA">
        <w:rPr>
          <w:sz w:val="28"/>
          <w:szCs w:val="28"/>
        </w:rPr>
        <w:t xml:space="preserve"> УУД: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Слушать и понимать речь других.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Выразительно читать и пересказывать текст.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Вступать в беседу на учебных занятиях и в жизни.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Учиться выполнять различные роли в группе (лидера, исполнителя, критика).</w:t>
      </w:r>
    </w:p>
    <w:p w:rsidR="00F33659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Доносить свою позицию до других: оформлять свои мысли в устной и письменной речи с учетом своих учебных и жизненных речевых ситуаций.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Доносить свою позицию до других: высказывать свою точку зрения и пытаться ее обосновать, приводя аргументы.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Слушать других, пытаться принимать другую точку зрения, быть готовым изменить свою точку зрения.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Договариваться с людьми: выполняя различные роли в группе, сотрудничать в совместном решении проблемы (задачи).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Учиться </w:t>
      </w:r>
      <w:proofErr w:type="gramStart"/>
      <w:r w:rsidRPr="00CD67FA">
        <w:rPr>
          <w:sz w:val="28"/>
          <w:szCs w:val="28"/>
        </w:rPr>
        <w:t>уважительно</w:t>
      </w:r>
      <w:proofErr w:type="gramEnd"/>
      <w:r w:rsidRPr="00CD67FA">
        <w:rPr>
          <w:sz w:val="28"/>
          <w:szCs w:val="28"/>
        </w:rPr>
        <w:t xml:space="preserve"> относиться к позиции другого, пытаться договариваться.</w:t>
      </w:r>
    </w:p>
    <w:p w:rsidR="00F33659" w:rsidRPr="00CD67FA" w:rsidRDefault="00F33659" w:rsidP="00F3365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CD67FA">
        <w:rPr>
          <w:i/>
          <w:sz w:val="28"/>
          <w:szCs w:val="28"/>
        </w:rPr>
        <w:lastRenderedPageBreak/>
        <w:t>Предметными</w:t>
      </w:r>
      <w:r>
        <w:rPr>
          <w:sz w:val="28"/>
          <w:szCs w:val="28"/>
        </w:rPr>
        <w:t xml:space="preserve"> результатами изучения курса я</w:t>
      </w:r>
      <w:r w:rsidRPr="00CD67FA">
        <w:rPr>
          <w:sz w:val="28"/>
          <w:szCs w:val="28"/>
        </w:rPr>
        <w:t>вляется формирование следующих умений.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7FA">
        <w:rPr>
          <w:sz w:val="28"/>
          <w:szCs w:val="28"/>
        </w:rPr>
        <w:t>называть формы поверхности Челябинской области и их особенности;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7FA">
        <w:rPr>
          <w:sz w:val="28"/>
          <w:szCs w:val="28"/>
        </w:rPr>
        <w:t>перечислять полезные ископаемые родного края и их месторождения;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7FA">
        <w:rPr>
          <w:sz w:val="28"/>
          <w:szCs w:val="28"/>
        </w:rPr>
        <w:t>связывать географического положения Челябинской области и климата;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7FA">
        <w:rPr>
          <w:sz w:val="28"/>
          <w:szCs w:val="28"/>
        </w:rPr>
        <w:t>называть основные природные зоны и их особенности;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7FA">
        <w:rPr>
          <w:sz w:val="28"/>
          <w:szCs w:val="28"/>
        </w:rPr>
        <w:t>понимать влияние рельефа, климата и растительности на формирование почв Челябинской области;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7FA">
        <w:rPr>
          <w:sz w:val="28"/>
          <w:szCs w:val="28"/>
        </w:rPr>
        <w:t>наблюдать за погодой и описывать ее;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7FA">
        <w:rPr>
          <w:sz w:val="28"/>
          <w:szCs w:val="28"/>
        </w:rPr>
        <w:t>пользоваться картами Челябинской области, находить и показывать на них границы Челябинской области;</w:t>
      </w:r>
    </w:p>
    <w:p w:rsidR="00F33659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7FA">
        <w:rPr>
          <w:sz w:val="28"/>
          <w:szCs w:val="28"/>
        </w:rPr>
        <w:t>уважительно относиться к народам, живущим на Южном Урале.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>наблюдать за сезонными изменениями на Южном Урале и описывать их;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называть основные экосистемы Челябинской области и их особенности;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перечислять особенности споровых растений;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пользоваться картами Челябинской области, находить и показывать на них природные объекты;</w:t>
      </w:r>
    </w:p>
    <w:p w:rsidR="00F33659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оценивать правильность поведения людей в природе.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узнавать о жизни </w:t>
      </w:r>
      <w:proofErr w:type="spellStart"/>
      <w:r w:rsidRPr="00CD67FA">
        <w:rPr>
          <w:sz w:val="28"/>
          <w:szCs w:val="28"/>
        </w:rPr>
        <w:t>южноуральцев</w:t>
      </w:r>
      <w:proofErr w:type="spellEnd"/>
      <w:r w:rsidRPr="00CD67FA">
        <w:rPr>
          <w:sz w:val="28"/>
          <w:szCs w:val="28"/>
        </w:rPr>
        <w:t xml:space="preserve"> из исторического текста, карты и делать выводы;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отличать предметы и порядки, созданные людьми (культуру), от того, что создано природой;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узнавать современные герб и флаг Челябинской области, показывать на карте города и районы Челябинской области;</w:t>
      </w:r>
    </w:p>
    <w:p w:rsidR="00F33659" w:rsidRPr="00CD67FA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находить противоречия между природой и хозяйством человека, предлагать способы их устранения;</w:t>
      </w:r>
    </w:p>
    <w:p w:rsidR="00F33659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67FA">
        <w:rPr>
          <w:sz w:val="28"/>
          <w:szCs w:val="28"/>
        </w:rPr>
        <w:t xml:space="preserve"> доказывать необходимость бережного отношения к живым организмам.</w:t>
      </w:r>
    </w:p>
    <w:p w:rsidR="00F33659" w:rsidRPr="007968B9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7968B9">
        <w:rPr>
          <w:b/>
          <w:i/>
          <w:sz w:val="28"/>
          <w:szCs w:val="28"/>
        </w:rPr>
        <w:t>Содержание курса.</w:t>
      </w:r>
    </w:p>
    <w:p w:rsidR="00F33659" w:rsidRPr="007968B9" w:rsidRDefault="00F33659" w:rsidP="00F33659">
      <w:pPr>
        <w:pStyle w:val="a3"/>
        <w:numPr>
          <w:ilvl w:val="0"/>
          <w:numId w:val="1"/>
        </w:numPr>
        <w:rPr>
          <w:b/>
          <w:i/>
          <w:sz w:val="28"/>
          <w:szCs w:val="28"/>
        </w:rPr>
        <w:sectPr w:rsidR="00F33659" w:rsidRPr="007968B9" w:rsidSect="006E6D96"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</w:p>
    <w:p w:rsidR="00F33659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55245">
        <w:rPr>
          <w:sz w:val="28"/>
          <w:szCs w:val="28"/>
        </w:rPr>
        <w:lastRenderedPageBreak/>
        <w:t>Учебный модуль представляет собой систему логически взаимосвязанных трёх  учебных тем: «Природа», «История»</w:t>
      </w:r>
      <w:r>
        <w:rPr>
          <w:sz w:val="28"/>
          <w:szCs w:val="28"/>
        </w:rPr>
        <w:t>, «Экономика»</w:t>
      </w:r>
      <w:r w:rsidRPr="00255245">
        <w:rPr>
          <w:sz w:val="28"/>
          <w:szCs w:val="28"/>
        </w:rPr>
        <w:t xml:space="preserve"> и « Урал в литературе».</w:t>
      </w:r>
    </w:p>
    <w:p w:rsidR="00F33659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Pr="00255245">
        <w:rPr>
          <w:sz w:val="28"/>
          <w:szCs w:val="28"/>
        </w:rPr>
        <w:t xml:space="preserve">«Природа» </w:t>
      </w:r>
      <w:r>
        <w:rPr>
          <w:sz w:val="28"/>
          <w:szCs w:val="28"/>
        </w:rPr>
        <w:t xml:space="preserve">Географический портрет области. Климат. Геология и полезные ископаемые. Почва и растительность. Животный мир.  </w:t>
      </w:r>
    </w:p>
    <w:p w:rsidR="00F33659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255245">
        <w:rPr>
          <w:sz w:val="28"/>
          <w:szCs w:val="28"/>
        </w:rPr>
        <w:t>«История»</w:t>
      </w:r>
      <w:r>
        <w:rPr>
          <w:sz w:val="28"/>
          <w:szCs w:val="28"/>
        </w:rPr>
        <w:t>. Каменный век. Бронзовый век. Средневековье. Исследователи.</w:t>
      </w:r>
    </w:p>
    <w:p w:rsidR="00F33659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3D53B4">
        <w:rPr>
          <w:sz w:val="28"/>
          <w:szCs w:val="28"/>
        </w:rPr>
        <w:t xml:space="preserve"> </w:t>
      </w:r>
      <w:r w:rsidRPr="00255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«Экономика» Промышленость. Экологическая обстановка. Округа. Герб. </w:t>
      </w:r>
      <w:r w:rsidRPr="003D53B4">
        <w:rPr>
          <w:sz w:val="28"/>
          <w:szCs w:val="28"/>
        </w:rPr>
        <w:t xml:space="preserve"> </w:t>
      </w:r>
    </w:p>
    <w:p w:rsidR="00F33659" w:rsidRDefault="00F33659" w:rsidP="00F336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4. </w:t>
      </w:r>
      <w:r w:rsidRPr="00255245">
        <w:rPr>
          <w:sz w:val="28"/>
          <w:szCs w:val="28"/>
        </w:rPr>
        <w:t>«Урал в литературе»</w:t>
      </w:r>
      <w:r>
        <w:rPr>
          <w:sz w:val="28"/>
          <w:szCs w:val="28"/>
        </w:rPr>
        <w:t xml:space="preserve"> Легенды. Сказы народностей Урала.</w:t>
      </w:r>
    </w:p>
    <w:p w:rsidR="00F33659" w:rsidRDefault="00F33659" w:rsidP="00F3365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36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sectPr w:rsidR="00F3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D35A2"/>
    <w:multiLevelType w:val="hybridMultilevel"/>
    <w:tmpl w:val="2CA88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BA2D5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D7692"/>
    <w:multiLevelType w:val="hybridMultilevel"/>
    <w:tmpl w:val="13E69B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EB"/>
    <w:rsid w:val="000135EB"/>
    <w:rsid w:val="00691236"/>
    <w:rsid w:val="009735E4"/>
    <w:rsid w:val="00EF5E2B"/>
    <w:rsid w:val="00F3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4</cp:revision>
  <dcterms:created xsi:type="dcterms:W3CDTF">2016-08-16T10:44:00Z</dcterms:created>
  <dcterms:modified xsi:type="dcterms:W3CDTF">2016-08-16T10:52:00Z</dcterms:modified>
</cp:coreProperties>
</file>