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56" w:rsidRPr="00C121A9" w:rsidRDefault="00CD7656" w:rsidP="00CD7656">
      <w:pPr>
        <w:jc w:val="center"/>
        <w:rPr>
          <w:b/>
          <w:szCs w:val="28"/>
        </w:rPr>
      </w:pPr>
      <w:r w:rsidRPr="00C121A9">
        <w:rPr>
          <w:b/>
          <w:szCs w:val="28"/>
        </w:rPr>
        <w:t xml:space="preserve">Тема </w:t>
      </w:r>
      <w:r w:rsidR="00426434">
        <w:rPr>
          <w:b/>
          <w:szCs w:val="28"/>
        </w:rPr>
        <w:t>статьи</w:t>
      </w:r>
      <w:r w:rsidRPr="00C121A9">
        <w:rPr>
          <w:b/>
          <w:szCs w:val="28"/>
        </w:rPr>
        <w:t xml:space="preserve">: </w:t>
      </w:r>
      <w:r w:rsidR="00426434">
        <w:rPr>
          <w:b/>
          <w:szCs w:val="28"/>
        </w:rPr>
        <w:t>Компьютерная игра как средство обучения и развития познавательной активности</w:t>
      </w:r>
      <w:r w:rsidRPr="00C121A9">
        <w:rPr>
          <w:b/>
          <w:szCs w:val="28"/>
        </w:rPr>
        <w:t>.</w:t>
      </w:r>
    </w:p>
    <w:p w:rsidR="00426434" w:rsidRPr="00426434" w:rsidRDefault="00426434" w:rsidP="00DD1B30">
      <w:pPr>
        <w:ind w:firstLine="0"/>
        <w:rPr>
          <w:i/>
          <w:szCs w:val="28"/>
        </w:rPr>
      </w:pP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>В настоящее время приоритетным направлением развития образования является формирование конкурентоспособной личности, способной к самостоятельному решению жизненно важных проблем. Для реализации этой задачи необходимо создавать условия для овладения универсальными способностями или ключевыми компетенциями: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исследованию;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эффективной коммуникации;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принятию решений и их реализации;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критическому осмыслению информации;</w:t>
      </w:r>
    </w:p>
    <w:p w:rsidR="0061589F" w:rsidRPr="00BF7C5D" w:rsidRDefault="0061589F" w:rsidP="00BF7C5D">
      <w:pPr>
        <w:pStyle w:val="a3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7C5D">
        <w:rPr>
          <w:rFonts w:ascii="Times New Roman" w:hAnsi="Times New Roman" w:cs="Times New Roman"/>
          <w:sz w:val="28"/>
          <w:szCs w:val="28"/>
        </w:rPr>
        <w:t>способностью к саморазвитию и самореализации.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 xml:space="preserve">Понятно, что развитие  этих способностей  невозможно без деятельности самого </w:t>
      </w:r>
      <w:r w:rsidR="007B5165" w:rsidRPr="00BF7C5D">
        <w:rPr>
          <w:szCs w:val="28"/>
        </w:rPr>
        <w:t>ученика</w:t>
      </w:r>
      <w:r w:rsidRPr="00BF7C5D">
        <w:rPr>
          <w:szCs w:val="28"/>
        </w:rPr>
        <w:t xml:space="preserve">. 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>Работая в школе, в первый же год столкнулась с проблемой нежела</w:t>
      </w:r>
      <w:r w:rsidR="007B5165" w:rsidRPr="00BF7C5D">
        <w:rPr>
          <w:szCs w:val="28"/>
        </w:rPr>
        <w:t xml:space="preserve">ния большинства ребят </w:t>
      </w:r>
      <w:r w:rsidRPr="00BF7C5D">
        <w:rPr>
          <w:szCs w:val="28"/>
        </w:rPr>
        <w:t xml:space="preserve">выходить за рамки воспроизведения изучаемого материала, критически осмысливать информацию, самостоятельно принимать решения. </w:t>
      </w:r>
    </w:p>
    <w:p w:rsidR="0061589F" w:rsidRPr="00BF7C5D" w:rsidRDefault="0061589F" w:rsidP="00BF7C5D">
      <w:pPr>
        <w:rPr>
          <w:szCs w:val="28"/>
        </w:rPr>
      </w:pPr>
      <w:r w:rsidRPr="00BF7C5D">
        <w:rPr>
          <w:szCs w:val="28"/>
        </w:rPr>
        <w:t>Количество доступной информации растет с каждым годом. К телевидению, видео, радио все активнее присоединяются компьютерные сети. Но все эти источники предоставляют в основном материал для пассивного восприятия, не способствуют формированию умения самостоятельной оценки и отбора получаемой информации.</w:t>
      </w:r>
    </w:p>
    <w:p w:rsidR="00866AC2" w:rsidRPr="00BF7C5D" w:rsidRDefault="00866AC2" w:rsidP="00BF7C5D">
      <w:pPr>
        <w:rPr>
          <w:szCs w:val="28"/>
        </w:rPr>
      </w:pPr>
      <w:r w:rsidRPr="00BF7C5D">
        <w:rPr>
          <w:szCs w:val="28"/>
        </w:rPr>
        <w:t xml:space="preserve">При необходимости работы с дополнительным материалом учащиеся чаще всего используют сеть интернет, </w:t>
      </w:r>
      <w:r w:rsidR="00781202" w:rsidRPr="00BF7C5D">
        <w:rPr>
          <w:szCs w:val="28"/>
        </w:rPr>
        <w:t xml:space="preserve">редко обращаясь непосредственно к исторической литературе. Копируя данные из интернета, не задумываются </w:t>
      </w:r>
      <w:r w:rsidR="00FE3F7F" w:rsidRPr="00BF7C5D">
        <w:rPr>
          <w:szCs w:val="28"/>
        </w:rPr>
        <w:t>над смыслом и содержанием текста, часто даже не учитывая связь найденного с заданной темой.</w:t>
      </w:r>
    </w:p>
    <w:p w:rsidR="0061589F" w:rsidRPr="00BF7C5D" w:rsidRDefault="0061589F" w:rsidP="00BF7C5D">
      <w:pPr>
        <w:rPr>
          <w:szCs w:val="28"/>
        </w:rPr>
      </w:pPr>
      <w:proofErr w:type="gramStart"/>
      <w:r w:rsidRPr="00BF7C5D">
        <w:rPr>
          <w:szCs w:val="28"/>
        </w:rPr>
        <w:t xml:space="preserve">В итоге </w:t>
      </w:r>
      <w:r w:rsidR="00866AC2" w:rsidRPr="00BF7C5D">
        <w:rPr>
          <w:szCs w:val="28"/>
        </w:rPr>
        <w:t>отметила для себя</w:t>
      </w:r>
      <w:r w:rsidRPr="00BF7C5D">
        <w:rPr>
          <w:szCs w:val="28"/>
        </w:rPr>
        <w:t xml:space="preserve">, что </w:t>
      </w:r>
      <w:r w:rsidR="00D96682" w:rsidRPr="00BF7C5D">
        <w:rPr>
          <w:szCs w:val="28"/>
        </w:rPr>
        <w:t xml:space="preserve">значительный объем </w:t>
      </w:r>
      <w:r w:rsidR="009B3C24" w:rsidRPr="00BF7C5D">
        <w:rPr>
          <w:szCs w:val="28"/>
        </w:rPr>
        <w:t xml:space="preserve">изучаемого </w:t>
      </w:r>
      <w:r w:rsidR="00D96682" w:rsidRPr="00BF7C5D">
        <w:rPr>
          <w:szCs w:val="28"/>
        </w:rPr>
        <w:t xml:space="preserve">материала, то, что современные дети в большинстве своем читают мало и практически не умеют читать вдумчиво, </w:t>
      </w:r>
      <w:r w:rsidR="000563C4" w:rsidRPr="00BF7C5D">
        <w:rPr>
          <w:szCs w:val="28"/>
        </w:rPr>
        <w:t>нежелание</w:t>
      </w:r>
      <w:r w:rsidR="00D96682" w:rsidRPr="00BF7C5D">
        <w:rPr>
          <w:szCs w:val="28"/>
        </w:rPr>
        <w:t xml:space="preserve"> ребят полностью включиться в работу, отсутствие во многих (особенно в старших классах) стремления реализовать себя на уроке, приводят к существенному снижению интереса к истории как предмету</w:t>
      </w:r>
      <w:r w:rsidR="000563C4" w:rsidRPr="00BF7C5D">
        <w:rPr>
          <w:szCs w:val="28"/>
        </w:rPr>
        <w:t>, понижению учебной мотивации</w:t>
      </w:r>
      <w:r w:rsidR="00866AC2" w:rsidRPr="00BF7C5D">
        <w:rPr>
          <w:szCs w:val="28"/>
        </w:rPr>
        <w:t>, уменьшению познавательной активности.</w:t>
      </w:r>
      <w:proofErr w:type="gramEnd"/>
    </w:p>
    <w:p w:rsidR="009B3C24" w:rsidRPr="00BF7C5D" w:rsidRDefault="000563C4" w:rsidP="00BF7C5D">
      <w:pPr>
        <w:rPr>
          <w:szCs w:val="28"/>
        </w:rPr>
      </w:pPr>
      <w:r w:rsidRPr="00BF7C5D">
        <w:rPr>
          <w:szCs w:val="28"/>
        </w:rPr>
        <w:lastRenderedPageBreak/>
        <w:t>В поисках решения этой проблемы обратилась к педагогической литературе</w:t>
      </w:r>
      <w:r w:rsidR="00866AC2" w:rsidRPr="00BF7C5D">
        <w:rPr>
          <w:szCs w:val="28"/>
        </w:rPr>
        <w:t xml:space="preserve">, рассмотрела опыт работы коллег, апробировала различные формы работы. </w:t>
      </w:r>
    </w:p>
    <w:p w:rsidR="009B3C24" w:rsidRPr="00BF7C5D" w:rsidRDefault="009B3C24" w:rsidP="00BF7C5D">
      <w:pPr>
        <w:rPr>
          <w:szCs w:val="28"/>
        </w:rPr>
      </w:pPr>
      <w:r w:rsidRPr="00BF7C5D">
        <w:rPr>
          <w:szCs w:val="28"/>
        </w:rPr>
        <w:t xml:space="preserve">При этом основными для меня были следующие вопросы: </w:t>
      </w:r>
    </w:p>
    <w:p w:rsidR="009B3C24" w:rsidRPr="00BF7C5D" w:rsidRDefault="009B3C24" w:rsidP="00BF7C5D">
      <w:pPr>
        <w:rPr>
          <w:szCs w:val="28"/>
        </w:rPr>
      </w:pPr>
      <w:r w:rsidRPr="00BF7C5D">
        <w:rPr>
          <w:szCs w:val="28"/>
        </w:rPr>
        <w:t xml:space="preserve">- как сделать излагаемый материал </w:t>
      </w:r>
      <w:r w:rsidR="008D71E7" w:rsidRPr="00BF7C5D">
        <w:rPr>
          <w:szCs w:val="28"/>
        </w:rPr>
        <w:t xml:space="preserve">доступным и </w:t>
      </w:r>
      <w:r w:rsidR="00781202" w:rsidRPr="00BF7C5D">
        <w:rPr>
          <w:szCs w:val="28"/>
        </w:rPr>
        <w:t>увлекательным</w:t>
      </w:r>
      <w:r w:rsidRPr="00BF7C5D">
        <w:rPr>
          <w:szCs w:val="28"/>
        </w:rPr>
        <w:t xml:space="preserve"> для учеников?</w:t>
      </w:r>
    </w:p>
    <w:p w:rsidR="008D71E7" w:rsidRPr="00BF7C5D" w:rsidRDefault="009B3C24" w:rsidP="00BF7C5D">
      <w:pPr>
        <w:rPr>
          <w:szCs w:val="28"/>
        </w:rPr>
      </w:pPr>
      <w:r w:rsidRPr="00BF7C5D">
        <w:rPr>
          <w:szCs w:val="28"/>
        </w:rPr>
        <w:t>-</w:t>
      </w:r>
      <w:r w:rsidR="008D71E7" w:rsidRPr="00BF7C5D">
        <w:rPr>
          <w:szCs w:val="28"/>
        </w:rPr>
        <w:t xml:space="preserve">что нужно, чтобы процесс обучения </w:t>
      </w:r>
      <w:r w:rsidR="00781202" w:rsidRPr="00BF7C5D">
        <w:rPr>
          <w:szCs w:val="28"/>
        </w:rPr>
        <w:t xml:space="preserve">стал </w:t>
      </w:r>
      <w:r w:rsidR="008D71E7" w:rsidRPr="00BF7C5D">
        <w:rPr>
          <w:szCs w:val="28"/>
        </w:rPr>
        <w:t xml:space="preserve">интерактивным, </w:t>
      </w:r>
      <w:proofErr w:type="spellStart"/>
      <w:r w:rsidR="008D71E7" w:rsidRPr="00BF7C5D">
        <w:rPr>
          <w:szCs w:val="28"/>
        </w:rPr>
        <w:t>деятельностным</w:t>
      </w:r>
      <w:proofErr w:type="spellEnd"/>
      <w:r w:rsidR="008D71E7" w:rsidRPr="00BF7C5D">
        <w:rPr>
          <w:szCs w:val="28"/>
        </w:rPr>
        <w:t xml:space="preserve"> </w:t>
      </w:r>
      <w:r w:rsidR="00EA3D88" w:rsidRPr="00BF7C5D">
        <w:rPr>
          <w:szCs w:val="28"/>
        </w:rPr>
        <w:t>и для  ученика,</w:t>
      </w:r>
      <w:r w:rsidR="00E84D77" w:rsidRPr="00BF7C5D">
        <w:rPr>
          <w:szCs w:val="28"/>
        </w:rPr>
        <w:t>-</w:t>
      </w:r>
      <w:r w:rsidR="008D71E7" w:rsidRPr="00BF7C5D">
        <w:rPr>
          <w:szCs w:val="28"/>
        </w:rPr>
        <w:t xml:space="preserve"> и для учителя?</w:t>
      </w:r>
    </w:p>
    <w:p w:rsidR="00EA3D88" w:rsidRPr="00BF7C5D" w:rsidRDefault="008D71E7" w:rsidP="00BF7C5D">
      <w:pPr>
        <w:rPr>
          <w:szCs w:val="28"/>
        </w:rPr>
      </w:pPr>
      <w:r w:rsidRPr="00BF7C5D">
        <w:rPr>
          <w:szCs w:val="28"/>
        </w:rPr>
        <w:t xml:space="preserve">- как </w:t>
      </w:r>
      <w:r w:rsidR="00781202" w:rsidRPr="00BF7C5D">
        <w:rPr>
          <w:szCs w:val="28"/>
        </w:rPr>
        <w:t>развить</w:t>
      </w:r>
      <w:r w:rsidRPr="00BF7C5D">
        <w:rPr>
          <w:szCs w:val="28"/>
        </w:rPr>
        <w:t xml:space="preserve"> в ребятах желание к исследован</w:t>
      </w:r>
      <w:r w:rsidR="00EA3D88" w:rsidRPr="00BF7C5D">
        <w:rPr>
          <w:szCs w:val="28"/>
        </w:rPr>
        <w:t>ию, критическому осмыслению информации?</w:t>
      </w:r>
    </w:p>
    <w:p w:rsidR="00781202" w:rsidRPr="00BF7C5D" w:rsidRDefault="00781202" w:rsidP="00BF7C5D">
      <w:pPr>
        <w:rPr>
          <w:szCs w:val="28"/>
        </w:rPr>
      </w:pPr>
      <w:r w:rsidRPr="00BF7C5D">
        <w:rPr>
          <w:szCs w:val="28"/>
        </w:rPr>
        <w:t>-как воспитать в них гражданскую активность, интерес к судьбе своей страны?</w:t>
      </w:r>
    </w:p>
    <w:p w:rsidR="009B3C24" w:rsidRPr="00BF7C5D" w:rsidRDefault="009B3C24" w:rsidP="00BF7C5D">
      <w:pPr>
        <w:rPr>
          <w:szCs w:val="28"/>
        </w:rPr>
      </w:pPr>
      <w:r w:rsidRPr="00BF7C5D">
        <w:rPr>
          <w:szCs w:val="28"/>
        </w:rPr>
        <w:t xml:space="preserve"> В ходе работы над проблемой пришла к выводу: активизация и интенсификация деятельности </w:t>
      </w:r>
      <w:r w:rsidR="007B5165" w:rsidRPr="00BF7C5D">
        <w:rPr>
          <w:szCs w:val="28"/>
        </w:rPr>
        <w:t>учеников</w:t>
      </w:r>
      <w:r w:rsidRPr="00BF7C5D">
        <w:rPr>
          <w:szCs w:val="28"/>
        </w:rPr>
        <w:t xml:space="preserve"> становится главной целью учителя. В нашей школе применяются педагогические технологии, которые уже доказали свою высокую эффективность с точки зрения саморазвития личности. Все они обладают средствами, активизирующими деятельность </w:t>
      </w:r>
      <w:r w:rsidR="007B5165" w:rsidRPr="00BF7C5D">
        <w:rPr>
          <w:szCs w:val="28"/>
        </w:rPr>
        <w:t>школьников</w:t>
      </w:r>
      <w:r w:rsidRPr="00BF7C5D">
        <w:rPr>
          <w:szCs w:val="28"/>
        </w:rPr>
        <w:t>, но в игровой деятельности, на мой взгляд, эти средства составляют главную идею и в максимальной степени учитывают естественные потребности учащихся среднего школьного возраста.</w:t>
      </w:r>
    </w:p>
    <w:p w:rsidR="0061589F" w:rsidRDefault="0061589F" w:rsidP="00BF7C5D">
      <w:pPr>
        <w:rPr>
          <w:szCs w:val="28"/>
        </w:rPr>
      </w:pPr>
      <w:r w:rsidRPr="00BF7C5D">
        <w:rPr>
          <w:szCs w:val="28"/>
        </w:rPr>
        <w:t>Игра – универсальная форма дидактического взаимодействия с учеником. Она является древнейш</w:t>
      </w:r>
      <w:r w:rsidR="000E7B60" w:rsidRPr="00BF7C5D">
        <w:rPr>
          <w:szCs w:val="28"/>
        </w:rPr>
        <w:t>им</w:t>
      </w:r>
      <w:r w:rsidRPr="00BF7C5D">
        <w:rPr>
          <w:szCs w:val="28"/>
        </w:rPr>
        <w:t xml:space="preserve"> </w:t>
      </w:r>
      <w:r w:rsidR="000E7B60" w:rsidRPr="00BF7C5D">
        <w:rPr>
          <w:szCs w:val="28"/>
        </w:rPr>
        <w:t>способом</w:t>
      </w:r>
      <w:r w:rsidRPr="00BF7C5D">
        <w:rPr>
          <w:szCs w:val="28"/>
        </w:rPr>
        <w:t xml:space="preserve"> передачи знаний, поскольку не знает возрастных границ и позволяет играющим чувствовать себя субъектами процесса. 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>Именно проблема применения игры на уроке послужила основой проведенного в 2012 – 2013 учебном году исследования учащихся 10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класса Самойловой Арины и Кочнева Данила "Компьютерные игры: история и создание", в котором я являлась научным руководителем.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>Ребята обратились к вопросу истории компьютерных игр, а также достаточно подробно рассмотрели возможности компьютерной игры в обучении на примере уроков истории.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>Арине и Данилу удалось с моей помощью создать несколько программных продуктов, пригодных для использования на уроках и во внеурочной деятельности.</w:t>
      </w:r>
    </w:p>
    <w:p w:rsidR="00CD7656" w:rsidRDefault="00CD7656" w:rsidP="00BF7C5D">
      <w:pPr>
        <w:rPr>
          <w:szCs w:val="28"/>
        </w:rPr>
      </w:pPr>
      <w:r>
        <w:rPr>
          <w:szCs w:val="28"/>
        </w:rPr>
        <w:t xml:space="preserve">Подготовленная нами работа была удостоена диплома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степени на Уральской межрегиональной конференции Интеллектуалы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 в 2013 году, диплома за успешное выступление в рамках Конкурса исследовательских работ им. </w:t>
      </w:r>
      <w:proofErr w:type="spellStart"/>
      <w:r>
        <w:rPr>
          <w:szCs w:val="28"/>
        </w:rPr>
        <w:t>Кикоиных</w:t>
      </w:r>
      <w:proofErr w:type="spellEnd"/>
      <w:r>
        <w:rPr>
          <w:szCs w:val="28"/>
        </w:rPr>
        <w:t xml:space="preserve"> в 2014 году.</w:t>
      </w:r>
    </w:p>
    <w:p w:rsidR="00763D82" w:rsidRDefault="00763D82" w:rsidP="00BF7C5D">
      <w:pPr>
        <w:rPr>
          <w:szCs w:val="28"/>
        </w:rPr>
      </w:pPr>
      <w:r>
        <w:rPr>
          <w:szCs w:val="28"/>
        </w:rPr>
        <w:lastRenderedPageBreak/>
        <w:t xml:space="preserve">Доступ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созданной ребятами </w:t>
      </w:r>
      <w:proofErr w:type="spellStart"/>
      <w:r>
        <w:rPr>
          <w:szCs w:val="28"/>
        </w:rPr>
        <w:t>игре-квесту</w:t>
      </w:r>
      <w:proofErr w:type="spellEnd"/>
      <w:r>
        <w:rPr>
          <w:szCs w:val="28"/>
        </w:rPr>
        <w:t xml:space="preserve"> "Путь воина" можно получить, перейдя по ссылке </w:t>
      </w:r>
      <w:hyperlink r:id="rId8" w:history="1">
        <w:r w:rsidRPr="005F08FD">
          <w:rPr>
            <w:rStyle w:val="ab"/>
            <w:szCs w:val="28"/>
          </w:rPr>
          <w:t>http://hisegal.ucoz.ru/PV.htm</w:t>
        </w:r>
      </w:hyperlink>
      <w:r>
        <w:rPr>
          <w:szCs w:val="28"/>
        </w:rPr>
        <w:t>.</w:t>
      </w:r>
    </w:p>
    <w:p w:rsidR="00763D82" w:rsidRDefault="00763D82" w:rsidP="00BF7C5D">
      <w:pPr>
        <w:rPr>
          <w:szCs w:val="28"/>
        </w:rPr>
      </w:pPr>
      <w:r>
        <w:rPr>
          <w:szCs w:val="28"/>
        </w:rPr>
        <w:t>Данная игра была использована в качестве тестирования для учеников 6 классов. Вызвала огромный интерес ребят, способствуя повышению мотивации к обучению, улучшению качества знаний.</w:t>
      </w:r>
    </w:p>
    <w:p w:rsidR="00426434" w:rsidRPr="00BF7C5D" w:rsidRDefault="00426434" w:rsidP="00426434">
      <w:pPr>
        <w:rPr>
          <w:szCs w:val="28"/>
        </w:rPr>
      </w:pPr>
      <w:r>
        <w:rPr>
          <w:szCs w:val="28"/>
        </w:rPr>
        <w:t xml:space="preserve">Совместно с </w:t>
      </w:r>
      <w:r w:rsidR="00763D82">
        <w:rPr>
          <w:szCs w:val="28"/>
        </w:rPr>
        <w:t>юными исследователями</w:t>
      </w:r>
      <w:r>
        <w:rPr>
          <w:szCs w:val="28"/>
        </w:rPr>
        <w:t xml:space="preserve"> я пришла к выводу</w:t>
      </w:r>
      <w:r w:rsidR="00CD7656">
        <w:rPr>
          <w:szCs w:val="28"/>
        </w:rPr>
        <w:t>, что и</w:t>
      </w:r>
      <w:r w:rsidR="00674BC9" w:rsidRPr="00BF7C5D">
        <w:rPr>
          <w:szCs w:val="28"/>
        </w:rPr>
        <w:t>гра на уроке</w:t>
      </w:r>
      <w:r>
        <w:rPr>
          <w:szCs w:val="28"/>
        </w:rPr>
        <w:t xml:space="preserve"> должна стать</w:t>
      </w:r>
      <w:r w:rsidR="00674BC9" w:rsidRPr="00BF7C5D">
        <w:rPr>
          <w:szCs w:val="28"/>
        </w:rPr>
        <w:t xml:space="preserve"> не цель</w:t>
      </w:r>
      <w:r>
        <w:rPr>
          <w:szCs w:val="28"/>
        </w:rPr>
        <w:t>ю</w:t>
      </w:r>
      <w:r w:rsidR="00674BC9" w:rsidRPr="00BF7C5D">
        <w:rPr>
          <w:szCs w:val="28"/>
        </w:rPr>
        <w:t>, а средство</w:t>
      </w:r>
      <w:r>
        <w:rPr>
          <w:szCs w:val="28"/>
        </w:rPr>
        <w:t>м</w:t>
      </w:r>
      <w:r w:rsidR="00674BC9" w:rsidRPr="00BF7C5D">
        <w:rPr>
          <w:szCs w:val="28"/>
        </w:rPr>
        <w:t xml:space="preserve">. </w:t>
      </w:r>
      <w:r w:rsidRPr="00BF7C5D">
        <w:rPr>
          <w:szCs w:val="28"/>
        </w:rPr>
        <w:t xml:space="preserve">Главная цель игры </w:t>
      </w:r>
      <w:r>
        <w:rPr>
          <w:szCs w:val="28"/>
        </w:rPr>
        <w:t xml:space="preserve">для обучения </w:t>
      </w:r>
      <w:r w:rsidRPr="00BF7C5D">
        <w:rPr>
          <w:szCs w:val="28"/>
        </w:rPr>
        <w:t>не развлечь, а научить, расширить, закрепить имеющиеся знания.</w:t>
      </w:r>
    </w:p>
    <w:p w:rsidR="00674BC9" w:rsidRPr="00BF7C5D" w:rsidRDefault="00674BC9" w:rsidP="00BF7C5D">
      <w:pPr>
        <w:rPr>
          <w:szCs w:val="28"/>
        </w:rPr>
      </w:pPr>
      <w:r w:rsidRPr="00BF7C5D">
        <w:rPr>
          <w:szCs w:val="28"/>
        </w:rPr>
        <w:t>Постепенно учащиеся понимают, что они не учатся для игры, а играют для получения знаний.</w:t>
      </w:r>
      <w:r w:rsidR="00426434">
        <w:rPr>
          <w:szCs w:val="28"/>
        </w:rPr>
        <w:t xml:space="preserve"> </w:t>
      </w:r>
      <w:r w:rsidRPr="00BF7C5D">
        <w:rPr>
          <w:szCs w:val="28"/>
        </w:rPr>
        <w:t xml:space="preserve">При этом ребята учатся не только запоминать материал, но и воспринимать его творчески, погружаясь </w:t>
      </w:r>
      <w:proofErr w:type="gramStart"/>
      <w:r w:rsidRPr="00BF7C5D">
        <w:rPr>
          <w:szCs w:val="28"/>
        </w:rPr>
        <w:t>в</w:t>
      </w:r>
      <w:proofErr w:type="gramEnd"/>
      <w:r w:rsidRPr="00BF7C5D">
        <w:rPr>
          <w:szCs w:val="28"/>
        </w:rPr>
        <w:t xml:space="preserve"> происходившее.</w:t>
      </w:r>
    </w:p>
    <w:p w:rsidR="00674BC9" w:rsidRPr="00BF7C5D" w:rsidRDefault="00674BC9" w:rsidP="00BF7C5D">
      <w:pPr>
        <w:rPr>
          <w:szCs w:val="28"/>
        </w:rPr>
      </w:pPr>
      <w:r w:rsidRPr="00BF7C5D">
        <w:rPr>
          <w:szCs w:val="28"/>
        </w:rPr>
        <w:t xml:space="preserve">При подготовке к игре зачастую используется дополнительный материал не только </w:t>
      </w:r>
      <w:r w:rsidR="001134A0" w:rsidRPr="00BF7C5D">
        <w:rPr>
          <w:szCs w:val="28"/>
        </w:rPr>
        <w:t>учителем</w:t>
      </w:r>
      <w:r w:rsidRPr="00BF7C5D">
        <w:rPr>
          <w:szCs w:val="28"/>
        </w:rPr>
        <w:t xml:space="preserve">, но и </w:t>
      </w:r>
      <w:r w:rsidR="001134A0" w:rsidRPr="00BF7C5D">
        <w:rPr>
          <w:szCs w:val="28"/>
        </w:rPr>
        <w:t>учениками</w:t>
      </w:r>
      <w:r w:rsidRPr="00BF7C5D">
        <w:rPr>
          <w:szCs w:val="28"/>
        </w:rPr>
        <w:t>. Игра учит не только отвечать на вопросы, но и задавать их, находить причинно-следственные связи между событиями.</w:t>
      </w:r>
    </w:p>
    <w:p w:rsidR="00674BC9" w:rsidRPr="00BF7C5D" w:rsidRDefault="00674BC9" w:rsidP="00BF7C5D">
      <w:pPr>
        <w:rPr>
          <w:szCs w:val="28"/>
        </w:rPr>
      </w:pPr>
      <w:r w:rsidRPr="00BF7C5D">
        <w:rPr>
          <w:szCs w:val="28"/>
        </w:rPr>
        <w:t>Игра позволяет, независимо от возраста учеников, образно воспринимать материал урока. Она приучает ребят работать и мыслить. К тому же соревновательный дух игры заставляет детей мобилизовать свои силы, увеличивает их восприимчивость и логику мышления.</w:t>
      </w:r>
    </w:p>
    <w:p w:rsidR="009744E9" w:rsidRPr="00BF7C5D" w:rsidRDefault="00CD7656" w:rsidP="00BF7C5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C5D">
        <w:rPr>
          <w:sz w:val="28"/>
          <w:szCs w:val="28"/>
        </w:rPr>
        <w:t xml:space="preserve"> </w:t>
      </w:r>
      <w:r w:rsidR="009744E9" w:rsidRPr="00BF7C5D">
        <w:rPr>
          <w:sz w:val="28"/>
          <w:szCs w:val="28"/>
        </w:rPr>
        <w:t xml:space="preserve">«Мы придаём такое </w:t>
      </w:r>
      <w:proofErr w:type="gramStart"/>
      <w:r w:rsidR="009744E9" w:rsidRPr="00BF7C5D">
        <w:rPr>
          <w:sz w:val="28"/>
          <w:szCs w:val="28"/>
        </w:rPr>
        <w:t>важное значение</w:t>
      </w:r>
      <w:proofErr w:type="gramEnd"/>
      <w:r w:rsidR="009744E9" w:rsidRPr="00BF7C5D">
        <w:rPr>
          <w:sz w:val="28"/>
          <w:szCs w:val="28"/>
        </w:rPr>
        <w:t xml:space="preserve"> детским играм, что если бы устраивали учительскую семинарию, то сделали бы теоретическое и практическое изучение детских игр одним из главных предметов», - писал </w:t>
      </w:r>
      <w:r w:rsidR="00FF29D7" w:rsidRPr="00BF7C5D">
        <w:rPr>
          <w:sz w:val="28"/>
          <w:szCs w:val="28"/>
        </w:rPr>
        <w:t>Константин Дмитриевич</w:t>
      </w:r>
      <w:r w:rsidR="009744E9" w:rsidRPr="00BF7C5D">
        <w:rPr>
          <w:sz w:val="28"/>
          <w:szCs w:val="28"/>
        </w:rPr>
        <w:t xml:space="preserve"> Ушинский.</w:t>
      </w:r>
    </w:p>
    <w:p w:rsidR="00B8600B" w:rsidRPr="00BF7C5D" w:rsidRDefault="009744E9" w:rsidP="00BF7C5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7C5D">
        <w:rPr>
          <w:sz w:val="28"/>
          <w:szCs w:val="28"/>
        </w:rPr>
        <w:t>Это высказывание имеет актуальный смысл и для сегодняшней педагогики. Ведь, на мой взгляд, основная функция учителя – это не столько быть источником знаний, сколько организовывать процесс познания, создавать такую атмосферу в классе, в которой невозможно не выучиться.</w:t>
      </w:r>
    </w:p>
    <w:sectPr w:rsidR="00B8600B" w:rsidRPr="00BF7C5D" w:rsidSect="001D2505">
      <w:footerReference w:type="default" r:id="rId9"/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47" w:rsidRDefault="00FC5447" w:rsidP="00AF6412">
      <w:pPr>
        <w:spacing w:line="240" w:lineRule="auto"/>
      </w:pPr>
      <w:r>
        <w:separator/>
      </w:r>
    </w:p>
  </w:endnote>
  <w:endnote w:type="continuationSeparator" w:id="0">
    <w:p w:rsidR="00FC5447" w:rsidRDefault="00FC5447" w:rsidP="00AF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954"/>
      <w:docPartObj>
        <w:docPartGallery w:val="Page Numbers (Bottom of Page)"/>
        <w:docPartUnique/>
      </w:docPartObj>
    </w:sdtPr>
    <w:sdtContent>
      <w:p w:rsidR="00426434" w:rsidRDefault="008F61A1">
        <w:pPr>
          <w:pStyle w:val="a6"/>
          <w:jc w:val="center"/>
        </w:pPr>
        <w:fldSimple w:instr=" PAGE   \* MERGEFORMAT ">
          <w:r w:rsidR="00DD1B30">
            <w:rPr>
              <w:noProof/>
            </w:rPr>
            <w:t>3</w:t>
          </w:r>
        </w:fldSimple>
      </w:p>
    </w:sdtContent>
  </w:sdt>
  <w:p w:rsidR="00426434" w:rsidRDefault="004264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47" w:rsidRDefault="00FC5447" w:rsidP="00AF6412">
      <w:pPr>
        <w:spacing w:line="240" w:lineRule="auto"/>
      </w:pPr>
      <w:r>
        <w:separator/>
      </w:r>
    </w:p>
  </w:footnote>
  <w:footnote w:type="continuationSeparator" w:id="0">
    <w:p w:rsidR="00FC5447" w:rsidRDefault="00FC5447" w:rsidP="00AF6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613"/>
    <w:multiLevelType w:val="hybridMultilevel"/>
    <w:tmpl w:val="F3BC38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B24AFF"/>
    <w:multiLevelType w:val="hybridMultilevel"/>
    <w:tmpl w:val="501249BE"/>
    <w:lvl w:ilvl="0" w:tplc="7DAEE1D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2556FC9"/>
    <w:multiLevelType w:val="hybridMultilevel"/>
    <w:tmpl w:val="9118B7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02FE"/>
    <w:multiLevelType w:val="hybridMultilevel"/>
    <w:tmpl w:val="F84AB074"/>
    <w:lvl w:ilvl="0" w:tplc="EB7E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F7C68"/>
    <w:multiLevelType w:val="hybridMultilevel"/>
    <w:tmpl w:val="E8BE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D4590"/>
    <w:rsid w:val="00034F25"/>
    <w:rsid w:val="000563C4"/>
    <w:rsid w:val="00070189"/>
    <w:rsid w:val="000E7B60"/>
    <w:rsid w:val="001134A0"/>
    <w:rsid w:val="001769C0"/>
    <w:rsid w:val="001A7A71"/>
    <w:rsid w:val="001D2505"/>
    <w:rsid w:val="001E61C9"/>
    <w:rsid w:val="0021040C"/>
    <w:rsid w:val="00260E2E"/>
    <w:rsid w:val="002A5DA0"/>
    <w:rsid w:val="002B3021"/>
    <w:rsid w:val="0036196A"/>
    <w:rsid w:val="003C754D"/>
    <w:rsid w:val="00426434"/>
    <w:rsid w:val="004367E2"/>
    <w:rsid w:val="004801D6"/>
    <w:rsid w:val="004B440F"/>
    <w:rsid w:val="004C4998"/>
    <w:rsid w:val="004D796A"/>
    <w:rsid w:val="004E6FFD"/>
    <w:rsid w:val="00594380"/>
    <w:rsid w:val="005978A0"/>
    <w:rsid w:val="005F1AA5"/>
    <w:rsid w:val="0061589F"/>
    <w:rsid w:val="00674BC9"/>
    <w:rsid w:val="006878E6"/>
    <w:rsid w:val="006878EB"/>
    <w:rsid w:val="00702404"/>
    <w:rsid w:val="0071198A"/>
    <w:rsid w:val="007544D0"/>
    <w:rsid w:val="00763D82"/>
    <w:rsid w:val="00772E42"/>
    <w:rsid w:val="00781202"/>
    <w:rsid w:val="007B5165"/>
    <w:rsid w:val="00806B4E"/>
    <w:rsid w:val="0083660E"/>
    <w:rsid w:val="00864577"/>
    <w:rsid w:val="00865030"/>
    <w:rsid w:val="00866AC2"/>
    <w:rsid w:val="008A7B3F"/>
    <w:rsid w:val="008D71E7"/>
    <w:rsid w:val="008E35EB"/>
    <w:rsid w:val="008F5EB8"/>
    <w:rsid w:val="008F61A1"/>
    <w:rsid w:val="00953234"/>
    <w:rsid w:val="009744E9"/>
    <w:rsid w:val="00994E62"/>
    <w:rsid w:val="009B3C24"/>
    <w:rsid w:val="00A11AF7"/>
    <w:rsid w:val="00A21927"/>
    <w:rsid w:val="00A21F47"/>
    <w:rsid w:val="00AF6412"/>
    <w:rsid w:val="00B32CDA"/>
    <w:rsid w:val="00B36449"/>
    <w:rsid w:val="00B469A3"/>
    <w:rsid w:val="00B8600B"/>
    <w:rsid w:val="00BC1D37"/>
    <w:rsid w:val="00BD4590"/>
    <w:rsid w:val="00BF7C5D"/>
    <w:rsid w:val="00C650A2"/>
    <w:rsid w:val="00C833E7"/>
    <w:rsid w:val="00CA0783"/>
    <w:rsid w:val="00CC0E0C"/>
    <w:rsid w:val="00CC1845"/>
    <w:rsid w:val="00CD7656"/>
    <w:rsid w:val="00D352A7"/>
    <w:rsid w:val="00D96682"/>
    <w:rsid w:val="00DD1B30"/>
    <w:rsid w:val="00DD6909"/>
    <w:rsid w:val="00DD6F55"/>
    <w:rsid w:val="00DE38EE"/>
    <w:rsid w:val="00DF1176"/>
    <w:rsid w:val="00DF21B9"/>
    <w:rsid w:val="00E14718"/>
    <w:rsid w:val="00E84D77"/>
    <w:rsid w:val="00EA3D88"/>
    <w:rsid w:val="00F36AA7"/>
    <w:rsid w:val="00F77371"/>
    <w:rsid w:val="00F943CE"/>
    <w:rsid w:val="00FC5266"/>
    <w:rsid w:val="00FC5447"/>
    <w:rsid w:val="00FD380D"/>
    <w:rsid w:val="00FE3F7F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C9"/>
    <w:pPr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</w:rPr>
  </w:style>
  <w:style w:type="paragraph" w:styleId="a4">
    <w:name w:val="header"/>
    <w:basedOn w:val="a"/>
    <w:link w:val="a5"/>
    <w:uiPriority w:val="99"/>
    <w:semiHidden/>
    <w:unhideWhenUsed/>
    <w:rsid w:val="00AF64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412"/>
  </w:style>
  <w:style w:type="paragraph" w:styleId="a6">
    <w:name w:val="footer"/>
    <w:basedOn w:val="a"/>
    <w:link w:val="a7"/>
    <w:uiPriority w:val="99"/>
    <w:unhideWhenUsed/>
    <w:rsid w:val="00AF64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412"/>
  </w:style>
  <w:style w:type="paragraph" w:styleId="a8">
    <w:name w:val="Balloon Text"/>
    <w:basedOn w:val="a"/>
    <w:link w:val="a9"/>
    <w:uiPriority w:val="99"/>
    <w:semiHidden/>
    <w:unhideWhenUsed/>
    <w:rsid w:val="00AF6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41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744E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rsid w:val="00CD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egal.ucoz.ru/P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63DB-1296-4EC8-B79E-9E1375FD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2011-02-15T12:03:00Z</cp:lastPrinted>
  <dcterms:created xsi:type="dcterms:W3CDTF">2015-02-27T23:05:00Z</dcterms:created>
  <dcterms:modified xsi:type="dcterms:W3CDTF">2015-05-19T02:54:00Z</dcterms:modified>
</cp:coreProperties>
</file>