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F0" w:rsidRPr="005D3908" w:rsidRDefault="009247F0" w:rsidP="004E1B86">
      <w:pPr>
        <w:pStyle w:val="4"/>
        <w:spacing w:line="360" w:lineRule="auto"/>
        <w:ind w:firstLine="709"/>
        <w:jc w:val="center"/>
        <w:rPr>
          <w:sz w:val="28"/>
          <w:szCs w:val="28"/>
        </w:rPr>
      </w:pPr>
      <w:bookmarkStart w:id="0" w:name="_GoBack"/>
      <w:bookmarkEnd w:id="0"/>
      <w:r>
        <w:rPr>
          <w:sz w:val="28"/>
          <w:szCs w:val="28"/>
        </w:rPr>
        <w:t>О</w:t>
      </w:r>
      <w:r w:rsidR="003C7A2C">
        <w:rPr>
          <w:sz w:val="28"/>
          <w:szCs w:val="28"/>
        </w:rPr>
        <w:t xml:space="preserve">СНОВЫ ИНДИВИДУАЛЬНОГО ПСИХОЛОГО-ПЕДАГОГИЧЕСКОГО СОПРОВОЖДЕНИЯ РЕБЕНКА В УСЛОВИЯХ ДОШКОЛЬНОЙ ОБРАЗОВАТЕЛЬНОЙ ОРГАНИЗАЦИИ </w:t>
      </w:r>
    </w:p>
    <w:p w:rsidR="005D3908" w:rsidRPr="001325FD" w:rsidRDefault="005D3908" w:rsidP="004E1B86">
      <w:pPr>
        <w:pStyle w:val="4"/>
        <w:spacing w:line="360" w:lineRule="auto"/>
        <w:ind w:firstLine="709"/>
        <w:jc w:val="right"/>
        <w:rPr>
          <w:i/>
          <w:sz w:val="28"/>
          <w:szCs w:val="28"/>
        </w:rPr>
      </w:pPr>
      <w:r w:rsidRPr="001325FD">
        <w:rPr>
          <w:i/>
          <w:sz w:val="28"/>
          <w:szCs w:val="28"/>
        </w:rPr>
        <w:t xml:space="preserve">Лаврова Г.Н. </w:t>
      </w:r>
    </w:p>
    <w:p w:rsidR="00202AD0" w:rsidRPr="001325FD" w:rsidRDefault="005D3908" w:rsidP="004E1B86">
      <w:pPr>
        <w:pStyle w:val="4"/>
        <w:spacing w:line="360" w:lineRule="auto"/>
        <w:ind w:firstLine="709"/>
        <w:jc w:val="right"/>
        <w:rPr>
          <w:i/>
          <w:sz w:val="28"/>
          <w:szCs w:val="28"/>
        </w:rPr>
      </w:pPr>
      <w:r w:rsidRPr="001325FD">
        <w:rPr>
          <w:i/>
          <w:sz w:val="28"/>
          <w:szCs w:val="28"/>
        </w:rPr>
        <w:t xml:space="preserve">доцент кафедры развития дошкольного образования </w:t>
      </w:r>
    </w:p>
    <w:p w:rsidR="001325FD" w:rsidRPr="001325FD" w:rsidRDefault="005D3908" w:rsidP="004E1B86">
      <w:pPr>
        <w:pStyle w:val="4"/>
        <w:spacing w:line="360" w:lineRule="auto"/>
        <w:ind w:firstLine="709"/>
        <w:jc w:val="right"/>
        <w:rPr>
          <w:i/>
          <w:sz w:val="28"/>
          <w:szCs w:val="28"/>
        </w:rPr>
      </w:pPr>
      <w:r w:rsidRPr="001325FD">
        <w:rPr>
          <w:i/>
          <w:sz w:val="28"/>
          <w:szCs w:val="28"/>
        </w:rPr>
        <w:t xml:space="preserve">ГБОУ ДПО </w:t>
      </w:r>
      <w:r w:rsidR="004E1B86">
        <w:rPr>
          <w:i/>
          <w:sz w:val="28"/>
          <w:szCs w:val="28"/>
        </w:rPr>
        <w:t>«</w:t>
      </w:r>
      <w:r w:rsidRPr="001325FD">
        <w:rPr>
          <w:i/>
          <w:sz w:val="28"/>
          <w:szCs w:val="28"/>
        </w:rPr>
        <w:t>Ч</w:t>
      </w:r>
      <w:r w:rsidR="004E1B86">
        <w:rPr>
          <w:i/>
          <w:sz w:val="28"/>
          <w:szCs w:val="28"/>
        </w:rPr>
        <w:t xml:space="preserve">елябинского института </w:t>
      </w:r>
      <w:proofErr w:type="spellStart"/>
      <w:r w:rsidR="004E1B86">
        <w:rPr>
          <w:i/>
          <w:sz w:val="28"/>
          <w:szCs w:val="28"/>
        </w:rPr>
        <w:t>переполготовки</w:t>
      </w:r>
      <w:proofErr w:type="spellEnd"/>
      <w:r w:rsidR="004E1B86">
        <w:rPr>
          <w:i/>
          <w:sz w:val="28"/>
          <w:szCs w:val="28"/>
        </w:rPr>
        <w:t xml:space="preserve"> и повышения </w:t>
      </w:r>
      <w:proofErr w:type="spellStart"/>
      <w:r w:rsidR="004E1B86">
        <w:rPr>
          <w:i/>
          <w:sz w:val="28"/>
          <w:szCs w:val="28"/>
        </w:rPr>
        <w:t>квалификайии</w:t>
      </w:r>
      <w:proofErr w:type="spellEnd"/>
      <w:r w:rsidR="004E1B86">
        <w:rPr>
          <w:i/>
          <w:sz w:val="28"/>
          <w:szCs w:val="28"/>
        </w:rPr>
        <w:t xml:space="preserve"> педагогических работников образования» (Ч</w:t>
      </w:r>
      <w:r w:rsidRPr="001325FD">
        <w:rPr>
          <w:i/>
          <w:sz w:val="28"/>
          <w:szCs w:val="28"/>
        </w:rPr>
        <w:t>ИППКРО</w:t>
      </w:r>
      <w:r w:rsidR="004E1B86">
        <w:rPr>
          <w:i/>
          <w:sz w:val="28"/>
          <w:szCs w:val="28"/>
        </w:rPr>
        <w:t>)</w:t>
      </w:r>
      <w:r w:rsidR="00202AD0" w:rsidRPr="001325FD">
        <w:rPr>
          <w:i/>
          <w:sz w:val="28"/>
          <w:szCs w:val="28"/>
        </w:rPr>
        <w:t xml:space="preserve">, </w:t>
      </w:r>
      <w:proofErr w:type="spellStart"/>
      <w:r w:rsidR="00202AD0" w:rsidRPr="001325FD">
        <w:rPr>
          <w:i/>
          <w:sz w:val="28"/>
          <w:szCs w:val="28"/>
        </w:rPr>
        <w:t>к.п.н</w:t>
      </w:r>
      <w:proofErr w:type="spellEnd"/>
      <w:r w:rsidR="00202AD0" w:rsidRPr="001325FD">
        <w:rPr>
          <w:i/>
          <w:sz w:val="28"/>
          <w:szCs w:val="28"/>
        </w:rPr>
        <w:t>.</w:t>
      </w:r>
      <w:r w:rsidR="004E1B86">
        <w:rPr>
          <w:i/>
          <w:sz w:val="28"/>
          <w:szCs w:val="28"/>
        </w:rPr>
        <w:t xml:space="preserve">, </w:t>
      </w:r>
      <w:r w:rsidR="001325FD">
        <w:rPr>
          <w:i/>
          <w:sz w:val="28"/>
          <w:szCs w:val="28"/>
        </w:rPr>
        <w:t>г. Челябинск</w:t>
      </w:r>
    </w:p>
    <w:p w:rsidR="005D3908" w:rsidRPr="005D3908" w:rsidRDefault="006B52B1" w:rsidP="004E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w:t>
      </w:r>
      <w:r w:rsidR="005D3908" w:rsidRPr="005D3908">
        <w:rPr>
          <w:rFonts w:ascii="Times New Roman" w:hAnsi="Times New Roman" w:cs="Times New Roman"/>
          <w:sz w:val="28"/>
          <w:szCs w:val="28"/>
        </w:rPr>
        <w:t xml:space="preserve">аконом </w:t>
      </w:r>
      <w:r>
        <w:rPr>
          <w:rFonts w:ascii="Times New Roman" w:hAnsi="Times New Roman" w:cs="Times New Roman"/>
          <w:sz w:val="28"/>
          <w:szCs w:val="28"/>
        </w:rPr>
        <w:t>«О</w:t>
      </w:r>
      <w:r w:rsidR="005D3908" w:rsidRPr="005D3908">
        <w:rPr>
          <w:rFonts w:ascii="Times New Roman" w:hAnsi="Times New Roman" w:cs="Times New Roman"/>
          <w:sz w:val="28"/>
          <w:szCs w:val="28"/>
        </w:rPr>
        <w:t>б образовании в Российской Федерации</w:t>
      </w:r>
      <w:r>
        <w:rPr>
          <w:rFonts w:ascii="Times New Roman" w:hAnsi="Times New Roman" w:cs="Times New Roman"/>
          <w:sz w:val="28"/>
          <w:szCs w:val="28"/>
        </w:rPr>
        <w:t>»</w:t>
      </w:r>
      <w:r w:rsidR="005D3908" w:rsidRPr="005D3908">
        <w:rPr>
          <w:rFonts w:ascii="Times New Roman" w:hAnsi="Times New Roman" w:cs="Times New Roman"/>
          <w:sz w:val="28"/>
          <w:szCs w:val="28"/>
        </w:rPr>
        <w:t xml:space="preserve"> №273-ФЗ утверждено </w:t>
      </w:r>
      <w:r w:rsidR="005D3908" w:rsidRPr="006B52B1">
        <w:rPr>
          <w:rFonts w:ascii="Times New Roman" w:hAnsi="Times New Roman" w:cs="Times New Roman"/>
          <w:i/>
          <w:color w:val="000000"/>
          <w:sz w:val="28"/>
          <w:szCs w:val="28"/>
        </w:rPr>
        <w:t>инклюзивное образование</w:t>
      </w:r>
      <w:r w:rsidR="005D3908" w:rsidRPr="005D3908">
        <w:rPr>
          <w:rFonts w:ascii="Times New Roman" w:hAnsi="Times New Roman" w:cs="Times New Roman"/>
          <w:color w:val="000000"/>
          <w:sz w:val="28"/>
          <w:szCs w:val="28"/>
        </w:rPr>
        <w:t xml:space="preserve">, которое направлено на </w:t>
      </w:r>
      <w:r>
        <w:rPr>
          <w:rFonts w:ascii="Times New Roman" w:hAnsi="Times New Roman" w:cs="Times New Roman"/>
          <w:color w:val="000000"/>
          <w:sz w:val="28"/>
          <w:szCs w:val="28"/>
        </w:rPr>
        <w:t>«</w:t>
      </w:r>
      <w:r w:rsidR="005D3908" w:rsidRPr="005D3908">
        <w:rPr>
          <w:rFonts w:ascii="Times New Roman" w:hAnsi="Times New Roman" w:cs="Times New Roman"/>
          <w:color w:val="000000"/>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hAnsi="Times New Roman" w:cs="Times New Roman"/>
          <w:color w:val="000000"/>
          <w:sz w:val="28"/>
          <w:szCs w:val="28"/>
        </w:rPr>
        <w:t>»</w:t>
      </w:r>
      <w:r w:rsidRPr="004E1B86">
        <w:rPr>
          <w:rFonts w:ascii="Times New Roman" w:hAnsi="Times New Roman" w:cs="Times New Roman"/>
          <w:sz w:val="28"/>
          <w:szCs w:val="28"/>
        </w:rPr>
        <w:t xml:space="preserve"> [</w:t>
      </w:r>
      <w:r w:rsidR="004E1B86" w:rsidRPr="004E1B86">
        <w:rPr>
          <w:rFonts w:ascii="Times New Roman" w:hAnsi="Times New Roman" w:cs="Times New Roman"/>
          <w:sz w:val="28"/>
          <w:szCs w:val="28"/>
        </w:rPr>
        <w:t>6</w:t>
      </w:r>
      <w:r w:rsidRPr="004E1B86">
        <w:rPr>
          <w:rFonts w:ascii="Times New Roman" w:hAnsi="Times New Roman" w:cs="Times New Roman"/>
          <w:sz w:val="28"/>
          <w:szCs w:val="28"/>
        </w:rPr>
        <w:t>]</w:t>
      </w:r>
      <w:r w:rsidR="00626AAD" w:rsidRPr="004E1B86">
        <w:rPr>
          <w:rFonts w:ascii="Times New Roman" w:hAnsi="Times New Roman" w:cs="Times New Roman"/>
          <w:sz w:val="28"/>
          <w:szCs w:val="28"/>
        </w:rPr>
        <w:t>.</w:t>
      </w:r>
      <w:r w:rsidR="005D3908" w:rsidRPr="004E1B86">
        <w:rPr>
          <w:rFonts w:ascii="Times New Roman" w:hAnsi="Times New Roman" w:cs="Times New Roman"/>
          <w:sz w:val="28"/>
          <w:szCs w:val="28"/>
        </w:rPr>
        <w:t xml:space="preserve"> </w:t>
      </w:r>
      <w:r w:rsidR="005D3908" w:rsidRPr="005D3908">
        <w:rPr>
          <w:rFonts w:ascii="Times New Roman" w:hAnsi="Times New Roman" w:cs="Times New Roman"/>
          <w:sz w:val="28"/>
          <w:szCs w:val="28"/>
        </w:rPr>
        <w:t>В</w:t>
      </w:r>
      <w:r>
        <w:rPr>
          <w:rFonts w:ascii="Times New Roman" w:hAnsi="Times New Roman" w:cs="Times New Roman"/>
          <w:sz w:val="28"/>
          <w:szCs w:val="28"/>
        </w:rPr>
        <w:t xml:space="preserve"> условиях реализации федерального государственного </w:t>
      </w:r>
      <w:proofErr w:type="gramStart"/>
      <w:r>
        <w:rPr>
          <w:rFonts w:ascii="Times New Roman" w:hAnsi="Times New Roman" w:cs="Times New Roman"/>
          <w:sz w:val="28"/>
          <w:szCs w:val="28"/>
        </w:rPr>
        <w:t>образовательного  стандарта</w:t>
      </w:r>
      <w:proofErr w:type="gramEnd"/>
      <w:r w:rsidR="005D3908" w:rsidRPr="005D3908">
        <w:rPr>
          <w:rFonts w:ascii="Times New Roman" w:hAnsi="Times New Roman" w:cs="Times New Roman"/>
          <w:sz w:val="28"/>
          <w:szCs w:val="28"/>
        </w:rPr>
        <w:t xml:space="preserve"> д</w:t>
      </w:r>
      <w:r>
        <w:rPr>
          <w:rFonts w:ascii="Times New Roman" w:hAnsi="Times New Roman" w:cs="Times New Roman"/>
          <w:sz w:val="28"/>
          <w:szCs w:val="28"/>
        </w:rPr>
        <w:t>ошкольного образования</w:t>
      </w:r>
      <w:r w:rsidR="005D3908" w:rsidRPr="005D3908">
        <w:rPr>
          <w:rFonts w:ascii="Times New Roman" w:hAnsi="Times New Roman" w:cs="Times New Roman"/>
          <w:sz w:val="28"/>
          <w:szCs w:val="28"/>
        </w:rPr>
        <w:t xml:space="preserve"> значительно повысились требования к организаци</w:t>
      </w:r>
      <w:r w:rsidR="005B2E92">
        <w:rPr>
          <w:rFonts w:ascii="Times New Roman" w:hAnsi="Times New Roman" w:cs="Times New Roman"/>
          <w:sz w:val="28"/>
          <w:szCs w:val="28"/>
        </w:rPr>
        <w:t>и образовательного процесса и к</w:t>
      </w:r>
      <w:r w:rsidR="005D3908" w:rsidRPr="005D3908">
        <w:rPr>
          <w:rFonts w:ascii="Times New Roman" w:hAnsi="Times New Roman" w:cs="Times New Roman"/>
          <w:sz w:val="28"/>
          <w:szCs w:val="28"/>
        </w:rPr>
        <w:t xml:space="preserve"> оценке индивидуального развития детей, что потребовало учета потребностей каждого ребенка и максимальной индивидуализации, особенно это необходимо в работе с детьми с ограниченными возможностями здоровья </w:t>
      </w:r>
      <w:r w:rsidR="00626AAD" w:rsidRPr="005D3908">
        <w:rPr>
          <w:rFonts w:ascii="Times New Roman" w:hAnsi="Times New Roman" w:cs="Times New Roman"/>
          <w:sz w:val="28"/>
          <w:szCs w:val="28"/>
        </w:rPr>
        <w:t>[</w:t>
      </w:r>
      <w:r w:rsidR="004E1B86">
        <w:rPr>
          <w:rFonts w:ascii="Times New Roman" w:hAnsi="Times New Roman" w:cs="Times New Roman"/>
          <w:sz w:val="28"/>
          <w:szCs w:val="28"/>
        </w:rPr>
        <w:t>7</w:t>
      </w:r>
      <w:r w:rsidR="00626AAD" w:rsidRPr="005D3908">
        <w:rPr>
          <w:rFonts w:ascii="Times New Roman" w:hAnsi="Times New Roman" w:cs="Times New Roman"/>
          <w:sz w:val="28"/>
          <w:szCs w:val="28"/>
        </w:rPr>
        <w:t>].</w:t>
      </w:r>
      <w:r w:rsidR="003C7A2C">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Известно, что успешность воспитания и обучения </w:t>
      </w:r>
      <w:r>
        <w:rPr>
          <w:rFonts w:ascii="Times New Roman" w:hAnsi="Times New Roman" w:cs="Times New Roman"/>
          <w:sz w:val="28"/>
          <w:szCs w:val="28"/>
        </w:rPr>
        <w:t xml:space="preserve">такого </w:t>
      </w:r>
      <w:proofErr w:type="gramStart"/>
      <w:r>
        <w:rPr>
          <w:rFonts w:ascii="Times New Roman" w:hAnsi="Times New Roman" w:cs="Times New Roman"/>
          <w:sz w:val="28"/>
          <w:szCs w:val="28"/>
        </w:rPr>
        <w:t xml:space="preserve">ребенка </w:t>
      </w:r>
      <w:r w:rsidR="005D3908" w:rsidRPr="005D3908">
        <w:rPr>
          <w:rFonts w:ascii="Times New Roman" w:hAnsi="Times New Roman" w:cs="Times New Roman"/>
          <w:sz w:val="28"/>
          <w:szCs w:val="28"/>
        </w:rPr>
        <w:t xml:space="preserve"> зависит</w:t>
      </w:r>
      <w:proofErr w:type="gramEnd"/>
      <w:r w:rsidR="005D3908" w:rsidRPr="005D3908">
        <w:rPr>
          <w:rFonts w:ascii="Times New Roman" w:hAnsi="Times New Roman" w:cs="Times New Roman"/>
          <w:sz w:val="28"/>
          <w:szCs w:val="28"/>
        </w:rPr>
        <w:t xml:space="preserve"> от правильной оценки его возможностей и особенностей психофизического развития. Это вызывает острую необходимость своевременной психо</w:t>
      </w:r>
      <w:r>
        <w:rPr>
          <w:rFonts w:ascii="Times New Roman" w:hAnsi="Times New Roman" w:cs="Times New Roman"/>
          <w:sz w:val="28"/>
          <w:szCs w:val="28"/>
        </w:rPr>
        <w:t xml:space="preserve">лого-педагогической </w:t>
      </w:r>
      <w:proofErr w:type="gramStart"/>
      <w:r>
        <w:rPr>
          <w:rFonts w:ascii="Times New Roman" w:hAnsi="Times New Roman" w:cs="Times New Roman"/>
          <w:sz w:val="28"/>
          <w:szCs w:val="28"/>
        </w:rPr>
        <w:t xml:space="preserve">диагностики </w:t>
      </w:r>
      <w:r w:rsidR="005D3908" w:rsidRPr="005D3908">
        <w:rPr>
          <w:rFonts w:ascii="Times New Roman" w:hAnsi="Times New Roman" w:cs="Times New Roman"/>
          <w:sz w:val="28"/>
          <w:szCs w:val="28"/>
        </w:rPr>
        <w:t xml:space="preserve"> и</w:t>
      </w:r>
      <w:proofErr w:type="gramEnd"/>
      <w:r w:rsidR="005D3908" w:rsidRPr="005D3908">
        <w:rPr>
          <w:rFonts w:ascii="Times New Roman" w:hAnsi="Times New Roman" w:cs="Times New Roman"/>
          <w:sz w:val="28"/>
          <w:szCs w:val="28"/>
        </w:rPr>
        <w:t xml:space="preserve"> специфического анализа возможностей детей в освоении образовательной программы, и только на основе полученных результатов возможно индивидуальное сопровождение каждого ребенка в условиях общеобразовательной организации.</w:t>
      </w:r>
      <w:r w:rsidR="00170A1C">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Психолого-педагогическое изучение ребенка должно быть направлено на выявление качественных особенностей того или иного результата освоения программы, специфики поведения и деятельности ребенка, а именно, </w:t>
      </w:r>
      <w:proofErr w:type="gramStart"/>
      <w:r w:rsidR="005D3908" w:rsidRPr="005D3908">
        <w:rPr>
          <w:rFonts w:ascii="Times New Roman" w:hAnsi="Times New Roman" w:cs="Times New Roman"/>
          <w:sz w:val="28"/>
          <w:szCs w:val="28"/>
        </w:rPr>
        <w:t>почему то</w:t>
      </w:r>
      <w:proofErr w:type="gramEnd"/>
      <w:r w:rsidR="005D3908" w:rsidRPr="005D3908">
        <w:rPr>
          <w:rFonts w:ascii="Times New Roman" w:hAnsi="Times New Roman" w:cs="Times New Roman"/>
          <w:sz w:val="28"/>
          <w:szCs w:val="28"/>
        </w:rPr>
        <w:t xml:space="preserve"> или иное умение </w:t>
      </w:r>
      <w:r w:rsidR="005D3908" w:rsidRPr="005D3908">
        <w:rPr>
          <w:rFonts w:ascii="Times New Roman" w:hAnsi="Times New Roman" w:cs="Times New Roman"/>
          <w:sz w:val="28"/>
          <w:szCs w:val="28"/>
        </w:rPr>
        <w:lastRenderedPageBreak/>
        <w:t>или навык он не может освоить, как можно ему помочь преодолеть трудности и удовлетворить его особые образовательные потребности. Отсюда следует, что педагогическое воздействие требует оптимизации в современных условиях, которая не возможна без тщательного выявления особенностей развития ребенка, обусловливающие успешность освоения образовательной программы. Все это вызывает необходи</w:t>
      </w:r>
      <w:r w:rsidR="003C7A2C">
        <w:rPr>
          <w:rFonts w:ascii="Times New Roman" w:hAnsi="Times New Roman" w:cs="Times New Roman"/>
          <w:sz w:val="28"/>
          <w:szCs w:val="28"/>
        </w:rPr>
        <w:t>мость разработки новых подходов</w:t>
      </w:r>
      <w:r w:rsidR="005D3908" w:rsidRPr="005D3908">
        <w:rPr>
          <w:rFonts w:ascii="Times New Roman" w:hAnsi="Times New Roman" w:cs="Times New Roman"/>
          <w:sz w:val="28"/>
          <w:szCs w:val="28"/>
        </w:rPr>
        <w:t xml:space="preserve"> 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анализу </w:t>
      </w:r>
      <w:r w:rsidR="005D3908" w:rsidRPr="005D3908">
        <w:rPr>
          <w:rFonts w:ascii="Times New Roman" w:hAnsi="Times New Roman" w:cs="Times New Roman"/>
          <w:sz w:val="28"/>
          <w:szCs w:val="28"/>
        </w:rPr>
        <w:t xml:space="preserve"> </w:t>
      </w:r>
      <w:r w:rsidR="005D3908" w:rsidRPr="004E1B86">
        <w:rPr>
          <w:rFonts w:ascii="Times New Roman" w:hAnsi="Times New Roman" w:cs="Times New Roman"/>
          <w:sz w:val="28"/>
          <w:szCs w:val="28"/>
        </w:rPr>
        <w:t>результат</w:t>
      </w:r>
      <w:r w:rsidRPr="004E1B86">
        <w:rPr>
          <w:rFonts w:ascii="Times New Roman" w:hAnsi="Times New Roman" w:cs="Times New Roman"/>
          <w:sz w:val="28"/>
          <w:szCs w:val="28"/>
        </w:rPr>
        <w:t>ов</w:t>
      </w:r>
      <w:proofErr w:type="gramEnd"/>
      <w:r w:rsidR="005D3908" w:rsidRPr="004E1B86">
        <w:rPr>
          <w:rFonts w:ascii="Times New Roman" w:hAnsi="Times New Roman" w:cs="Times New Roman"/>
          <w:sz w:val="28"/>
          <w:szCs w:val="28"/>
        </w:rPr>
        <w:t xml:space="preserve"> психолого-пед</w:t>
      </w:r>
      <w:r w:rsidR="00C70915" w:rsidRPr="004E1B86">
        <w:rPr>
          <w:rFonts w:ascii="Times New Roman" w:hAnsi="Times New Roman" w:cs="Times New Roman"/>
          <w:sz w:val="28"/>
          <w:szCs w:val="28"/>
        </w:rPr>
        <w:t>агогической диагностики</w:t>
      </w:r>
      <w:r w:rsidR="00C70915">
        <w:rPr>
          <w:rFonts w:ascii="Times New Roman" w:hAnsi="Times New Roman" w:cs="Times New Roman"/>
          <w:sz w:val="28"/>
          <w:szCs w:val="28"/>
        </w:rPr>
        <w:t xml:space="preserve"> ребенка</w:t>
      </w:r>
      <w:r w:rsidR="00170A1C">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Необходимо отметить, что общепринятый анализ результатов диагностики </w:t>
      </w:r>
      <w:r w:rsidR="00626AAD">
        <w:rPr>
          <w:rFonts w:ascii="Times New Roman" w:hAnsi="Times New Roman" w:cs="Times New Roman"/>
          <w:sz w:val="28"/>
          <w:szCs w:val="28"/>
        </w:rPr>
        <w:t xml:space="preserve">ребенка учителем-дефектологом </w:t>
      </w:r>
      <w:r w:rsidR="005D3908" w:rsidRPr="005D3908">
        <w:rPr>
          <w:rFonts w:ascii="Times New Roman" w:hAnsi="Times New Roman" w:cs="Times New Roman"/>
          <w:sz w:val="28"/>
          <w:szCs w:val="28"/>
        </w:rPr>
        <w:t xml:space="preserve">недостаточно полно раскрывает образовательный потенциал ребенка, позитивные личностные особенности, которые позволяют успешно решать познавательные, речевые, социально-личностные проблемы, и определить систему его индивидуального психолого-педагогического сопровождения на основе возможного освоения ребенком </w:t>
      </w:r>
      <w:r w:rsidR="00202AD0">
        <w:rPr>
          <w:rFonts w:ascii="Times New Roman" w:hAnsi="Times New Roman" w:cs="Times New Roman"/>
          <w:sz w:val="28"/>
          <w:szCs w:val="28"/>
        </w:rPr>
        <w:t xml:space="preserve">основной </w:t>
      </w:r>
      <w:r w:rsidR="005D3908" w:rsidRPr="005D3908">
        <w:rPr>
          <w:rFonts w:ascii="Times New Roman" w:hAnsi="Times New Roman" w:cs="Times New Roman"/>
          <w:sz w:val="28"/>
          <w:szCs w:val="28"/>
        </w:rPr>
        <w:t>образовательной программы.</w:t>
      </w:r>
      <w:r w:rsidR="004E1B86">
        <w:rPr>
          <w:rFonts w:ascii="Times New Roman" w:hAnsi="Times New Roman" w:cs="Times New Roman"/>
          <w:sz w:val="28"/>
          <w:szCs w:val="28"/>
        </w:rPr>
        <w:t xml:space="preserve"> </w:t>
      </w:r>
      <w:r w:rsidR="005D3908" w:rsidRPr="005D3908">
        <w:rPr>
          <w:rFonts w:ascii="Times New Roman" w:hAnsi="Times New Roman" w:cs="Times New Roman"/>
          <w:sz w:val="28"/>
          <w:szCs w:val="28"/>
        </w:rPr>
        <w:t>Все это вызывает необходимость нового подхода к анализу итогов обследования ребенка специалистами дошкольн</w:t>
      </w:r>
      <w:r w:rsidR="003C7A2C">
        <w:rPr>
          <w:rFonts w:ascii="Times New Roman" w:hAnsi="Times New Roman" w:cs="Times New Roman"/>
          <w:sz w:val="28"/>
          <w:szCs w:val="28"/>
        </w:rPr>
        <w:t xml:space="preserve">ого образовательного </w:t>
      </w:r>
      <w:proofErr w:type="gramStart"/>
      <w:r w:rsidR="003C7A2C">
        <w:rPr>
          <w:rFonts w:ascii="Times New Roman" w:hAnsi="Times New Roman" w:cs="Times New Roman"/>
          <w:sz w:val="28"/>
          <w:szCs w:val="28"/>
        </w:rPr>
        <w:t xml:space="preserve">учреждения </w:t>
      </w:r>
      <w:r w:rsidR="005D3908" w:rsidRPr="005D3908">
        <w:rPr>
          <w:rFonts w:ascii="Times New Roman" w:hAnsi="Times New Roman" w:cs="Times New Roman"/>
          <w:sz w:val="28"/>
          <w:szCs w:val="28"/>
        </w:rPr>
        <w:t xml:space="preserve"> и</w:t>
      </w:r>
      <w:proofErr w:type="gramEnd"/>
      <w:r w:rsidR="005D3908" w:rsidRPr="005D3908">
        <w:rPr>
          <w:rFonts w:ascii="Times New Roman" w:hAnsi="Times New Roman" w:cs="Times New Roman"/>
          <w:sz w:val="28"/>
          <w:szCs w:val="28"/>
        </w:rPr>
        <w:t xml:space="preserve"> введение  качественно - количественной оценки результатов исследования. Качественная сторона анализа результатов предполагает оценку процесса выполнения ребенком заданий. Количественная оценка позволит сравнить уровень развития того или иного показателя деятельности детей, делает объективным процесс подведения итогов диагностики</w:t>
      </w:r>
      <w:r w:rsidR="00CA1CDB">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 Как показала практика, качественно-количественная оценка результатов исследования дает возможность выявить </w:t>
      </w:r>
      <w:r w:rsidR="005D3908" w:rsidRPr="005D3908">
        <w:rPr>
          <w:rFonts w:ascii="Times New Roman" w:hAnsi="Times New Roman" w:cs="Times New Roman"/>
          <w:i/>
          <w:sz w:val="28"/>
          <w:szCs w:val="28"/>
        </w:rPr>
        <w:t>уровень возможного освоения образовательной программы</w:t>
      </w:r>
      <w:r w:rsidR="005D3908" w:rsidRPr="005D3908">
        <w:rPr>
          <w:rFonts w:ascii="Times New Roman" w:hAnsi="Times New Roman" w:cs="Times New Roman"/>
          <w:sz w:val="28"/>
          <w:szCs w:val="28"/>
        </w:rPr>
        <w:t>, который</w:t>
      </w:r>
      <w:r w:rsidR="005D3908" w:rsidRPr="005D3908">
        <w:rPr>
          <w:rFonts w:ascii="Times New Roman" w:hAnsi="Times New Roman" w:cs="Times New Roman"/>
          <w:b/>
          <w:sz w:val="28"/>
          <w:szCs w:val="28"/>
        </w:rPr>
        <w:t xml:space="preserve"> </w:t>
      </w:r>
      <w:r w:rsidR="005D3908" w:rsidRPr="005D3908">
        <w:rPr>
          <w:rFonts w:ascii="Times New Roman" w:hAnsi="Times New Roman" w:cs="Times New Roman"/>
          <w:sz w:val="28"/>
          <w:szCs w:val="28"/>
        </w:rPr>
        <w:t>является интегративным показателем, его значение свидетельствует также и об уровне психического развития ребенка. Чем это значение больше, тем выше уровень развития воспитанника, тем выше уровень его возможностей в освоении образовательной программы</w:t>
      </w:r>
      <w:r w:rsidR="00626AAD">
        <w:rPr>
          <w:rFonts w:ascii="Times New Roman" w:hAnsi="Times New Roman" w:cs="Times New Roman"/>
          <w:sz w:val="28"/>
          <w:szCs w:val="28"/>
        </w:rPr>
        <w:t xml:space="preserve"> </w:t>
      </w:r>
      <w:r w:rsidR="00626AAD" w:rsidRPr="005D3908">
        <w:rPr>
          <w:rFonts w:ascii="Times New Roman" w:hAnsi="Times New Roman" w:cs="Times New Roman"/>
          <w:sz w:val="28"/>
          <w:szCs w:val="28"/>
        </w:rPr>
        <w:t>[</w:t>
      </w:r>
      <w:r w:rsidR="00A62E95" w:rsidRPr="004E1B86">
        <w:rPr>
          <w:rFonts w:ascii="Times New Roman" w:hAnsi="Times New Roman" w:cs="Times New Roman"/>
          <w:sz w:val="28"/>
          <w:szCs w:val="28"/>
        </w:rPr>
        <w:t>1</w:t>
      </w:r>
      <w:r w:rsidR="00626AAD" w:rsidRPr="004E1B86">
        <w:rPr>
          <w:rFonts w:ascii="Times New Roman" w:hAnsi="Times New Roman" w:cs="Times New Roman"/>
          <w:sz w:val="28"/>
          <w:szCs w:val="28"/>
        </w:rPr>
        <w:t>]</w:t>
      </w:r>
      <w:r w:rsidR="005D3908" w:rsidRPr="004E1B86">
        <w:rPr>
          <w:rFonts w:ascii="Times New Roman" w:hAnsi="Times New Roman" w:cs="Times New Roman"/>
          <w:sz w:val="28"/>
          <w:szCs w:val="28"/>
        </w:rPr>
        <w:t>.</w:t>
      </w:r>
      <w:r w:rsidR="00CA1CDB">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Предлагается выделить в программе изучения ребенка </w:t>
      </w:r>
      <w:r w:rsidR="005D3908" w:rsidRPr="00170A1C">
        <w:rPr>
          <w:rFonts w:ascii="Times New Roman" w:hAnsi="Times New Roman" w:cs="Times New Roman"/>
          <w:i/>
          <w:sz w:val="28"/>
          <w:szCs w:val="28"/>
        </w:rPr>
        <w:t>два раздела</w:t>
      </w:r>
      <w:r>
        <w:rPr>
          <w:rFonts w:ascii="Times New Roman" w:hAnsi="Times New Roman" w:cs="Times New Roman"/>
          <w:i/>
          <w:sz w:val="28"/>
          <w:szCs w:val="28"/>
        </w:rPr>
        <w:t>,</w:t>
      </w:r>
      <w:r>
        <w:rPr>
          <w:rFonts w:ascii="Times New Roman" w:hAnsi="Times New Roman" w:cs="Times New Roman"/>
          <w:sz w:val="28"/>
          <w:szCs w:val="28"/>
        </w:rPr>
        <w:t xml:space="preserve"> в </w:t>
      </w:r>
      <w:r>
        <w:rPr>
          <w:rFonts w:ascii="Times New Roman" w:hAnsi="Times New Roman" w:cs="Times New Roman"/>
          <w:sz w:val="28"/>
          <w:szCs w:val="28"/>
        </w:rPr>
        <w:lastRenderedPageBreak/>
        <w:t>содержание</w:t>
      </w:r>
      <w:r w:rsidR="005D3908" w:rsidRPr="005D3908">
        <w:rPr>
          <w:rFonts w:ascii="Times New Roman" w:hAnsi="Times New Roman" w:cs="Times New Roman"/>
          <w:sz w:val="28"/>
          <w:szCs w:val="28"/>
        </w:rPr>
        <w:t xml:space="preserve"> которых входят блоки с их специфическими показателями, определяющими структуру психолого-педагогического изучения на основе нормативных показателей.</w:t>
      </w:r>
    </w:p>
    <w:p w:rsidR="005D3908" w:rsidRPr="005D3908" w:rsidRDefault="005D3908" w:rsidP="004E1B86">
      <w:pPr>
        <w:tabs>
          <w:tab w:val="left" w:pos="10076"/>
        </w:tabs>
        <w:spacing w:after="0" w:line="360" w:lineRule="auto"/>
        <w:ind w:firstLine="709"/>
        <w:jc w:val="both"/>
        <w:rPr>
          <w:rFonts w:ascii="Times New Roman" w:hAnsi="Times New Roman" w:cs="Times New Roman"/>
          <w:i/>
          <w:sz w:val="28"/>
          <w:szCs w:val="28"/>
        </w:rPr>
      </w:pPr>
      <w:r w:rsidRPr="00983D19">
        <w:rPr>
          <w:rFonts w:ascii="Times New Roman" w:hAnsi="Times New Roman" w:cs="Times New Roman"/>
          <w:i/>
          <w:sz w:val="28"/>
          <w:szCs w:val="28"/>
        </w:rPr>
        <w:t>В первый раздел</w:t>
      </w:r>
      <w:r w:rsidRPr="005D3908">
        <w:rPr>
          <w:rFonts w:ascii="Times New Roman" w:hAnsi="Times New Roman" w:cs="Times New Roman"/>
          <w:sz w:val="28"/>
          <w:szCs w:val="28"/>
        </w:rPr>
        <w:t xml:space="preserve"> входят такие показатели как: </w:t>
      </w:r>
      <w:r w:rsidRPr="005D3908">
        <w:rPr>
          <w:rFonts w:ascii="Times New Roman" w:hAnsi="Times New Roman" w:cs="Times New Roman"/>
          <w:i/>
          <w:sz w:val="28"/>
          <w:szCs w:val="28"/>
        </w:rPr>
        <w:t>особенности движений и действий (моторика), восприятие, пространственно-временные представления, мышление, запоминание, общий запас знаний и представлений об окружающем мире, речевая деятельность, игровая деятельность, продуктивные виды деятельности</w:t>
      </w:r>
      <w:r w:rsidR="006C2BC2">
        <w:rPr>
          <w:rFonts w:ascii="Times New Roman" w:hAnsi="Times New Roman" w:cs="Times New Roman"/>
          <w:i/>
          <w:sz w:val="28"/>
          <w:szCs w:val="28"/>
        </w:rPr>
        <w:t xml:space="preserve"> </w:t>
      </w:r>
      <w:r w:rsidR="006C2BC2" w:rsidRPr="006C2BC2">
        <w:rPr>
          <w:rFonts w:ascii="Times New Roman" w:hAnsi="Times New Roman" w:cs="Times New Roman"/>
          <w:i/>
          <w:sz w:val="28"/>
          <w:szCs w:val="28"/>
        </w:rPr>
        <w:t>[</w:t>
      </w:r>
      <w:r w:rsidR="00A62E95">
        <w:rPr>
          <w:rFonts w:ascii="Times New Roman" w:hAnsi="Times New Roman" w:cs="Times New Roman"/>
          <w:i/>
          <w:sz w:val="28"/>
          <w:szCs w:val="28"/>
        </w:rPr>
        <w:t>1</w:t>
      </w:r>
      <w:r w:rsidR="006C2BC2">
        <w:rPr>
          <w:rFonts w:ascii="Times New Roman" w:hAnsi="Times New Roman" w:cs="Times New Roman"/>
          <w:i/>
          <w:sz w:val="28"/>
          <w:szCs w:val="28"/>
        </w:rPr>
        <w:t>,</w:t>
      </w:r>
      <w:r w:rsidR="006C2BC2" w:rsidRPr="006C2BC2">
        <w:rPr>
          <w:rFonts w:ascii="Times New Roman" w:hAnsi="Times New Roman" w:cs="Times New Roman"/>
          <w:i/>
          <w:sz w:val="28"/>
          <w:szCs w:val="28"/>
        </w:rPr>
        <w:t>4].</w:t>
      </w:r>
      <w:r w:rsidRPr="005D3908">
        <w:rPr>
          <w:rFonts w:ascii="Times New Roman" w:hAnsi="Times New Roman" w:cs="Times New Roman"/>
          <w:sz w:val="28"/>
          <w:szCs w:val="28"/>
        </w:rPr>
        <w:t xml:space="preserve"> </w:t>
      </w:r>
    </w:p>
    <w:p w:rsidR="005D3908" w:rsidRPr="005D3908" w:rsidRDefault="005D3908" w:rsidP="004E1B86">
      <w:pPr>
        <w:tabs>
          <w:tab w:val="left" w:pos="10076"/>
        </w:tabs>
        <w:spacing w:after="0" w:line="360" w:lineRule="auto"/>
        <w:ind w:firstLine="709"/>
        <w:jc w:val="both"/>
        <w:rPr>
          <w:rFonts w:ascii="Times New Roman" w:hAnsi="Times New Roman" w:cs="Times New Roman"/>
          <w:i/>
          <w:sz w:val="28"/>
          <w:szCs w:val="28"/>
        </w:rPr>
      </w:pPr>
      <w:r w:rsidRPr="00983D19">
        <w:rPr>
          <w:rFonts w:ascii="Times New Roman" w:hAnsi="Times New Roman" w:cs="Times New Roman"/>
          <w:i/>
          <w:sz w:val="28"/>
          <w:szCs w:val="28"/>
        </w:rPr>
        <w:t>Во второй раздел</w:t>
      </w:r>
      <w:r w:rsidRPr="005D3908">
        <w:rPr>
          <w:rFonts w:ascii="Times New Roman" w:hAnsi="Times New Roman" w:cs="Times New Roman"/>
          <w:sz w:val="28"/>
          <w:szCs w:val="28"/>
        </w:rPr>
        <w:t xml:space="preserve"> входят такие показатели как</w:t>
      </w:r>
      <w:r w:rsidRPr="005D3908">
        <w:rPr>
          <w:rFonts w:ascii="Times New Roman" w:hAnsi="Times New Roman" w:cs="Times New Roman"/>
          <w:i/>
          <w:sz w:val="28"/>
          <w:szCs w:val="28"/>
        </w:rPr>
        <w:t>: особенности эмоционально-волевой сферы и поведения</w:t>
      </w:r>
      <w:r w:rsidRPr="005D3908">
        <w:rPr>
          <w:rFonts w:ascii="Times New Roman" w:hAnsi="Times New Roman" w:cs="Times New Roman"/>
          <w:sz w:val="28"/>
          <w:szCs w:val="28"/>
        </w:rPr>
        <w:t xml:space="preserve"> (особенности контакта, желание сотрудничать со взрослым, реакция на одобрение и поощрении, реакция на замечания и требования, реакция на трудности и неуспех в деятельности, общий фон настроения, выраженность эмоций),</w:t>
      </w:r>
      <w:r w:rsidRPr="005D3908">
        <w:rPr>
          <w:rFonts w:ascii="Times New Roman" w:hAnsi="Times New Roman" w:cs="Times New Roman"/>
          <w:b/>
          <w:sz w:val="28"/>
          <w:szCs w:val="28"/>
        </w:rPr>
        <w:t xml:space="preserve"> </w:t>
      </w:r>
      <w:r w:rsidRPr="005D3908">
        <w:rPr>
          <w:rFonts w:ascii="Times New Roman" w:hAnsi="Times New Roman" w:cs="Times New Roman"/>
          <w:i/>
          <w:sz w:val="28"/>
          <w:szCs w:val="28"/>
        </w:rPr>
        <w:t>общение, характеристика деятельности ребенка</w:t>
      </w:r>
      <w:r w:rsidRPr="005D3908">
        <w:rPr>
          <w:rFonts w:ascii="Times New Roman" w:hAnsi="Times New Roman" w:cs="Times New Roman"/>
          <w:b/>
          <w:sz w:val="28"/>
          <w:szCs w:val="28"/>
        </w:rPr>
        <w:t xml:space="preserve"> </w:t>
      </w:r>
      <w:r w:rsidRPr="005D3908">
        <w:rPr>
          <w:rFonts w:ascii="Times New Roman" w:hAnsi="Times New Roman" w:cs="Times New Roman"/>
          <w:sz w:val="28"/>
          <w:szCs w:val="28"/>
        </w:rPr>
        <w:t>(характер ориентировочных действий, самостоятельность, целенаправленность деятельности),</w:t>
      </w:r>
      <w:r w:rsidRPr="005D3908">
        <w:rPr>
          <w:rFonts w:ascii="Times New Roman" w:hAnsi="Times New Roman" w:cs="Times New Roman"/>
          <w:i/>
          <w:sz w:val="28"/>
          <w:szCs w:val="28"/>
        </w:rPr>
        <w:t xml:space="preserve"> интерес его активность и стойкость, особенности внимания, </w:t>
      </w:r>
      <w:proofErr w:type="spellStart"/>
      <w:r w:rsidRPr="005D3908">
        <w:rPr>
          <w:rFonts w:ascii="Times New Roman" w:hAnsi="Times New Roman" w:cs="Times New Roman"/>
          <w:i/>
          <w:sz w:val="28"/>
          <w:szCs w:val="28"/>
        </w:rPr>
        <w:t>саморегуляция</w:t>
      </w:r>
      <w:proofErr w:type="spellEnd"/>
      <w:r w:rsidRPr="005D3908">
        <w:rPr>
          <w:rFonts w:ascii="Times New Roman" w:hAnsi="Times New Roman" w:cs="Times New Roman"/>
          <w:i/>
          <w:sz w:val="28"/>
          <w:szCs w:val="28"/>
        </w:rPr>
        <w:t xml:space="preserve"> и контроль, работоспособность, реакция на результат </w:t>
      </w:r>
      <w:r w:rsidRPr="005D3908">
        <w:rPr>
          <w:rFonts w:ascii="Times New Roman" w:hAnsi="Times New Roman" w:cs="Times New Roman"/>
          <w:sz w:val="28"/>
          <w:szCs w:val="28"/>
        </w:rPr>
        <w:t>(критичность),</w:t>
      </w:r>
      <w:r w:rsidRPr="005D3908">
        <w:rPr>
          <w:rFonts w:ascii="Times New Roman" w:hAnsi="Times New Roman" w:cs="Times New Roman"/>
          <w:i/>
          <w:sz w:val="28"/>
          <w:szCs w:val="28"/>
        </w:rPr>
        <w:t xml:space="preserve"> обучаемость</w:t>
      </w:r>
      <w:r w:rsidR="00626AAD" w:rsidRPr="00626AAD">
        <w:rPr>
          <w:rFonts w:ascii="Times New Roman" w:hAnsi="Times New Roman" w:cs="Times New Roman"/>
          <w:sz w:val="28"/>
          <w:szCs w:val="28"/>
        </w:rPr>
        <w:t xml:space="preserve"> </w:t>
      </w:r>
      <w:r w:rsidR="00626AAD" w:rsidRPr="006C2BC2">
        <w:rPr>
          <w:rFonts w:ascii="Times New Roman" w:hAnsi="Times New Roman" w:cs="Times New Roman"/>
          <w:i/>
          <w:sz w:val="28"/>
          <w:szCs w:val="28"/>
        </w:rPr>
        <w:t>[</w:t>
      </w:r>
      <w:r w:rsidR="00A62E95">
        <w:rPr>
          <w:rFonts w:ascii="Times New Roman" w:hAnsi="Times New Roman" w:cs="Times New Roman"/>
          <w:i/>
          <w:sz w:val="28"/>
          <w:szCs w:val="28"/>
        </w:rPr>
        <w:t>1</w:t>
      </w:r>
      <w:r w:rsidR="006C2BC2" w:rsidRPr="006C2BC2">
        <w:rPr>
          <w:rFonts w:ascii="Times New Roman" w:hAnsi="Times New Roman" w:cs="Times New Roman"/>
          <w:i/>
          <w:sz w:val="28"/>
          <w:szCs w:val="28"/>
        </w:rPr>
        <w:t>,</w:t>
      </w:r>
      <w:r w:rsidR="00626AAD" w:rsidRPr="006C2BC2">
        <w:rPr>
          <w:rFonts w:ascii="Times New Roman" w:hAnsi="Times New Roman" w:cs="Times New Roman"/>
          <w:i/>
          <w:sz w:val="28"/>
          <w:szCs w:val="28"/>
        </w:rPr>
        <w:t>4,5].</w:t>
      </w:r>
    </w:p>
    <w:p w:rsidR="005D3908" w:rsidRPr="005D3908" w:rsidRDefault="00CA1CDB" w:rsidP="004E1B86">
      <w:pPr>
        <w:tabs>
          <w:tab w:val="left" w:pos="100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Вышеуказанные</w:t>
      </w:r>
      <w:r w:rsidR="005D3908" w:rsidRPr="005D3908">
        <w:rPr>
          <w:rFonts w:ascii="Times New Roman" w:hAnsi="Times New Roman" w:cs="Times New Roman"/>
          <w:sz w:val="28"/>
          <w:szCs w:val="28"/>
        </w:rPr>
        <w:t xml:space="preserve"> показатели содержатся в методиках </w:t>
      </w:r>
      <w:proofErr w:type="spellStart"/>
      <w:r w:rsidR="005D3908" w:rsidRPr="005D3908">
        <w:rPr>
          <w:rFonts w:ascii="Times New Roman" w:hAnsi="Times New Roman" w:cs="Times New Roman"/>
          <w:sz w:val="28"/>
          <w:szCs w:val="28"/>
        </w:rPr>
        <w:t>Забрамной</w:t>
      </w:r>
      <w:proofErr w:type="spellEnd"/>
      <w:r w:rsidR="005D3908" w:rsidRPr="005D3908">
        <w:rPr>
          <w:rFonts w:ascii="Times New Roman" w:hAnsi="Times New Roman" w:cs="Times New Roman"/>
          <w:sz w:val="28"/>
          <w:szCs w:val="28"/>
        </w:rPr>
        <w:t xml:space="preserve">, Л. А., </w:t>
      </w:r>
      <w:proofErr w:type="spellStart"/>
      <w:r w:rsidR="005D3908" w:rsidRPr="005D3908">
        <w:rPr>
          <w:rFonts w:ascii="Times New Roman" w:hAnsi="Times New Roman" w:cs="Times New Roman"/>
          <w:sz w:val="28"/>
          <w:szCs w:val="28"/>
        </w:rPr>
        <w:t>Венгер</w:t>
      </w:r>
      <w:proofErr w:type="spellEnd"/>
      <w:r w:rsidR="005D3908" w:rsidRPr="005D3908">
        <w:rPr>
          <w:rFonts w:ascii="Times New Roman" w:hAnsi="Times New Roman" w:cs="Times New Roman"/>
          <w:sz w:val="28"/>
          <w:szCs w:val="28"/>
        </w:rPr>
        <w:t xml:space="preserve">, А.А. Катаевой, Э.И </w:t>
      </w:r>
      <w:proofErr w:type="spellStart"/>
      <w:r w:rsidR="005D3908" w:rsidRPr="005D3908">
        <w:rPr>
          <w:rFonts w:ascii="Times New Roman" w:hAnsi="Times New Roman" w:cs="Times New Roman"/>
          <w:sz w:val="28"/>
          <w:szCs w:val="28"/>
        </w:rPr>
        <w:t>Леонгард</w:t>
      </w:r>
      <w:proofErr w:type="spellEnd"/>
      <w:r w:rsidR="005D3908" w:rsidRPr="005D3908">
        <w:rPr>
          <w:rFonts w:ascii="Times New Roman" w:hAnsi="Times New Roman" w:cs="Times New Roman"/>
          <w:sz w:val="28"/>
          <w:szCs w:val="28"/>
        </w:rPr>
        <w:t xml:space="preserve">, И.А. </w:t>
      </w:r>
      <w:proofErr w:type="spellStart"/>
      <w:r w:rsidR="005D3908" w:rsidRPr="005D3908">
        <w:rPr>
          <w:rFonts w:ascii="Times New Roman" w:hAnsi="Times New Roman" w:cs="Times New Roman"/>
          <w:sz w:val="28"/>
          <w:szCs w:val="28"/>
        </w:rPr>
        <w:t>Коробейникова</w:t>
      </w:r>
      <w:proofErr w:type="spellEnd"/>
      <w:r w:rsidR="005D3908" w:rsidRPr="005D3908">
        <w:rPr>
          <w:rFonts w:ascii="Times New Roman" w:hAnsi="Times New Roman" w:cs="Times New Roman"/>
          <w:sz w:val="28"/>
          <w:szCs w:val="28"/>
        </w:rPr>
        <w:t xml:space="preserve">, Е.А. </w:t>
      </w:r>
      <w:proofErr w:type="spellStart"/>
      <w:r w:rsidR="005D3908" w:rsidRPr="005D3908">
        <w:rPr>
          <w:rFonts w:ascii="Times New Roman" w:hAnsi="Times New Roman" w:cs="Times New Roman"/>
          <w:sz w:val="28"/>
          <w:szCs w:val="28"/>
        </w:rPr>
        <w:t>Стребелевой</w:t>
      </w:r>
      <w:proofErr w:type="spellEnd"/>
      <w:r w:rsidR="005D3908" w:rsidRPr="005D3908">
        <w:rPr>
          <w:rFonts w:ascii="Times New Roman" w:hAnsi="Times New Roman" w:cs="Times New Roman"/>
          <w:sz w:val="28"/>
          <w:szCs w:val="28"/>
        </w:rPr>
        <w:t xml:space="preserve">, О.Н. Усановой, </w:t>
      </w:r>
      <w:proofErr w:type="spellStart"/>
      <w:r w:rsidR="005D3908" w:rsidRPr="005D3908">
        <w:rPr>
          <w:rFonts w:ascii="Times New Roman" w:hAnsi="Times New Roman" w:cs="Times New Roman"/>
          <w:sz w:val="28"/>
          <w:szCs w:val="28"/>
        </w:rPr>
        <w:t>Е.О.Смирновой</w:t>
      </w:r>
      <w:proofErr w:type="spellEnd"/>
      <w:r w:rsidR="005D3908" w:rsidRPr="005D3908">
        <w:rPr>
          <w:rFonts w:ascii="Times New Roman" w:hAnsi="Times New Roman" w:cs="Times New Roman"/>
          <w:sz w:val="28"/>
          <w:szCs w:val="28"/>
        </w:rPr>
        <w:t xml:space="preserve">, М.М. Семаго, Н.Я. Семаго, что позволяет в известной степени выявить </w:t>
      </w:r>
      <w:r>
        <w:rPr>
          <w:rFonts w:ascii="Times New Roman" w:hAnsi="Times New Roman" w:cs="Times New Roman"/>
          <w:sz w:val="28"/>
          <w:szCs w:val="28"/>
        </w:rPr>
        <w:t xml:space="preserve">психолого-педагогические и </w:t>
      </w:r>
      <w:r w:rsidR="005D3908" w:rsidRPr="005D3908">
        <w:rPr>
          <w:rFonts w:ascii="Times New Roman" w:hAnsi="Times New Roman" w:cs="Times New Roman"/>
          <w:sz w:val="28"/>
          <w:szCs w:val="28"/>
        </w:rPr>
        <w:t>социально-личностные особенности ребенка [</w:t>
      </w:r>
      <w:r w:rsidR="00A62E95">
        <w:rPr>
          <w:rFonts w:ascii="Times New Roman" w:hAnsi="Times New Roman" w:cs="Times New Roman"/>
          <w:sz w:val="28"/>
          <w:szCs w:val="28"/>
        </w:rPr>
        <w:t>1</w:t>
      </w:r>
      <w:r w:rsidR="006C2BC2">
        <w:rPr>
          <w:rFonts w:ascii="Times New Roman" w:hAnsi="Times New Roman" w:cs="Times New Roman"/>
          <w:sz w:val="28"/>
          <w:szCs w:val="28"/>
        </w:rPr>
        <w:t>,</w:t>
      </w:r>
      <w:r w:rsidR="00626AAD">
        <w:rPr>
          <w:rFonts w:ascii="Times New Roman" w:hAnsi="Times New Roman" w:cs="Times New Roman"/>
          <w:sz w:val="28"/>
          <w:szCs w:val="28"/>
        </w:rPr>
        <w:t>4</w:t>
      </w:r>
      <w:r w:rsidR="005D3908" w:rsidRPr="005D3908">
        <w:rPr>
          <w:rFonts w:ascii="Times New Roman" w:hAnsi="Times New Roman" w:cs="Times New Roman"/>
          <w:sz w:val="28"/>
          <w:szCs w:val="28"/>
        </w:rPr>
        <w:t>,</w:t>
      </w:r>
      <w:r w:rsidR="00626AAD">
        <w:rPr>
          <w:rFonts w:ascii="Times New Roman" w:hAnsi="Times New Roman" w:cs="Times New Roman"/>
          <w:sz w:val="28"/>
          <w:szCs w:val="28"/>
        </w:rPr>
        <w:t>5</w:t>
      </w:r>
      <w:r w:rsidR="005D3908" w:rsidRPr="005D3908">
        <w:rPr>
          <w:rFonts w:ascii="Times New Roman" w:hAnsi="Times New Roman" w:cs="Times New Roman"/>
          <w:sz w:val="28"/>
          <w:szCs w:val="28"/>
        </w:rPr>
        <w:t xml:space="preserve">]. Однако на практике у специалистов вызывает трудности при подведении итогов исследования или они ориентируются на такие показатели как «задание выполнено» или «задание не выполнено», что не позволяет в достаточной мере выявить качественные особенности результатов деятельности ребенка. Считаем, что наиболее эффективным является подход к анализу результатов диагностики дошкольников отечественных ученых И.Ю. Левченко, Н.А. </w:t>
      </w:r>
      <w:r w:rsidR="005D3908" w:rsidRPr="005D3908">
        <w:rPr>
          <w:rFonts w:ascii="Times New Roman" w:hAnsi="Times New Roman" w:cs="Times New Roman"/>
          <w:sz w:val="28"/>
          <w:szCs w:val="28"/>
        </w:rPr>
        <w:lastRenderedPageBreak/>
        <w:t>Киселёвой. Они предлагают для удобства сравнения между собой количественных оценок разнородных качественных показателей «высший оценочный балл – 3, низший – 1 балл и промежуточные значения как результат постепенного уменьшения высшего значения оценочного параметра - 3 балла при переходе к его низшему значению - 1балл» [</w:t>
      </w:r>
      <w:r w:rsidR="00626AAD">
        <w:rPr>
          <w:rFonts w:ascii="Times New Roman" w:hAnsi="Times New Roman" w:cs="Times New Roman"/>
          <w:sz w:val="28"/>
          <w:szCs w:val="28"/>
        </w:rPr>
        <w:t xml:space="preserve">3, </w:t>
      </w:r>
      <w:r w:rsidR="005D3908" w:rsidRPr="005D3908">
        <w:rPr>
          <w:rFonts w:ascii="Times New Roman" w:hAnsi="Times New Roman" w:cs="Times New Roman"/>
          <w:sz w:val="28"/>
          <w:szCs w:val="28"/>
        </w:rPr>
        <w:t>с.96].</w:t>
      </w:r>
      <w:r>
        <w:rPr>
          <w:rFonts w:ascii="Times New Roman" w:hAnsi="Times New Roman" w:cs="Times New Roman"/>
          <w:sz w:val="28"/>
          <w:szCs w:val="28"/>
        </w:rPr>
        <w:t xml:space="preserve"> </w:t>
      </w:r>
      <w:r w:rsidR="005D3908" w:rsidRPr="005D3908">
        <w:rPr>
          <w:rFonts w:ascii="Times New Roman" w:hAnsi="Times New Roman" w:cs="Times New Roman"/>
          <w:sz w:val="28"/>
          <w:szCs w:val="28"/>
        </w:rPr>
        <w:t xml:space="preserve">Каждый оценочный показатель наполнен совокупностью оценочных параметров, которые ранжированы в рамках показателя. Высший бал получает тот оценочный параметр, который соответствует проявлению качественного показателя при нормальном уровне психического развития ребенка. Все другие свидетельствуют об отклонении от нормы. Для проведения качественно-количественной оценки результатов диагностики </w:t>
      </w:r>
      <w:r>
        <w:rPr>
          <w:rFonts w:ascii="Times New Roman" w:hAnsi="Times New Roman" w:cs="Times New Roman"/>
          <w:sz w:val="28"/>
          <w:szCs w:val="28"/>
        </w:rPr>
        <w:t xml:space="preserve">нами </w:t>
      </w:r>
      <w:r w:rsidR="005D3908" w:rsidRPr="005D3908">
        <w:rPr>
          <w:rFonts w:ascii="Times New Roman" w:hAnsi="Times New Roman" w:cs="Times New Roman"/>
          <w:sz w:val="28"/>
          <w:szCs w:val="28"/>
        </w:rPr>
        <w:t>разработаны таблицы на основе комплекса методик для каждого возраста</w:t>
      </w:r>
      <w:r w:rsidR="00170A1C">
        <w:rPr>
          <w:rFonts w:ascii="Times New Roman" w:hAnsi="Times New Roman" w:cs="Times New Roman"/>
          <w:sz w:val="28"/>
          <w:szCs w:val="28"/>
        </w:rPr>
        <w:t xml:space="preserve"> (с 2-х лет до 7)</w:t>
      </w:r>
      <w:r w:rsidR="005D3908" w:rsidRPr="005D3908">
        <w:rPr>
          <w:rFonts w:ascii="Times New Roman" w:hAnsi="Times New Roman" w:cs="Times New Roman"/>
          <w:sz w:val="28"/>
          <w:szCs w:val="28"/>
        </w:rPr>
        <w:t xml:space="preserve">. </w:t>
      </w:r>
      <w:r w:rsidR="005D3908" w:rsidRPr="00626AAD">
        <w:rPr>
          <w:rFonts w:ascii="Times New Roman" w:hAnsi="Times New Roman" w:cs="Times New Roman"/>
          <w:sz w:val="28"/>
          <w:szCs w:val="28"/>
        </w:rPr>
        <w:t xml:space="preserve">Таблицы качественно-количественной оценки результатов диагностики </w:t>
      </w:r>
      <w:r w:rsidR="005D3908" w:rsidRPr="005D3908">
        <w:rPr>
          <w:rFonts w:ascii="Times New Roman" w:hAnsi="Times New Roman" w:cs="Times New Roman"/>
          <w:sz w:val="28"/>
          <w:szCs w:val="28"/>
        </w:rPr>
        <w:t>предлагается использовать как «ключ» для выбора качественных показателей и соответствующих им баллов при оценке особенностей деятельности ребенка по результатам его психолого-педагогического обследования и заносить полученные результаты в протокол.</w:t>
      </w:r>
      <w:r>
        <w:rPr>
          <w:rFonts w:ascii="Times New Roman" w:hAnsi="Times New Roman" w:cs="Times New Roman"/>
          <w:sz w:val="28"/>
          <w:szCs w:val="28"/>
        </w:rPr>
        <w:t xml:space="preserve"> В</w:t>
      </w:r>
      <w:r w:rsidR="005D3908" w:rsidRPr="005D3908">
        <w:rPr>
          <w:rFonts w:ascii="Times New Roman" w:hAnsi="Times New Roman" w:cs="Times New Roman"/>
          <w:sz w:val="28"/>
          <w:szCs w:val="28"/>
        </w:rPr>
        <w:t xml:space="preserve"> протоколы диагностики включ</w:t>
      </w:r>
      <w:r>
        <w:rPr>
          <w:rFonts w:ascii="Times New Roman" w:hAnsi="Times New Roman" w:cs="Times New Roman"/>
          <w:sz w:val="28"/>
          <w:szCs w:val="28"/>
        </w:rPr>
        <w:t>ены</w:t>
      </w:r>
      <w:r w:rsidR="005D3908" w:rsidRPr="005D3908">
        <w:rPr>
          <w:rFonts w:ascii="Times New Roman" w:hAnsi="Times New Roman" w:cs="Times New Roman"/>
          <w:sz w:val="28"/>
          <w:szCs w:val="28"/>
        </w:rPr>
        <w:t xml:space="preserve"> два </w:t>
      </w:r>
      <w:r>
        <w:rPr>
          <w:rFonts w:ascii="Times New Roman" w:hAnsi="Times New Roman" w:cs="Times New Roman"/>
          <w:sz w:val="28"/>
          <w:szCs w:val="28"/>
        </w:rPr>
        <w:t xml:space="preserve">основных </w:t>
      </w:r>
      <w:r w:rsidR="005D3908" w:rsidRPr="005D3908">
        <w:rPr>
          <w:rFonts w:ascii="Times New Roman" w:hAnsi="Times New Roman" w:cs="Times New Roman"/>
          <w:sz w:val="28"/>
          <w:szCs w:val="28"/>
        </w:rPr>
        <w:t xml:space="preserve">раздела, которые позволят в итоге выявить </w:t>
      </w:r>
      <w:r w:rsidR="005D3908" w:rsidRPr="00983D19">
        <w:rPr>
          <w:rFonts w:ascii="Times New Roman" w:hAnsi="Times New Roman" w:cs="Times New Roman"/>
          <w:i/>
          <w:sz w:val="28"/>
          <w:szCs w:val="28"/>
        </w:rPr>
        <w:t>уровень возможного освоения программы ребенком с ограниченными возможностями здоровья</w:t>
      </w:r>
      <w:r w:rsidR="00A62E95" w:rsidRPr="00A62E95">
        <w:rPr>
          <w:rFonts w:ascii="Times New Roman" w:hAnsi="Times New Roman" w:cs="Times New Roman"/>
          <w:sz w:val="28"/>
          <w:szCs w:val="28"/>
        </w:rPr>
        <w:t xml:space="preserve"> </w:t>
      </w:r>
      <w:r w:rsidR="00A62E95" w:rsidRPr="005D3908">
        <w:rPr>
          <w:rFonts w:ascii="Times New Roman" w:hAnsi="Times New Roman" w:cs="Times New Roman"/>
          <w:sz w:val="28"/>
          <w:szCs w:val="28"/>
        </w:rPr>
        <w:t>[</w:t>
      </w:r>
      <w:r w:rsidR="00A62E95">
        <w:rPr>
          <w:rFonts w:ascii="Times New Roman" w:hAnsi="Times New Roman" w:cs="Times New Roman"/>
          <w:sz w:val="28"/>
          <w:szCs w:val="28"/>
        </w:rPr>
        <w:t xml:space="preserve">1, </w:t>
      </w:r>
      <w:r w:rsidR="00A62E95" w:rsidRPr="005D3908">
        <w:rPr>
          <w:rFonts w:ascii="Times New Roman" w:hAnsi="Times New Roman" w:cs="Times New Roman"/>
          <w:sz w:val="28"/>
          <w:szCs w:val="28"/>
        </w:rPr>
        <w:t>с.</w:t>
      </w:r>
      <w:r w:rsidR="00A62E95">
        <w:rPr>
          <w:rFonts w:ascii="Times New Roman" w:hAnsi="Times New Roman" w:cs="Times New Roman"/>
          <w:sz w:val="28"/>
          <w:szCs w:val="28"/>
        </w:rPr>
        <w:t>62-133</w:t>
      </w:r>
      <w:r w:rsidR="00A62E95" w:rsidRPr="005D3908">
        <w:rPr>
          <w:rFonts w:ascii="Times New Roman" w:hAnsi="Times New Roman" w:cs="Times New Roman"/>
          <w:sz w:val="28"/>
          <w:szCs w:val="28"/>
        </w:rPr>
        <w:t>].</w:t>
      </w:r>
      <w:r w:rsidR="004F76D0">
        <w:rPr>
          <w:rFonts w:ascii="Times New Roman" w:hAnsi="Times New Roman" w:cs="Times New Roman"/>
          <w:sz w:val="28"/>
          <w:szCs w:val="28"/>
        </w:rPr>
        <w:t xml:space="preserve"> </w:t>
      </w:r>
      <w:r w:rsidR="005D3908" w:rsidRPr="00CA1CDB">
        <w:rPr>
          <w:rFonts w:ascii="Times New Roman" w:hAnsi="Times New Roman" w:cs="Times New Roman"/>
          <w:i/>
          <w:sz w:val="28"/>
          <w:szCs w:val="28"/>
        </w:rPr>
        <w:t>Первый раздел</w:t>
      </w:r>
      <w:r w:rsidR="005D3908" w:rsidRPr="005D3908">
        <w:rPr>
          <w:rFonts w:ascii="Times New Roman" w:hAnsi="Times New Roman" w:cs="Times New Roman"/>
          <w:b/>
          <w:sz w:val="28"/>
          <w:szCs w:val="28"/>
        </w:rPr>
        <w:t xml:space="preserve"> </w:t>
      </w:r>
      <w:r w:rsidR="005D3908" w:rsidRPr="005D3908">
        <w:rPr>
          <w:rFonts w:ascii="Times New Roman" w:hAnsi="Times New Roman" w:cs="Times New Roman"/>
          <w:sz w:val="28"/>
          <w:szCs w:val="28"/>
        </w:rPr>
        <w:t>содержит</w:t>
      </w:r>
      <w:r w:rsidR="005D3908" w:rsidRPr="005D3908">
        <w:rPr>
          <w:rFonts w:ascii="Times New Roman" w:hAnsi="Times New Roman" w:cs="Times New Roman"/>
          <w:b/>
          <w:sz w:val="28"/>
          <w:szCs w:val="28"/>
        </w:rPr>
        <w:t xml:space="preserve"> </w:t>
      </w:r>
      <w:r w:rsidR="005D3908" w:rsidRPr="00CA1CDB">
        <w:rPr>
          <w:rFonts w:ascii="Times New Roman" w:hAnsi="Times New Roman" w:cs="Times New Roman"/>
          <w:sz w:val="28"/>
          <w:szCs w:val="28"/>
        </w:rPr>
        <w:t>9 блоков</w:t>
      </w:r>
      <w:r w:rsidR="005D3908" w:rsidRPr="005D3908">
        <w:rPr>
          <w:rFonts w:ascii="Times New Roman" w:hAnsi="Times New Roman" w:cs="Times New Roman"/>
          <w:b/>
          <w:sz w:val="28"/>
          <w:szCs w:val="28"/>
        </w:rPr>
        <w:t xml:space="preserve">, </w:t>
      </w:r>
      <w:r w:rsidR="005D3908" w:rsidRPr="005D3908">
        <w:rPr>
          <w:rFonts w:ascii="Times New Roman" w:hAnsi="Times New Roman" w:cs="Times New Roman"/>
          <w:sz w:val="28"/>
          <w:szCs w:val="28"/>
        </w:rPr>
        <w:t>которые раскрывают структуру и содержание психолого-педагогического изучения ребенка.</w:t>
      </w:r>
      <w:r>
        <w:rPr>
          <w:rFonts w:ascii="Times New Roman" w:hAnsi="Times New Roman" w:cs="Times New Roman"/>
          <w:sz w:val="28"/>
          <w:szCs w:val="28"/>
        </w:rPr>
        <w:t xml:space="preserve"> </w:t>
      </w:r>
      <w:r w:rsidR="005D3908" w:rsidRPr="00CA1CDB">
        <w:rPr>
          <w:rFonts w:ascii="Times New Roman" w:hAnsi="Times New Roman" w:cs="Times New Roman"/>
          <w:sz w:val="28"/>
          <w:szCs w:val="28"/>
        </w:rPr>
        <w:t xml:space="preserve">В протоколе </w:t>
      </w:r>
      <w:r w:rsidRPr="00CA1CDB">
        <w:rPr>
          <w:rFonts w:ascii="Times New Roman" w:hAnsi="Times New Roman" w:cs="Times New Roman"/>
          <w:sz w:val="28"/>
          <w:szCs w:val="28"/>
        </w:rPr>
        <w:t>отмечается</w:t>
      </w:r>
      <w:r w:rsidR="005D3908" w:rsidRPr="005D3908">
        <w:rPr>
          <w:rFonts w:ascii="Times New Roman" w:hAnsi="Times New Roman" w:cs="Times New Roman"/>
          <w:b/>
          <w:sz w:val="28"/>
          <w:szCs w:val="28"/>
        </w:rPr>
        <w:t xml:space="preserve"> </w:t>
      </w:r>
      <w:r w:rsidR="005D3908" w:rsidRPr="001A0EA3">
        <w:rPr>
          <w:rFonts w:ascii="Times New Roman" w:hAnsi="Times New Roman" w:cs="Times New Roman"/>
          <w:i/>
          <w:sz w:val="28"/>
          <w:szCs w:val="28"/>
        </w:rPr>
        <w:t>среднее значение показателя</w:t>
      </w:r>
      <w:r w:rsidR="005D3908" w:rsidRPr="005D3908">
        <w:rPr>
          <w:rFonts w:ascii="Times New Roman" w:hAnsi="Times New Roman" w:cs="Times New Roman"/>
          <w:sz w:val="28"/>
          <w:szCs w:val="28"/>
        </w:rPr>
        <w:t xml:space="preserve"> (оценка в баллах</w:t>
      </w:r>
      <w:r>
        <w:rPr>
          <w:rFonts w:ascii="Times New Roman" w:hAnsi="Times New Roman" w:cs="Times New Roman"/>
          <w:sz w:val="28"/>
          <w:szCs w:val="28"/>
        </w:rPr>
        <w:t xml:space="preserve"> от 3 до 1</w:t>
      </w:r>
      <w:r w:rsidR="005D3908" w:rsidRPr="005D3908">
        <w:rPr>
          <w:rFonts w:ascii="Times New Roman" w:hAnsi="Times New Roman" w:cs="Times New Roman"/>
          <w:sz w:val="28"/>
          <w:szCs w:val="28"/>
        </w:rPr>
        <w:t xml:space="preserve">); среднее значение блока показателей (оценка в баллах); </w:t>
      </w:r>
      <w:r w:rsidR="005D3908" w:rsidRPr="001A0EA3">
        <w:rPr>
          <w:rFonts w:ascii="Times New Roman" w:hAnsi="Times New Roman" w:cs="Times New Roman"/>
          <w:i/>
          <w:sz w:val="28"/>
          <w:szCs w:val="28"/>
        </w:rPr>
        <w:t>о</w:t>
      </w:r>
      <w:r w:rsidR="005D3908" w:rsidRPr="001A0EA3">
        <w:rPr>
          <w:rFonts w:ascii="Times New Roman" w:hAnsi="Times New Roman" w:cs="Times New Roman"/>
          <w:i/>
          <w:color w:val="000000" w:themeColor="text1"/>
          <w:sz w:val="28"/>
          <w:szCs w:val="28"/>
        </w:rPr>
        <w:t>собенности деятельности ребёнка.</w:t>
      </w:r>
      <w:r w:rsidR="005D3908" w:rsidRPr="005D3908">
        <w:rPr>
          <w:rFonts w:ascii="Times New Roman" w:hAnsi="Times New Roman" w:cs="Times New Roman"/>
          <w:color w:val="000000" w:themeColor="text1"/>
          <w:sz w:val="28"/>
          <w:szCs w:val="28"/>
        </w:rPr>
        <w:t xml:space="preserve"> </w:t>
      </w:r>
      <w:r w:rsidR="005D3908" w:rsidRPr="005D3908">
        <w:rPr>
          <w:rFonts w:ascii="Times New Roman" w:hAnsi="Times New Roman" w:cs="Times New Roman"/>
          <w:sz w:val="28"/>
          <w:szCs w:val="28"/>
        </w:rPr>
        <w:t xml:space="preserve">Среднее значение </w:t>
      </w:r>
      <w:r w:rsidR="005D3908" w:rsidRPr="00CA1CDB">
        <w:rPr>
          <w:rFonts w:ascii="Times New Roman" w:hAnsi="Times New Roman" w:cs="Times New Roman"/>
          <w:sz w:val="28"/>
          <w:szCs w:val="28"/>
        </w:rPr>
        <w:t>блока показателей</w:t>
      </w:r>
      <w:r w:rsidR="005D3908" w:rsidRPr="005D3908">
        <w:rPr>
          <w:rFonts w:ascii="Times New Roman" w:hAnsi="Times New Roman" w:cs="Times New Roman"/>
          <w:sz w:val="28"/>
          <w:szCs w:val="28"/>
        </w:rPr>
        <w:t xml:space="preserve"> рассчитывается следующим образом: находится общая сумма бальных оценок показателей, которая делится на количество показателей этого блока и выставляется полученный средний балл. В данном разделе 9 </w:t>
      </w:r>
      <w:r w:rsidR="005D3908" w:rsidRPr="005D3908">
        <w:rPr>
          <w:rFonts w:ascii="Times New Roman" w:hAnsi="Times New Roman" w:cs="Times New Roman"/>
          <w:sz w:val="28"/>
          <w:szCs w:val="28"/>
        </w:rPr>
        <w:lastRenderedPageBreak/>
        <w:t xml:space="preserve">основных блоков. Если каждый блок имеет высший бал – 3, то максимальная сумма баллов по первому разделу составит 27 баллов. </w:t>
      </w:r>
    </w:p>
    <w:p w:rsidR="005D3908" w:rsidRPr="00C941A5" w:rsidRDefault="005D3908" w:rsidP="004E1B86">
      <w:pPr>
        <w:tabs>
          <w:tab w:val="left" w:pos="10076"/>
        </w:tabs>
        <w:spacing w:after="0" w:line="360" w:lineRule="auto"/>
        <w:ind w:firstLine="709"/>
        <w:jc w:val="both"/>
        <w:rPr>
          <w:rFonts w:ascii="Times New Roman" w:hAnsi="Times New Roman" w:cs="Times New Roman"/>
          <w:bCs/>
          <w:sz w:val="28"/>
          <w:szCs w:val="28"/>
        </w:rPr>
      </w:pPr>
      <w:r w:rsidRPr="00CA1CDB">
        <w:rPr>
          <w:rFonts w:ascii="Times New Roman" w:hAnsi="Times New Roman" w:cs="Times New Roman"/>
          <w:i/>
          <w:sz w:val="28"/>
          <w:szCs w:val="28"/>
        </w:rPr>
        <w:t>Раздел второй</w:t>
      </w:r>
      <w:r w:rsidRPr="005D3908">
        <w:rPr>
          <w:rFonts w:ascii="Times New Roman" w:hAnsi="Times New Roman" w:cs="Times New Roman"/>
          <w:b/>
          <w:sz w:val="28"/>
          <w:szCs w:val="28"/>
        </w:rPr>
        <w:t xml:space="preserve"> </w:t>
      </w:r>
      <w:r w:rsidRPr="005D3908">
        <w:rPr>
          <w:rFonts w:ascii="Times New Roman" w:hAnsi="Times New Roman" w:cs="Times New Roman"/>
          <w:sz w:val="28"/>
          <w:szCs w:val="28"/>
        </w:rPr>
        <w:t>и его показатели</w:t>
      </w:r>
      <w:r w:rsidRPr="005D3908">
        <w:rPr>
          <w:rFonts w:ascii="Times New Roman" w:hAnsi="Times New Roman" w:cs="Times New Roman"/>
          <w:b/>
          <w:sz w:val="28"/>
          <w:szCs w:val="28"/>
        </w:rPr>
        <w:t xml:space="preserve"> </w:t>
      </w:r>
      <w:r w:rsidRPr="005D3908">
        <w:rPr>
          <w:rFonts w:ascii="Times New Roman" w:hAnsi="Times New Roman" w:cs="Times New Roman"/>
          <w:sz w:val="28"/>
          <w:szCs w:val="28"/>
        </w:rPr>
        <w:t xml:space="preserve">также содержит </w:t>
      </w:r>
      <w:r w:rsidRPr="00CA1CDB">
        <w:rPr>
          <w:rFonts w:ascii="Times New Roman" w:hAnsi="Times New Roman" w:cs="Times New Roman"/>
          <w:sz w:val="28"/>
          <w:szCs w:val="28"/>
        </w:rPr>
        <w:t>9 блоков.</w:t>
      </w:r>
      <w:r w:rsidRPr="005D3908">
        <w:rPr>
          <w:rFonts w:ascii="Times New Roman" w:hAnsi="Times New Roman" w:cs="Times New Roman"/>
          <w:b/>
          <w:sz w:val="28"/>
          <w:szCs w:val="28"/>
        </w:rPr>
        <w:t xml:space="preserve"> </w:t>
      </w:r>
      <w:r w:rsidRPr="00CA1CDB">
        <w:rPr>
          <w:rFonts w:ascii="Times New Roman" w:hAnsi="Times New Roman" w:cs="Times New Roman"/>
          <w:sz w:val="28"/>
          <w:szCs w:val="28"/>
        </w:rPr>
        <w:t>В протоколе отмечается:</w:t>
      </w:r>
      <w:r w:rsidRPr="005D3908">
        <w:rPr>
          <w:rFonts w:ascii="Times New Roman" w:hAnsi="Times New Roman" w:cs="Times New Roman"/>
          <w:b/>
          <w:sz w:val="28"/>
          <w:szCs w:val="28"/>
        </w:rPr>
        <w:t xml:space="preserve"> </w:t>
      </w:r>
      <w:r w:rsidRPr="005D3908">
        <w:rPr>
          <w:rFonts w:ascii="Times New Roman" w:hAnsi="Times New Roman" w:cs="Times New Roman"/>
          <w:sz w:val="28"/>
          <w:szCs w:val="28"/>
        </w:rPr>
        <w:t>среднее значение показателя (оценка в баллах</w:t>
      </w:r>
      <w:r w:rsidR="00CA1CDB">
        <w:rPr>
          <w:rFonts w:ascii="Times New Roman" w:hAnsi="Times New Roman" w:cs="Times New Roman"/>
          <w:sz w:val="28"/>
          <w:szCs w:val="28"/>
        </w:rPr>
        <w:t xml:space="preserve"> от 3 до 1</w:t>
      </w:r>
      <w:r w:rsidRPr="005D3908">
        <w:rPr>
          <w:rFonts w:ascii="Times New Roman" w:hAnsi="Times New Roman" w:cs="Times New Roman"/>
          <w:sz w:val="28"/>
          <w:szCs w:val="28"/>
        </w:rPr>
        <w:t>); среднее значение каждого блока показателей (оценка в баллах); о</w:t>
      </w:r>
      <w:r w:rsidRPr="005D3908">
        <w:rPr>
          <w:rFonts w:ascii="Times New Roman" w:hAnsi="Times New Roman" w:cs="Times New Roman"/>
          <w:color w:val="000000" w:themeColor="text1"/>
          <w:sz w:val="28"/>
          <w:szCs w:val="28"/>
        </w:rPr>
        <w:t xml:space="preserve">собенности деятельности ребёнка. </w:t>
      </w:r>
      <w:r w:rsidRPr="005D3908">
        <w:rPr>
          <w:rFonts w:ascii="Times New Roman" w:hAnsi="Times New Roman" w:cs="Times New Roman"/>
          <w:sz w:val="28"/>
          <w:szCs w:val="28"/>
        </w:rPr>
        <w:t xml:space="preserve">Для заполнения среднего значения </w:t>
      </w:r>
      <w:r w:rsidRPr="00CA1CDB">
        <w:rPr>
          <w:rFonts w:ascii="Times New Roman" w:hAnsi="Times New Roman" w:cs="Times New Roman"/>
          <w:sz w:val="28"/>
          <w:szCs w:val="28"/>
        </w:rPr>
        <w:t>показателя</w:t>
      </w:r>
      <w:r w:rsidRPr="005D3908">
        <w:rPr>
          <w:rFonts w:ascii="Times New Roman" w:hAnsi="Times New Roman" w:cs="Times New Roman"/>
          <w:sz w:val="28"/>
          <w:szCs w:val="28"/>
        </w:rPr>
        <w:t xml:space="preserve"> для первого и второго разделов разработаны </w:t>
      </w:r>
      <w:r w:rsidRPr="00CA1CDB">
        <w:rPr>
          <w:rFonts w:ascii="Times New Roman" w:hAnsi="Times New Roman" w:cs="Times New Roman"/>
          <w:sz w:val="28"/>
          <w:szCs w:val="28"/>
        </w:rPr>
        <w:t>таблицы качественно-количественной оценки результатов</w:t>
      </w:r>
      <w:r w:rsidRPr="005D3908">
        <w:rPr>
          <w:rFonts w:ascii="Times New Roman" w:hAnsi="Times New Roman" w:cs="Times New Roman"/>
          <w:b/>
          <w:sz w:val="28"/>
          <w:szCs w:val="28"/>
        </w:rPr>
        <w:t xml:space="preserve"> </w:t>
      </w:r>
      <w:r w:rsidRPr="005D3908">
        <w:rPr>
          <w:rFonts w:ascii="Times New Roman" w:hAnsi="Times New Roman" w:cs="Times New Roman"/>
          <w:sz w:val="28"/>
          <w:szCs w:val="28"/>
        </w:rPr>
        <w:t>диагностики [</w:t>
      </w:r>
      <w:r w:rsidR="00A62E95">
        <w:rPr>
          <w:rFonts w:ascii="Times New Roman" w:hAnsi="Times New Roman" w:cs="Times New Roman"/>
          <w:sz w:val="28"/>
          <w:szCs w:val="28"/>
        </w:rPr>
        <w:t>1</w:t>
      </w:r>
      <w:r w:rsidRPr="005D3908">
        <w:rPr>
          <w:rFonts w:ascii="Times New Roman" w:hAnsi="Times New Roman" w:cs="Times New Roman"/>
          <w:sz w:val="28"/>
          <w:szCs w:val="28"/>
        </w:rPr>
        <w:t>].</w:t>
      </w:r>
      <w:r w:rsidR="00983D19">
        <w:rPr>
          <w:rFonts w:ascii="Times New Roman" w:hAnsi="Times New Roman" w:cs="Times New Roman"/>
          <w:sz w:val="28"/>
          <w:szCs w:val="28"/>
        </w:rPr>
        <w:t xml:space="preserve"> </w:t>
      </w:r>
      <w:r w:rsidRPr="005D3908">
        <w:rPr>
          <w:rFonts w:ascii="Times New Roman" w:hAnsi="Times New Roman" w:cs="Times New Roman"/>
          <w:sz w:val="28"/>
          <w:szCs w:val="28"/>
        </w:rPr>
        <w:t xml:space="preserve">Таблицы представляют собой показатели, которые содержат качественно количественные оценки на основе возрастных нормативов. Каждый качественный показатель содержит оценку в баллах. Высший балл – 3 соответствует показателю для нормального уровня психического развития, остальные свидетельствуют о снижении возможностей ребенка, а низший балл -1 говорит о большей степени отклонения от нормативных показателей. Если каждый блок имеет высший бал – 3, то максимальная сумма баллов по второму разделу составит тоже 27 баллов. Таким образом, всего 18 блоков, а высшим баллом является - 3, то максимальная сумма баллов обоих разделов составит 54 балла. </w:t>
      </w:r>
      <w:r w:rsidR="00CA1CDB">
        <w:rPr>
          <w:rFonts w:ascii="Times New Roman" w:hAnsi="Times New Roman" w:cs="Times New Roman"/>
          <w:sz w:val="28"/>
          <w:szCs w:val="28"/>
        </w:rPr>
        <w:t xml:space="preserve"> </w:t>
      </w:r>
      <w:r w:rsidRPr="00CA1CDB">
        <w:rPr>
          <w:rFonts w:ascii="Times New Roman" w:hAnsi="Times New Roman" w:cs="Times New Roman"/>
          <w:i/>
          <w:sz w:val="28"/>
          <w:szCs w:val="28"/>
        </w:rPr>
        <w:t xml:space="preserve">Уровень возможного освоения образовательной программы </w:t>
      </w:r>
      <w:r w:rsidRPr="005D3908">
        <w:rPr>
          <w:rFonts w:ascii="Times New Roman" w:hAnsi="Times New Roman" w:cs="Times New Roman"/>
          <w:sz w:val="28"/>
          <w:szCs w:val="28"/>
        </w:rPr>
        <w:t>ребенком предлагается рассчитывать по формуле</w:t>
      </w:r>
      <w:r w:rsidR="003E75E0">
        <w:rPr>
          <w:rFonts w:ascii="Times New Roman" w:hAnsi="Times New Roman" w:cs="Times New Roman"/>
          <w:sz w:val="28"/>
          <w:szCs w:val="28"/>
        </w:rPr>
        <w:t>, где полученная сумма баллов делится на максимальную сумму (54) и умножается на 100%</w:t>
      </w:r>
      <w:r w:rsidR="00C941A5">
        <w:rPr>
          <w:rFonts w:ascii="Times New Roman" w:hAnsi="Times New Roman" w:cs="Times New Roman"/>
          <w:sz w:val="28"/>
          <w:szCs w:val="28"/>
        </w:rPr>
        <w:t xml:space="preserve">. </w:t>
      </w:r>
      <w:r w:rsidRPr="00C941A5">
        <w:rPr>
          <w:rFonts w:ascii="Times New Roman" w:hAnsi="Times New Roman" w:cs="Times New Roman"/>
          <w:sz w:val="28"/>
          <w:szCs w:val="28"/>
        </w:rPr>
        <w:t>Примерные уровни возможного освоения образовательной программы ребенком по итогам диагностики</w:t>
      </w:r>
      <w:r w:rsidR="00170A1C">
        <w:rPr>
          <w:rFonts w:ascii="Times New Roman" w:hAnsi="Times New Roman" w:cs="Times New Roman"/>
          <w:sz w:val="28"/>
          <w:szCs w:val="28"/>
        </w:rPr>
        <w:t xml:space="preserve"> представлены ниже</w:t>
      </w:r>
      <w:r w:rsidRPr="00C941A5">
        <w:rPr>
          <w:rFonts w:ascii="Times New Roman" w:hAnsi="Times New Roman" w:cs="Times New Roman"/>
          <w:sz w:val="28"/>
          <w:szCs w:val="28"/>
        </w:rPr>
        <w:t>:</w:t>
      </w:r>
    </w:p>
    <w:p w:rsidR="005D3908" w:rsidRPr="005D3908" w:rsidRDefault="005D3908" w:rsidP="004E1B86">
      <w:pPr>
        <w:pStyle w:val="2"/>
        <w:tabs>
          <w:tab w:val="left" w:pos="10076"/>
        </w:tabs>
        <w:ind w:firstLine="709"/>
        <w:jc w:val="both"/>
        <w:rPr>
          <w:b w:val="0"/>
          <w:i w:val="0"/>
          <w:szCs w:val="28"/>
        </w:rPr>
      </w:pPr>
      <w:r w:rsidRPr="005D3908">
        <w:rPr>
          <w:b w:val="0"/>
          <w:szCs w:val="28"/>
        </w:rPr>
        <w:t>- оптимальный уровень</w:t>
      </w:r>
      <w:r w:rsidRPr="005D3908">
        <w:rPr>
          <w:b w:val="0"/>
          <w:i w:val="0"/>
          <w:szCs w:val="28"/>
        </w:rPr>
        <w:t xml:space="preserve">: незначительные нарушения отдельных психических функций или нормальное психическое развитие (100% - 89%; от 54 баллов - до 48 баллов). Основные рекомендации: Оптимизация условий среды жизнедеятельности ребёнка на основе учета особых образовательных потребностей, направленных на стимуляцию его психического развития. Это позволит ребёнку проявлять активность </w:t>
      </w:r>
      <w:r w:rsidRPr="005D3908">
        <w:rPr>
          <w:b w:val="0"/>
          <w:i w:val="0"/>
          <w:szCs w:val="28"/>
        </w:rPr>
        <w:lastRenderedPageBreak/>
        <w:t>психической деятельности в сенсорно-перцептивной, речевой, психомоторной, эмоциональной сферах, в игровой деятельности и в продуктивных видах деятельности</w:t>
      </w:r>
      <w:r w:rsidR="00C941A5">
        <w:rPr>
          <w:b w:val="0"/>
          <w:i w:val="0"/>
          <w:szCs w:val="28"/>
        </w:rPr>
        <w:t xml:space="preserve">, обучение на основе содержания основной образовательной программы </w:t>
      </w:r>
      <w:r w:rsidRPr="005D3908">
        <w:rPr>
          <w:b w:val="0"/>
          <w:i w:val="0"/>
          <w:szCs w:val="28"/>
        </w:rPr>
        <w:t>[</w:t>
      </w:r>
      <w:r w:rsidR="00626AAD">
        <w:rPr>
          <w:b w:val="0"/>
          <w:i w:val="0"/>
          <w:szCs w:val="28"/>
        </w:rPr>
        <w:t>1, 2</w:t>
      </w:r>
      <w:r w:rsidRPr="005D3908">
        <w:rPr>
          <w:b w:val="0"/>
          <w:i w:val="0"/>
          <w:szCs w:val="28"/>
        </w:rPr>
        <w:t>];</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i/>
          <w:sz w:val="28"/>
          <w:szCs w:val="28"/>
        </w:rPr>
        <w:t>- достаточный уровень</w:t>
      </w:r>
      <w:r w:rsidRPr="005D3908">
        <w:rPr>
          <w:rFonts w:ascii="Times New Roman" w:hAnsi="Times New Roman" w:cs="Times New Roman"/>
          <w:sz w:val="28"/>
          <w:szCs w:val="28"/>
        </w:rPr>
        <w:t xml:space="preserve">: незначительные нарушения общего уровня в сочетании с умеренными нарушениями отдельных психических функций (87% - 70%; от 47 баллов - до 38 баллов). </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i/>
          <w:sz w:val="28"/>
          <w:szCs w:val="28"/>
        </w:rPr>
        <w:t>- допустимый (удовлетворительный) уровень</w:t>
      </w:r>
      <w:r w:rsidRPr="005D3908">
        <w:rPr>
          <w:rFonts w:ascii="Times New Roman" w:hAnsi="Times New Roman" w:cs="Times New Roman"/>
          <w:sz w:val="28"/>
          <w:szCs w:val="28"/>
        </w:rPr>
        <w:t xml:space="preserve">: умеренные нарушения общего уровня психического развития в сочетании с равномерным снижением развития отдельных видов психической деятельности (69% - 46%; от 37 баллов – до 25 баллов). </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i/>
          <w:sz w:val="28"/>
          <w:szCs w:val="28"/>
        </w:rPr>
        <w:t>Основные рекомендации рассчитаны на оба уровня</w:t>
      </w:r>
      <w:r w:rsidRPr="005D3908">
        <w:rPr>
          <w:rFonts w:ascii="Times New Roman" w:hAnsi="Times New Roman" w:cs="Times New Roman"/>
          <w:sz w:val="28"/>
          <w:szCs w:val="28"/>
        </w:rPr>
        <w:t xml:space="preserve">: </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sz w:val="28"/>
          <w:szCs w:val="28"/>
        </w:rPr>
        <w:t>1.Разработать индивидуальн</w:t>
      </w:r>
      <w:r w:rsidR="00C941A5">
        <w:rPr>
          <w:rFonts w:ascii="Times New Roman" w:hAnsi="Times New Roman" w:cs="Times New Roman"/>
          <w:sz w:val="28"/>
          <w:szCs w:val="28"/>
        </w:rPr>
        <w:t>ый</w:t>
      </w:r>
      <w:r w:rsidRPr="005D3908">
        <w:rPr>
          <w:rFonts w:ascii="Times New Roman" w:hAnsi="Times New Roman" w:cs="Times New Roman"/>
          <w:sz w:val="28"/>
          <w:szCs w:val="28"/>
        </w:rPr>
        <w:t xml:space="preserve"> коррекционно-развивающ</w:t>
      </w:r>
      <w:r w:rsidR="00C941A5">
        <w:rPr>
          <w:rFonts w:ascii="Times New Roman" w:hAnsi="Times New Roman" w:cs="Times New Roman"/>
          <w:sz w:val="28"/>
          <w:szCs w:val="28"/>
        </w:rPr>
        <w:t>ий</w:t>
      </w:r>
      <w:r w:rsidRPr="005D3908">
        <w:rPr>
          <w:rFonts w:ascii="Times New Roman" w:hAnsi="Times New Roman" w:cs="Times New Roman"/>
          <w:sz w:val="28"/>
          <w:szCs w:val="28"/>
        </w:rPr>
        <w:t xml:space="preserve"> </w:t>
      </w:r>
      <w:r w:rsidR="00C941A5">
        <w:rPr>
          <w:rFonts w:ascii="Times New Roman" w:hAnsi="Times New Roman" w:cs="Times New Roman"/>
          <w:sz w:val="28"/>
          <w:szCs w:val="28"/>
        </w:rPr>
        <w:t xml:space="preserve">план работы </w:t>
      </w:r>
      <w:r w:rsidRPr="005D3908">
        <w:rPr>
          <w:rFonts w:ascii="Times New Roman" w:hAnsi="Times New Roman" w:cs="Times New Roman"/>
          <w:sz w:val="28"/>
          <w:szCs w:val="28"/>
        </w:rPr>
        <w:t xml:space="preserve">на основе полученных результатов диагностики и рекомендаций психолого-медико-педагогической консультации. </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sz w:val="28"/>
          <w:szCs w:val="28"/>
        </w:rPr>
        <w:t>2.</w:t>
      </w:r>
      <w:r w:rsidR="00C941A5">
        <w:rPr>
          <w:rFonts w:ascii="Times New Roman" w:hAnsi="Times New Roman" w:cs="Times New Roman"/>
          <w:sz w:val="28"/>
          <w:szCs w:val="28"/>
        </w:rPr>
        <w:t xml:space="preserve">Обучение </w:t>
      </w:r>
      <w:r w:rsidR="00983D19">
        <w:rPr>
          <w:rFonts w:ascii="Times New Roman" w:hAnsi="Times New Roman" w:cs="Times New Roman"/>
          <w:sz w:val="28"/>
          <w:szCs w:val="28"/>
        </w:rPr>
        <w:t xml:space="preserve">и воспитание </w:t>
      </w:r>
      <w:r w:rsidR="00C941A5">
        <w:rPr>
          <w:rFonts w:ascii="Times New Roman" w:hAnsi="Times New Roman" w:cs="Times New Roman"/>
          <w:sz w:val="28"/>
          <w:szCs w:val="28"/>
        </w:rPr>
        <w:t>на основе содержания адаптированной образовательной программы с о</w:t>
      </w:r>
      <w:r w:rsidRPr="005D3908">
        <w:rPr>
          <w:rFonts w:ascii="Times New Roman" w:hAnsi="Times New Roman" w:cs="Times New Roman"/>
          <w:sz w:val="28"/>
          <w:szCs w:val="28"/>
        </w:rPr>
        <w:t>писа</w:t>
      </w:r>
      <w:r w:rsidR="00C941A5">
        <w:rPr>
          <w:rFonts w:ascii="Times New Roman" w:hAnsi="Times New Roman" w:cs="Times New Roman"/>
          <w:sz w:val="28"/>
          <w:szCs w:val="28"/>
        </w:rPr>
        <w:t xml:space="preserve">нием </w:t>
      </w:r>
      <w:r w:rsidRPr="005D3908">
        <w:rPr>
          <w:rFonts w:ascii="Times New Roman" w:hAnsi="Times New Roman" w:cs="Times New Roman"/>
          <w:sz w:val="28"/>
          <w:szCs w:val="28"/>
        </w:rPr>
        <w:t>специальны</w:t>
      </w:r>
      <w:r w:rsidR="00C941A5">
        <w:rPr>
          <w:rFonts w:ascii="Times New Roman" w:hAnsi="Times New Roman" w:cs="Times New Roman"/>
          <w:sz w:val="28"/>
          <w:szCs w:val="28"/>
        </w:rPr>
        <w:t>х</w:t>
      </w:r>
      <w:r w:rsidRPr="005D3908">
        <w:rPr>
          <w:rFonts w:ascii="Times New Roman" w:hAnsi="Times New Roman" w:cs="Times New Roman"/>
          <w:sz w:val="28"/>
          <w:szCs w:val="28"/>
        </w:rPr>
        <w:t xml:space="preserve"> услови</w:t>
      </w:r>
      <w:r w:rsidR="00C941A5">
        <w:rPr>
          <w:rFonts w:ascii="Times New Roman" w:hAnsi="Times New Roman" w:cs="Times New Roman"/>
          <w:sz w:val="28"/>
          <w:szCs w:val="28"/>
        </w:rPr>
        <w:t xml:space="preserve">й, методов обучения и воспитания ребенка, </w:t>
      </w:r>
      <w:r w:rsidRPr="005D3908">
        <w:rPr>
          <w:rFonts w:ascii="Times New Roman" w:hAnsi="Times New Roman" w:cs="Times New Roman"/>
          <w:sz w:val="28"/>
          <w:szCs w:val="28"/>
        </w:rPr>
        <w:t xml:space="preserve">методических рекомендаций в зависимости от первичного нарушения. </w:t>
      </w:r>
    </w:p>
    <w:p w:rsidR="005D3908" w:rsidRPr="005D3908" w:rsidRDefault="005D3908" w:rsidP="004E1B86">
      <w:pPr>
        <w:tabs>
          <w:tab w:val="left" w:pos="10076"/>
        </w:tabs>
        <w:spacing w:after="0" w:line="360" w:lineRule="auto"/>
        <w:ind w:firstLine="709"/>
        <w:jc w:val="both"/>
        <w:rPr>
          <w:rFonts w:ascii="Times New Roman" w:hAnsi="Times New Roman" w:cs="Times New Roman"/>
          <w:sz w:val="28"/>
          <w:szCs w:val="28"/>
        </w:rPr>
      </w:pPr>
      <w:r w:rsidRPr="005D3908">
        <w:rPr>
          <w:rFonts w:ascii="Times New Roman" w:hAnsi="Times New Roman" w:cs="Times New Roman"/>
          <w:sz w:val="28"/>
          <w:szCs w:val="28"/>
        </w:rPr>
        <w:t>3.</w:t>
      </w:r>
      <w:r w:rsidR="00EA75C0">
        <w:rPr>
          <w:rFonts w:ascii="Times New Roman" w:hAnsi="Times New Roman" w:cs="Times New Roman"/>
          <w:sz w:val="28"/>
          <w:szCs w:val="28"/>
        </w:rPr>
        <w:t>Р</w:t>
      </w:r>
      <w:r w:rsidR="00C941A5">
        <w:rPr>
          <w:rFonts w:ascii="Times New Roman" w:hAnsi="Times New Roman" w:cs="Times New Roman"/>
          <w:sz w:val="28"/>
          <w:szCs w:val="28"/>
        </w:rPr>
        <w:t>азработка регламента индивидуальных коррекционно-развивающих мероприятий, о</w:t>
      </w:r>
      <w:r w:rsidRPr="005D3908">
        <w:rPr>
          <w:rFonts w:ascii="Times New Roman" w:hAnsi="Times New Roman" w:cs="Times New Roman"/>
          <w:sz w:val="28"/>
          <w:szCs w:val="28"/>
        </w:rPr>
        <w:t>беспечи</w:t>
      </w:r>
      <w:r w:rsidR="00EA75C0">
        <w:rPr>
          <w:rFonts w:ascii="Times New Roman" w:hAnsi="Times New Roman" w:cs="Times New Roman"/>
          <w:sz w:val="28"/>
          <w:szCs w:val="28"/>
        </w:rPr>
        <w:t>вающих</w:t>
      </w:r>
      <w:r w:rsidRPr="005D3908">
        <w:rPr>
          <w:rFonts w:ascii="Times New Roman" w:hAnsi="Times New Roman" w:cs="Times New Roman"/>
          <w:sz w:val="28"/>
          <w:szCs w:val="28"/>
        </w:rPr>
        <w:t xml:space="preserve"> интенсивность стимулирующих коррекционно-развивающих воздействий, направленных на развитие наиболее страдающих психических функций (или речевых, или сенсорных, или психомоторных) [</w:t>
      </w:r>
      <w:r w:rsidR="004F76D0">
        <w:rPr>
          <w:rFonts w:ascii="Times New Roman" w:hAnsi="Times New Roman" w:cs="Times New Roman"/>
          <w:sz w:val="28"/>
          <w:szCs w:val="28"/>
        </w:rPr>
        <w:t>1,</w:t>
      </w:r>
      <w:r w:rsidR="004E1B86">
        <w:rPr>
          <w:rFonts w:ascii="Times New Roman" w:hAnsi="Times New Roman" w:cs="Times New Roman"/>
          <w:sz w:val="28"/>
          <w:szCs w:val="28"/>
        </w:rPr>
        <w:t>2</w:t>
      </w:r>
      <w:r w:rsidRPr="005D3908">
        <w:rPr>
          <w:rFonts w:ascii="Times New Roman" w:hAnsi="Times New Roman" w:cs="Times New Roman"/>
          <w:sz w:val="28"/>
          <w:szCs w:val="28"/>
        </w:rPr>
        <w:t>];</w:t>
      </w:r>
    </w:p>
    <w:p w:rsidR="00626AAD" w:rsidRPr="005B2E92" w:rsidRDefault="005D3908" w:rsidP="004E1B86">
      <w:pPr>
        <w:tabs>
          <w:tab w:val="left" w:pos="10076"/>
        </w:tabs>
        <w:spacing w:after="0" w:line="360" w:lineRule="auto"/>
        <w:ind w:firstLine="709"/>
        <w:jc w:val="both"/>
        <w:rPr>
          <w:rFonts w:ascii="Times New Roman" w:eastAsia="Calibri" w:hAnsi="Times New Roman" w:cs="Times New Roman"/>
          <w:b/>
          <w:sz w:val="24"/>
          <w:szCs w:val="24"/>
        </w:rPr>
      </w:pPr>
      <w:r w:rsidRPr="005D3908">
        <w:rPr>
          <w:rFonts w:ascii="Times New Roman" w:hAnsi="Times New Roman" w:cs="Times New Roman"/>
          <w:bCs/>
          <w:i/>
          <w:sz w:val="28"/>
          <w:szCs w:val="28"/>
        </w:rPr>
        <w:t xml:space="preserve">- критический (неудовлетворительный) уровень: </w:t>
      </w:r>
      <w:r w:rsidRPr="005D3908">
        <w:rPr>
          <w:rFonts w:ascii="Times New Roman" w:hAnsi="Times New Roman" w:cs="Times New Roman"/>
          <w:bCs/>
          <w:sz w:val="28"/>
          <w:szCs w:val="28"/>
        </w:rPr>
        <w:t>г</w:t>
      </w:r>
      <w:r w:rsidRPr="005D3908">
        <w:rPr>
          <w:rFonts w:ascii="Times New Roman" w:hAnsi="Times New Roman" w:cs="Times New Roman"/>
          <w:sz w:val="28"/>
          <w:szCs w:val="28"/>
        </w:rPr>
        <w:t xml:space="preserve">рубые нарушения общего психического развития при относительной сохранности хотя бы одного из выделенных параметров психической деятельности (44% - 33%; от 24 баллов – до 18 баллов). </w:t>
      </w:r>
      <w:r w:rsidRPr="005D3908">
        <w:rPr>
          <w:rFonts w:ascii="Times New Roman" w:hAnsi="Times New Roman" w:cs="Times New Roman"/>
          <w:i/>
          <w:sz w:val="28"/>
          <w:szCs w:val="28"/>
        </w:rPr>
        <w:t>Основные рекомендации:</w:t>
      </w:r>
      <w:r w:rsidRPr="005D3908">
        <w:rPr>
          <w:rFonts w:ascii="Times New Roman" w:hAnsi="Times New Roman" w:cs="Times New Roman"/>
          <w:sz w:val="28"/>
          <w:szCs w:val="28"/>
        </w:rPr>
        <w:t xml:space="preserve"> Содержание коррекционно-развивающей программы разрабатывается с акцентом на </w:t>
      </w:r>
      <w:r w:rsidRPr="005D3908">
        <w:rPr>
          <w:rFonts w:ascii="Times New Roman" w:hAnsi="Times New Roman" w:cs="Times New Roman"/>
          <w:sz w:val="28"/>
          <w:szCs w:val="28"/>
        </w:rPr>
        <w:lastRenderedPageBreak/>
        <w:t xml:space="preserve">социализацию воспитанника и формирование практически-ориентированных поведенческих навыков </w:t>
      </w:r>
      <w:r w:rsidR="00B07893" w:rsidRPr="005D3908">
        <w:rPr>
          <w:rFonts w:ascii="Times New Roman" w:hAnsi="Times New Roman" w:cs="Times New Roman"/>
          <w:sz w:val="28"/>
          <w:szCs w:val="28"/>
        </w:rPr>
        <w:t>[</w:t>
      </w:r>
      <w:r w:rsidR="00B07893">
        <w:rPr>
          <w:rFonts w:ascii="Times New Roman" w:hAnsi="Times New Roman" w:cs="Times New Roman"/>
          <w:sz w:val="28"/>
          <w:szCs w:val="28"/>
        </w:rPr>
        <w:t>1,2,</w:t>
      </w:r>
      <w:r w:rsidR="004E1B86">
        <w:rPr>
          <w:rFonts w:ascii="Times New Roman" w:hAnsi="Times New Roman" w:cs="Times New Roman"/>
          <w:sz w:val="28"/>
          <w:szCs w:val="28"/>
        </w:rPr>
        <w:t>7</w:t>
      </w:r>
      <w:r w:rsidR="00B07893" w:rsidRPr="005D3908">
        <w:rPr>
          <w:rFonts w:ascii="Times New Roman" w:hAnsi="Times New Roman" w:cs="Times New Roman"/>
          <w:sz w:val="28"/>
          <w:szCs w:val="28"/>
        </w:rPr>
        <w:t>]</w:t>
      </w:r>
      <w:r w:rsidR="00B07893">
        <w:rPr>
          <w:rFonts w:ascii="Times New Roman" w:hAnsi="Times New Roman" w:cs="Times New Roman"/>
          <w:sz w:val="28"/>
          <w:szCs w:val="28"/>
        </w:rPr>
        <w:t>.</w:t>
      </w:r>
      <w:r w:rsidR="005B2E92">
        <w:rPr>
          <w:rFonts w:ascii="Times New Roman" w:hAnsi="Times New Roman" w:cs="Times New Roman"/>
          <w:sz w:val="28"/>
          <w:szCs w:val="28"/>
        </w:rPr>
        <w:t xml:space="preserve"> </w:t>
      </w:r>
      <w:r w:rsidRPr="005B2E92">
        <w:rPr>
          <w:rFonts w:ascii="Times New Roman" w:hAnsi="Times New Roman" w:cs="Times New Roman"/>
          <w:sz w:val="28"/>
          <w:szCs w:val="28"/>
        </w:rPr>
        <w:t>Завершением анализа результатов психолого-педагогического обследования ребенка является педагогическое заключение</w:t>
      </w:r>
      <w:r w:rsidR="00125A00" w:rsidRPr="005B2E92">
        <w:rPr>
          <w:rFonts w:ascii="Times New Roman" w:hAnsi="Times New Roman" w:cs="Times New Roman"/>
          <w:sz w:val="28"/>
          <w:szCs w:val="28"/>
        </w:rPr>
        <w:t xml:space="preserve">, где </w:t>
      </w:r>
      <w:r w:rsidR="00983D19" w:rsidRPr="005B2E92">
        <w:rPr>
          <w:rFonts w:ascii="Times New Roman" w:hAnsi="Times New Roman" w:cs="Times New Roman"/>
          <w:sz w:val="28"/>
          <w:szCs w:val="28"/>
        </w:rPr>
        <w:t xml:space="preserve">дается </w:t>
      </w:r>
      <w:r w:rsidRPr="005B2E92">
        <w:rPr>
          <w:rFonts w:ascii="Times New Roman" w:hAnsi="Times New Roman" w:cs="Times New Roman"/>
          <w:sz w:val="28"/>
          <w:szCs w:val="28"/>
        </w:rPr>
        <w:t>описание результатов, как по первому, так и по второму разделам</w:t>
      </w:r>
      <w:r w:rsidR="00983D19" w:rsidRPr="005B2E92">
        <w:rPr>
          <w:rFonts w:ascii="Times New Roman" w:hAnsi="Times New Roman" w:cs="Times New Roman"/>
          <w:sz w:val="28"/>
          <w:szCs w:val="28"/>
        </w:rPr>
        <w:t xml:space="preserve">. Это </w:t>
      </w:r>
      <w:r w:rsidRPr="005B2E92">
        <w:rPr>
          <w:rFonts w:ascii="Times New Roman" w:hAnsi="Times New Roman" w:cs="Times New Roman"/>
          <w:sz w:val="28"/>
          <w:szCs w:val="28"/>
        </w:rPr>
        <w:t xml:space="preserve">позволит выявить </w:t>
      </w:r>
      <w:r w:rsidRPr="005B2E92">
        <w:rPr>
          <w:rFonts w:ascii="Times New Roman" w:hAnsi="Times New Roman" w:cs="Times New Roman"/>
          <w:i/>
          <w:sz w:val="28"/>
          <w:szCs w:val="28"/>
        </w:rPr>
        <w:t>ведущую проблему ребенка</w:t>
      </w:r>
      <w:r w:rsidRPr="005B2E92">
        <w:rPr>
          <w:rFonts w:ascii="Times New Roman" w:hAnsi="Times New Roman" w:cs="Times New Roman"/>
          <w:sz w:val="28"/>
          <w:szCs w:val="28"/>
        </w:rPr>
        <w:t xml:space="preserve"> (показатель или показатели, имеющие самые низкие баллы) и сохр</w:t>
      </w:r>
      <w:r w:rsidRPr="005B2E92">
        <w:rPr>
          <w:rFonts w:ascii="Times New Roman" w:hAnsi="Times New Roman" w:cs="Times New Roman"/>
          <w:i/>
          <w:sz w:val="28"/>
          <w:szCs w:val="28"/>
        </w:rPr>
        <w:t>анные функции</w:t>
      </w:r>
      <w:r w:rsidR="00125A00" w:rsidRPr="005B2E92">
        <w:rPr>
          <w:rFonts w:ascii="Times New Roman" w:hAnsi="Times New Roman" w:cs="Times New Roman"/>
          <w:sz w:val="28"/>
          <w:szCs w:val="28"/>
        </w:rPr>
        <w:t xml:space="preserve">, </w:t>
      </w:r>
      <w:r w:rsidRPr="005B2E92">
        <w:rPr>
          <w:rFonts w:ascii="Times New Roman" w:hAnsi="Times New Roman" w:cs="Times New Roman"/>
          <w:sz w:val="28"/>
          <w:szCs w:val="28"/>
        </w:rPr>
        <w:t>оценить качественную взаимосвязь показателей, опираясь на их количественные значения</w:t>
      </w:r>
      <w:r w:rsidR="00125A00" w:rsidRPr="005B2E92">
        <w:rPr>
          <w:rFonts w:ascii="Times New Roman" w:hAnsi="Times New Roman" w:cs="Times New Roman"/>
          <w:sz w:val="28"/>
          <w:szCs w:val="28"/>
        </w:rPr>
        <w:t xml:space="preserve">, </w:t>
      </w:r>
      <w:r w:rsidRPr="005B2E92">
        <w:rPr>
          <w:rFonts w:ascii="Times New Roman" w:hAnsi="Times New Roman" w:cs="Times New Roman"/>
          <w:sz w:val="28"/>
          <w:szCs w:val="28"/>
        </w:rPr>
        <w:t>обосновать структуру индивидуального образовательного маршрута ребенка, содержание индивидуального коррекционно-развивающего плана (задачи, игры, упражнения), подгруппу для фронтальных занятий (сильная или слабая), а также</w:t>
      </w:r>
      <w:r w:rsidR="00125A00" w:rsidRPr="005B2E92">
        <w:rPr>
          <w:rFonts w:ascii="Times New Roman" w:hAnsi="Times New Roman" w:cs="Times New Roman"/>
          <w:sz w:val="28"/>
          <w:szCs w:val="28"/>
        </w:rPr>
        <w:t xml:space="preserve"> </w:t>
      </w:r>
      <w:r w:rsidRPr="005B2E92">
        <w:rPr>
          <w:rFonts w:ascii="Times New Roman" w:hAnsi="Times New Roman" w:cs="Times New Roman"/>
          <w:sz w:val="28"/>
          <w:szCs w:val="28"/>
        </w:rPr>
        <w:t>регламент коррекционно-развивающих мероприятий (количество индивидуальных занятий в неделю и их продолжительность)</w:t>
      </w:r>
      <w:r w:rsidR="00125A00" w:rsidRPr="005B2E92">
        <w:rPr>
          <w:rFonts w:ascii="Times New Roman" w:hAnsi="Times New Roman" w:cs="Times New Roman"/>
          <w:sz w:val="28"/>
          <w:szCs w:val="28"/>
        </w:rPr>
        <w:t xml:space="preserve"> и</w:t>
      </w:r>
      <w:r w:rsidRPr="005B2E92">
        <w:rPr>
          <w:rFonts w:ascii="Times New Roman" w:hAnsi="Times New Roman" w:cs="Times New Roman"/>
          <w:sz w:val="28"/>
          <w:szCs w:val="28"/>
        </w:rPr>
        <w:t xml:space="preserve"> рекомендации для воспитателей и для родителей.</w:t>
      </w:r>
      <w:r w:rsidR="00626AAD" w:rsidRPr="005B2E92">
        <w:rPr>
          <w:rFonts w:ascii="Times New Roman" w:eastAsia="Calibri" w:hAnsi="Times New Roman" w:cs="Times New Roman"/>
          <w:b/>
          <w:sz w:val="24"/>
          <w:szCs w:val="24"/>
        </w:rPr>
        <w:t xml:space="preserve"> </w:t>
      </w:r>
    </w:p>
    <w:p w:rsidR="00626AAD" w:rsidRPr="001A0EA3" w:rsidRDefault="00125A00" w:rsidP="004E1B86">
      <w:pPr>
        <w:spacing w:after="0" w:line="360" w:lineRule="auto"/>
        <w:ind w:firstLine="709"/>
        <w:rPr>
          <w:rFonts w:ascii="Times New Roman" w:eastAsia="Calibri" w:hAnsi="Times New Roman" w:cs="Times New Roman"/>
          <w:sz w:val="28"/>
          <w:szCs w:val="28"/>
        </w:rPr>
      </w:pPr>
      <w:r w:rsidRPr="001A0EA3">
        <w:rPr>
          <w:rFonts w:ascii="Times New Roman" w:eastAsia="Calibri" w:hAnsi="Times New Roman" w:cs="Times New Roman"/>
          <w:sz w:val="28"/>
          <w:szCs w:val="28"/>
        </w:rPr>
        <w:t>Л</w:t>
      </w:r>
      <w:r w:rsidR="00626AAD" w:rsidRPr="001A0EA3">
        <w:rPr>
          <w:rFonts w:ascii="Times New Roman" w:eastAsia="Calibri" w:hAnsi="Times New Roman" w:cs="Times New Roman"/>
          <w:sz w:val="28"/>
          <w:szCs w:val="28"/>
        </w:rPr>
        <w:t>итератур</w:t>
      </w:r>
      <w:r w:rsidRPr="001A0EA3">
        <w:rPr>
          <w:rFonts w:ascii="Times New Roman" w:eastAsia="Calibri" w:hAnsi="Times New Roman" w:cs="Times New Roman"/>
          <w:sz w:val="28"/>
          <w:szCs w:val="28"/>
        </w:rPr>
        <w:t>а</w:t>
      </w:r>
      <w:r w:rsidR="00626AAD" w:rsidRPr="001A0EA3">
        <w:rPr>
          <w:rFonts w:ascii="Times New Roman" w:eastAsia="Calibri" w:hAnsi="Times New Roman" w:cs="Times New Roman"/>
          <w:sz w:val="28"/>
          <w:szCs w:val="28"/>
        </w:rPr>
        <w:t xml:space="preserve"> </w:t>
      </w:r>
    </w:p>
    <w:p w:rsidR="004E1B86" w:rsidRPr="00B07893" w:rsidRDefault="004E1B86" w:rsidP="004E1B8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Документация педагогов дошкольной организации компенсирующего вида в условиях введения ФГОС ДО. /Под ред. Г.Н. </w:t>
      </w:r>
      <w:r w:rsidRPr="00B07893">
        <w:rPr>
          <w:rFonts w:ascii="Times New Roman" w:hAnsi="Times New Roman" w:cs="Times New Roman"/>
          <w:sz w:val="28"/>
          <w:szCs w:val="28"/>
        </w:rPr>
        <w:t>Лавров</w:t>
      </w:r>
      <w:r>
        <w:rPr>
          <w:rFonts w:ascii="Times New Roman" w:hAnsi="Times New Roman" w:cs="Times New Roman"/>
          <w:sz w:val="28"/>
          <w:szCs w:val="28"/>
        </w:rPr>
        <w:t>ой, Г.В. Яковлевой</w:t>
      </w:r>
      <w:r w:rsidRPr="00B07893">
        <w:rPr>
          <w:rFonts w:ascii="Times New Roman" w:hAnsi="Times New Roman" w:cs="Times New Roman"/>
          <w:sz w:val="28"/>
          <w:szCs w:val="28"/>
        </w:rPr>
        <w:t xml:space="preserve"> </w:t>
      </w:r>
      <w:r>
        <w:rPr>
          <w:rFonts w:ascii="Times New Roman" w:hAnsi="Times New Roman" w:cs="Times New Roman"/>
          <w:sz w:val="28"/>
          <w:szCs w:val="28"/>
        </w:rPr>
        <w:t>- Челябинск: Цицеро.</w:t>
      </w:r>
      <w:r w:rsidRPr="00B07893">
        <w:rPr>
          <w:rFonts w:ascii="Times New Roman" w:hAnsi="Times New Roman" w:cs="Times New Roman"/>
          <w:sz w:val="28"/>
          <w:szCs w:val="28"/>
        </w:rPr>
        <w:t xml:space="preserve"> - 201</w:t>
      </w:r>
      <w:r>
        <w:rPr>
          <w:rFonts w:ascii="Times New Roman" w:hAnsi="Times New Roman" w:cs="Times New Roman"/>
          <w:sz w:val="28"/>
          <w:szCs w:val="28"/>
        </w:rPr>
        <w:t>4</w:t>
      </w:r>
      <w:r w:rsidRPr="00B07893">
        <w:rPr>
          <w:rFonts w:ascii="Times New Roman" w:hAnsi="Times New Roman" w:cs="Times New Roman"/>
          <w:sz w:val="28"/>
          <w:szCs w:val="28"/>
        </w:rPr>
        <w:t>. - 16</w:t>
      </w:r>
      <w:r>
        <w:rPr>
          <w:rFonts w:ascii="Times New Roman" w:hAnsi="Times New Roman" w:cs="Times New Roman"/>
          <w:sz w:val="28"/>
          <w:szCs w:val="28"/>
        </w:rPr>
        <w:t>4</w:t>
      </w:r>
      <w:r w:rsidRPr="00B07893">
        <w:rPr>
          <w:rFonts w:ascii="Times New Roman" w:hAnsi="Times New Roman" w:cs="Times New Roman"/>
          <w:sz w:val="28"/>
          <w:szCs w:val="28"/>
        </w:rPr>
        <w:t>с.</w:t>
      </w:r>
      <w:r>
        <w:rPr>
          <w:rFonts w:ascii="Times New Roman" w:hAnsi="Times New Roman" w:cs="Times New Roman"/>
          <w:sz w:val="28"/>
          <w:szCs w:val="28"/>
        </w:rPr>
        <w:t>+</w:t>
      </w:r>
      <w:r>
        <w:rPr>
          <w:rFonts w:ascii="Times New Roman" w:hAnsi="Times New Roman" w:cs="Times New Roman"/>
          <w:sz w:val="28"/>
          <w:szCs w:val="28"/>
          <w:lang w:val="en-US"/>
        </w:rPr>
        <w:t>CD</w:t>
      </w:r>
      <w:r w:rsidRPr="00A62E95">
        <w:rPr>
          <w:rFonts w:ascii="Times New Roman" w:hAnsi="Times New Roman" w:cs="Times New Roman"/>
          <w:sz w:val="28"/>
          <w:szCs w:val="28"/>
        </w:rPr>
        <w:t xml:space="preserve"> диск.</w:t>
      </w:r>
    </w:p>
    <w:p w:rsidR="004E1B86" w:rsidRPr="00B07893" w:rsidRDefault="004E1B86" w:rsidP="004E1B86">
      <w:pPr>
        <w:pStyle w:val="a4"/>
        <w:numPr>
          <w:ilvl w:val="0"/>
          <w:numId w:val="1"/>
        </w:numPr>
        <w:spacing w:after="0" w:line="360" w:lineRule="auto"/>
        <w:ind w:left="0" w:firstLine="709"/>
        <w:jc w:val="both"/>
        <w:rPr>
          <w:rFonts w:ascii="Times New Roman" w:hAnsi="Times New Roman" w:cs="Times New Roman"/>
          <w:sz w:val="28"/>
          <w:szCs w:val="28"/>
        </w:rPr>
      </w:pPr>
      <w:r w:rsidRPr="00B07893">
        <w:rPr>
          <w:rFonts w:ascii="Times New Roman" w:hAnsi="Times New Roman" w:cs="Times New Roman"/>
          <w:sz w:val="28"/>
          <w:szCs w:val="28"/>
        </w:rPr>
        <w:t>Комплексная реабилитация детей с ограниченными возможностями вследствие заболеваний нервной си</w:t>
      </w:r>
      <w:r>
        <w:rPr>
          <w:rFonts w:ascii="Times New Roman" w:hAnsi="Times New Roman" w:cs="Times New Roman"/>
          <w:sz w:val="28"/>
          <w:szCs w:val="28"/>
        </w:rPr>
        <w:t xml:space="preserve">стемы. – М.–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НВТ «БИМК–Д». -</w:t>
      </w:r>
      <w:r w:rsidRPr="00B07893">
        <w:rPr>
          <w:rFonts w:ascii="Times New Roman" w:hAnsi="Times New Roman" w:cs="Times New Roman"/>
          <w:sz w:val="28"/>
          <w:szCs w:val="28"/>
        </w:rPr>
        <w:t xml:space="preserve"> 1998. – 536 с. </w:t>
      </w:r>
    </w:p>
    <w:p w:rsidR="004E1B86" w:rsidRPr="00B07893" w:rsidRDefault="004E1B86" w:rsidP="004E1B86">
      <w:pPr>
        <w:numPr>
          <w:ilvl w:val="0"/>
          <w:numId w:val="1"/>
        </w:numPr>
        <w:spacing w:after="0" w:line="360" w:lineRule="auto"/>
        <w:ind w:left="0" w:firstLine="709"/>
        <w:jc w:val="both"/>
        <w:rPr>
          <w:rFonts w:ascii="Times New Roman" w:hAnsi="Times New Roman" w:cs="Times New Roman"/>
          <w:sz w:val="28"/>
          <w:szCs w:val="28"/>
        </w:rPr>
      </w:pPr>
      <w:r w:rsidRPr="00B07893">
        <w:rPr>
          <w:rFonts w:ascii="Times New Roman" w:hAnsi="Times New Roman" w:cs="Times New Roman"/>
          <w:sz w:val="28"/>
          <w:szCs w:val="28"/>
        </w:rPr>
        <w:t>Левченко, И.Ю., Киселева, Н.А. Психологическое изучение детей с нарушениями развития. – М.: Издательство «Книголюб»</w:t>
      </w:r>
      <w:r>
        <w:rPr>
          <w:rFonts w:ascii="Times New Roman" w:hAnsi="Times New Roman" w:cs="Times New Roman"/>
          <w:sz w:val="28"/>
          <w:szCs w:val="28"/>
        </w:rPr>
        <w:t>.</w:t>
      </w:r>
      <w:r w:rsidRPr="00B07893">
        <w:rPr>
          <w:rFonts w:ascii="Times New Roman" w:hAnsi="Times New Roman" w:cs="Times New Roman"/>
          <w:sz w:val="28"/>
          <w:szCs w:val="28"/>
        </w:rPr>
        <w:t xml:space="preserve"> 2008. – 160с.</w:t>
      </w:r>
    </w:p>
    <w:p w:rsidR="004E1B86" w:rsidRDefault="004E1B86" w:rsidP="004E1B86">
      <w:pPr>
        <w:pStyle w:val="a4"/>
        <w:numPr>
          <w:ilvl w:val="0"/>
          <w:numId w:val="1"/>
        </w:numPr>
        <w:spacing w:after="0" w:line="360" w:lineRule="auto"/>
        <w:ind w:left="0" w:firstLine="709"/>
        <w:jc w:val="both"/>
        <w:rPr>
          <w:rFonts w:ascii="Times New Roman" w:hAnsi="Times New Roman" w:cs="Times New Roman"/>
          <w:sz w:val="28"/>
          <w:szCs w:val="28"/>
        </w:rPr>
      </w:pPr>
      <w:r w:rsidRPr="001325FD">
        <w:rPr>
          <w:rFonts w:ascii="Times New Roman" w:hAnsi="Times New Roman" w:cs="Times New Roman"/>
          <w:sz w:val="28"/>
          <w:szCs w:val="28"/>
        </w:rPr>
        <w:t xml:space="preserve">Психолого-педагогическая диагностика развития детей дошкольного возраста /Под ред. Е.А. </w:t>
      </w:r>
      <w:proofErr w:type="spellStart"/>
      <w:r w:rsidRPr="001325FD">
        <w:rPr>
          <w:rFonts w:ascii="Times New Roman" w:hAnsi="Times New Roman" w:cs="Times New Roman"/>
          <w:sz w:val="28"/>
          <w:szCs w:val="28"/>
        </w:rPr>
        <w:t>Стребелевой</w:t>
      </w:r>
      <w:proofErr w:type="spellEnd"/>
      <w:r w:rsidRPr="001325FD">
        <w:rPr>
          <w:rFonts w:ascii="Times New Roman" w:hAnsi="Times New Roman" w:cs="Times New Roman"/>
          <w:sz w:val="28"/>
          <w:szCs w:val="28"/>
        </w:rPr>
        <w:t>. – М.: Бук-Мастер</w:t>
      </w:r>
      <w:r>
        <w:rPr>
          <w:rFonts w:ascii="Times New Roman" w:hAnsi="Times New Roman" w:cs="Times New Roman"/>
          <w:sz w:val="28"/>
          <w:szCs w:val="28"/>
        </w:rPr>
        <w:t>.</w:t>
      </w:r>
      <w:r w:rsidRPr="001325FD">
        <w:rPr>
          <w:rFonts w:ascii="Times New Roman" w:hAnsi="Times New Roman" w:cs="Times New Roman"/>
          <w:sz w:val="28"/>
          <w:szCs w:val="28"/>
        </w:rPr>
        <w:t xml:space="preserve"> 1998. – 225 с.: ил. </w:t>
      </w:r>
    </w:p>
    <w:p w:rsidR="004E1B86" w:rsidRPr="001325FD" w:rsidRDefault="004E1B86" w:rsidP="004E1B86">
      <w:pPr>
        <w:pStyle w:val="a4"/>
        <w:numPr>
          <w:ilvl w:val="0"/>
          <w:numId w:val="1"/>
        </w:numPr>
        <w:spacing w:after="0" w:line="360" w:lineRule="auto"/>
        <w:ind w:left="0" w:firstLine="709"/>
        <w:jc w:val="both"/>
        <w:rPr>
          <w:rFonts w:ascii="Times New Roman" w:hAnsi="Times New Roman" w:cs="Times New Roman"/>
          <w:sz w:val="28"/>
          <w:szCs w:val="28"/>
        </w:rPr>
      </w:pPr>
      <w:r w:rsidRPr="001325FD">
        <w:rPr>
          <w:rFonts w:ascii="Times New Roman" w:hAnsi="Times New Roman" w:cs="Times New Roman"/>
          <w:sz w:val="28"/>
          <w:szCs w:val="28"/>
        </w:rPr>
        <w:t xml:space="preserve">Семаго М.М., Семаго Н.Я. Теория и практика оценки психического развития ребенка. Дошкольный и младший школьный возраст. – </w:t>
      </w:r>
      <w:proofErr w:type="gramStart"/>
      <w:r w:rsidRPr="001325FD">
        <w:rPr>
          <w:rFonts w:ascii="Times New Roman" w:hAnsi="Times New Roman" w:cs="Times New Roman"/>
          <w:sz w:val="28"/>
          <w:szCs w:val="28"/>
        </w:rPr>
        <w:t>СПб.:</w:t>
      </w:r>
      <w:proofErr w:type="gramEnd"/>
      <w:r w:rsidRPr="001325FD">
        <w:rPr>
          <w:rFonts w:ascii="Times New Roman" w:hAnsi="Times New Roman" w:cs="Times New Roman"/>
          <w:sz w:val="28"/>
          <w:szCs w:val="28"/>
        </w:rPr>
        <w:t xml:space="preserve"> Речь</w:t>
      </w:r>
      <w:r>
        <w:rPr>
          <w:rFonts w:ascii="Times New Roman" w:hAnsi="Times New Roman" w:cs="Times New Roman"/>
          <w:sz w:val="28"/>
          <w:szCs w:val="28"/>
        </w:rPr>
        <w:t>. -</w:t>
      </w:r>
      <w:r w:rsidRPr="001325FD">
        <w:rPr>
          <w:rFonts w:ascii="Times New Roman" w:hAnsi="Times New Roman" w:cs="Times New Roman"/>
          <w:sz w:val="28"/>
          <w:szCs w:val="28"/>
        </w:rPr>
        <w:t xml:space="preserve"> 2005. – 384с.</w:t>
      </w:r>
    </w:p>
    <w:p w:rsidR="004E1B86" w:rsidRPr="00B07893" w:rsidRDefault="004E1B86" w:rsidP="004E1B86">
      <w:pPr>
        <w:pStyle w:val="a3"/>
        <w:numPr>
          <w:ilvl w:val="0"/>
          <w:numId w:val="1"/>
        </w:numPr>
        <w:spacing w:line="360" w:lineRule="auto"/>
        <w:ind w:left="0" w:firstLine="709"/>
        <w:jc w:val="both"/>
        <w:rPr>
          <w:sz w:val="28"/>
          <w:szCs w:val="28"/>
        </w:rPr>
      </w:pPr>
      <w:r w:rsidRPr="00B07893">
        <w:rPr>
          <w:sz w:val="28"/>
          <w:szCs w:val="28"/>
        </w:rPr>
        <w:lastRenderedPageBreak/>
        <w:t>Федеральный закон об образовании в Российской Федерации от 29 декабря 2012г. №273-ФЗ.</w:t>
      </w:r>
    </w:p>
    <w:p w:rsidR="004E1B86" w:rsidRDefault="004E1B86" w:rsidP="004E1B86">
      <w:pPr>
        <w:pStyle w:val="a3"/>
        <w:numPr>
          <w:ilvl w:val="0"/>
          <w:numId w:val="1"/>
        </w:numPr>
        <w:spacing w:line="360" w:lineRule="auto"/>
        <w:ind w:left="0" w:firstLine="709"/>
        <w:jc w:val="both"/>
        <w:rPr>
          <w:sz w:val="28"/>
          <w:szCs w:val="28"/>
        </w:rPr>
      </w:pPr>
      <w:r w:rsidRPr="00170A1C">
        <w:rPr>
          <w:sz w:val="28"/>
          <w:szCs w:val="28"/>
        </w:rPr>
        <w:t xml:space="preserve">Федеральный образовательный стандарт дошкольного образования от 17 октября 2013г. №115. </w:t>
      </w:r>
    </w:p>
    <w:sectPr w:rsidR="004E1B86" w:rsidSect="00202A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677F"/>
    <w:multiLevelType w:val="hybridMultilevel"/>
    <w:tmpl w:val="98208CB6"/>
    <w:lvl w:ilvl="0" w:tplc="94FAA872">
      <w:start w:val="1"/>
      <w:numFmt w:val="decimal"/>
      <w:lvlText w:val="%1."/>
      <w:lvlJc w:val="left"/>
      <w:pPr>
        <w:tabs>
          <w:tab w:val="num" w:pos="1070"/>
        </w:tabs>
        <w:ind w:left="1070" w:hanging="360"/>
      </w:pPr>
      <w:rPr>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77706E4"/>
    <w:multiLevelType w:val="hybridMultilevel"/>
    <w:tmpl w:val="0C0EC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8"/>
    <w:rsid w:val="00125A00"/>
    <w:rsid w:val="001325FD"/>
    <w:rsid w:val="00170A1C"/>
    <w:rsid w:val="00181940"/>
    <w:rsid w:val="001A0EA3"/>
    <w:rsid w:val="00202AD0"/>
    <w:rsid w:val="003C7A2C"/>
    <w:rsid w:val="003E75E0"/>
    <w:rsid w:val="004C77E4"/>
    <w:rsid w:val="004E1B86"/>
    <w:rsid w:val="004F76D0"/>
    <w:rsid w:val="005B2E92"/>
    <w:rsid w:val="005D3908"/>
    <w:rsid w:val="00626AAD"/>
    <w:rsid w:val="006B52B1"/>
    <w:rsid w:val="006C2BC2"/>
    <w:rsid w:val="00721262"/>
    <w:rsid w:val="0083669A"/>
    <w:rsid w:val="009247F0"/>
    <w:rsid w:val="00983D19"/>
    <w:rsid w:val="009879A7"/>
    <w:rsid w:val="00A62E95"/>
    <w:rsid w:val="00AB4A3C"/>
    <w:rsid w:val="00B07893"/>
    <w:rsid w:val="00C70915"/>
    <w:rsid w:val="00C941A5"/>
    <w:rsid w:val="00CA1CDB"/>
    <w:rsid w:val="00EA75C0"/>
    <w:rsid w:val="00F9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5106B-E63D-4FF3-B92C-0D0F1B8D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3908"/>
    <w:pPr>
      <w:spacing w:after="0" w:line="360" w:lineRule="auto"/>
      <w:ind w:firstLine="720"/>
      <w:jc w:val="center"/>
    </w:pPr>
    <w:rPr>
      <w:rFonts w:ascii="Times New Roman" w:eastAsia="Times New Roman" w:hAnsi="Times New Roman" w:cs="Times New Roman"/>
      <w:b/>
      <w:i/>
      <w:sz w:val="28"/>
      <w:szCs w:val="20"/>
    </w:rPr>
  </w:style>
  <w:style w:type="character" w:customStyle="1" w:styleId="20">
    <w:name w:val="Основной текст с отступом 2 Знак"/>
    <w:basedOn w:val="a0"/>
    <w:link w:val="2"/>
    <w:uiPriority w:val="99"/>
    <w:rsid w:val="005D3908"/>
    <w:rPr>
      <w:rFonts w:ascii="Times New Roman" w:eastAsia="Times New Roman" w:hAnsi="Times New Roman" w:cs="Times New Roman"/>
      <w:b/>
      <w:i/>
      <w:sz w:val="28"/>
      <w:szCs w:val="20"/>
      <w:lang w:eastAsia="ru-RU"/>
    </w:rPr>
  </w:style>
  <w:style w:type="paragraph" w:styleId="a3">
    <w:name w:val="List Paragraph"/>
    <w:basedOn w:val="a"/>
    <w:uiPriority w:val="34"/>
    <w:qFormat/>
    <w:rsid w:val="005D3908"/>
    <w:pPr>
      <w:spacing w:after="0" w:line="240" w:lineRule="auto"/>
      <w:ind w:left="720"/>
      <w:contextualSpacing/>
    </w:pPr>
    <w:rPr>
      <w:rFonts w:ascii="Times New Roman" w:eastAsia="Times New Roman" w:hAnsi="Times New Roman" w:cs="Times New Roman"/>
      <w:sz w:val="20"/>
      <w:szCs w:val="20"/>
    </w:rPr>
  </w:style>
  <w:style w:type="paragraph" w:styleId="3">
    <w:name w:val="Body Text 3"/>
    <w:basedOn w:val="a"/>
    <w:link w:val="30"/>
    <w:unhideWhenUsed/>
    <w:rsid w:val="005D3908"/>
    <w:pPr>
      <w:spacing w:after="120"/>
    </w:pPr>
    <w:rPr>
      <w:sz w:val="16"/>
      <w:szCs w:val="16"/>
    </w:rPr>
  </w:style>
  <w:style w:type="character" w:customStyle="1" w:styleId="30">
    <w:name w:val="Основной текст 3 Знак"/>
    <w:basedOn w:val="a0"/>
    <w:link w:val="3"/>
    <w:rsid w:val="005D3908"/>
    <w:rPr>
      <w:sz w:val="16"/>
      <w:szCs w:val="16"/>
    </w:rPr>
  </w:style>
  <w:style w:type="paragraph" w:customStyle="1" w:styleId="4">
    <w:name w:val="Обычный4"/>
    <w:rsid w:val="005D3908"/>
    <w:pPr>
      <w:widowControl w:val="0"/>
      <w:spacing w:after="0" w:line="280" w:lineRule="auto"/>
      <w:ind w:firstLine="400"/>
    </w:pPr>
    <w:rPr>
      <w:rFonts w:ascii="Times New Roman" w:eastAsia="Times New Roman" w:hAnsi="Times New Roman" w:cs="Times New Roman"/>
      <w:snapToGrid w:val="0"/>
      <w:sz w:val="20"/>
      <w:szCs w:val="20"/>
    </w:rPr>
  </w:style>
  <w:style w:type="paragraph" w:styleId="a4">
    <w:name w:val="Body Text Indent"/>
    <w:basedOn w:val="a"/>
    <w:link w:val="a5"/>
    <w:uiPriority w:val="99"/>
    <w:unhideWhenUsed/>
    <w:rsid w:val="00626AAD"/>
    <w:pPr>
      <w:spacing w:after="120"/>
      <w:ind w:left="283"/>
    </w:pPr>
  </w:style>
  <w:style w:type="character" w:customStyle="1" w:styleId="a5">
    <w:name w:val="Основной текст с отступом Знак"/>
    <w:basedOn w:val="a0"/>
    <w:link w:val="a4"/>
    <w:uiPriority w:val="99"/>
    <w:rsid w:val="00626AAD"/>
  </w:style>
  <w:style w:type="paragraph" w:styleId="a6">
    <w:name w:val="Title"/>
    <w:basedOn w:val="a"/>
    <w:link w:val="a7"/>
    <w:qFormat/>
    <w:rsid w:val="00626AAD"/>
    <w:pPr>
      <w:tabs>
        <w:tab w:val="left" w:pos="851"/>
      </w:tabs>
      <w:spacing w:after="0" w:line="240" w:lineRule="auto"/>
      <w:jc w:val="center"/>
    </w:pPr>
    <w:rPr>
      <w:rFonts w:ascii="Arial" w:eastAsia="Times New Roman" w:hAnsi="Arial" w:cs="Times New Roman"/>
      <w:b/>
      <w:i/>
      <w:sz w:val="28"/>
      <w:szCs w:val="20"/>
    </w:rPr>
  </w:style>
  <w:style w:type="character" w:customStyle="1" w:styleId="a7">
    <w:name w:val="Название Знак"/>
    <w:basedOn w:val="a0"/>
    <w:link w:val="a6"/>
    <w:rsid w:val="00626AAD"/>
    <w:rPr>
      <w:rFonts w:ascii="Arial" w:eastAsia="Times New Roman" w:hAnsi="Arial"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А. Сваталова</cp:lastModifiedBy>
  <cp:revision>2</cp:revision>
  <cp:lastPrinted>2015-08-29T04:09:00Z</cp:lastPrinted>
  <dcterms:created xsi:type="dcterms:W3CDTF">2019-05-24T03:23:00Z</dcterms:created>
  <dcterms:modified xsi:type="dcterms:W3CDTF">2019-05-24T03:23:00Z</dcterms:modified>
</cp:coreProperties>
</file>