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7" w:rsidRPr="00A61F49" w:rsidRDefault="00D85AF7" w:rsidP="00D85AF7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proofErr w:type="spellStart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Бобовкина</w:t>
      </w:r>
      <w:proofErr w:type="spellEnd"/>
      <w:r w:rsidRPr="00A61F4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Юлия Геннадьевна, старший преподаватель кафедры художественно-эстетических дисциплин ГБУ ДПО ЧИППКРО</w:t>
      </w:r>
    </w:p>
    <w:p w:rsidR="00D85AF7" w:rsidRDefault="00D85AF7" w:rsidP="00D85AF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F7" w:rsidRPr="004E29F8" w:rsidRDefault="00D85AF7" w:rsidP="00D85AF7">
      <w:pPr>
        <w:pStyle w:val="a3"/>
        <w:ind w:left="720"/>
        <w:jc w:val="center"/>
        <w:rPr>
          <w:rFonts w:ascii="Times New Roman" w:hAnsi="Times New Roman" w:cs="Times New Roman"/>
          <w:b/>
          <w:kern w:val="30"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4E29F8">
        <w:rPr>
          <w:rFonts w:ascii="Times New Roman" w:hAnsi="Times New Roman" w:cs="Times New Roman"/>
          <w:b/>
          <w:kern w:val="30"/>
          <w:sz w:val="28"/>
          <w:szCs w:val="28"/>
        </w:rPr>
        <w:t xml:space="preserve"> «Музыка</w:t>
      </w:r>
      <w:r>
        <w:rPr>
          <w:rFonts w:ascii="Times New Roman" w:hAnsi="Times New Roman" w:cs="Times New Roman"/>
          <w:b/>
          <w:kern w:val="30"/>
          <w:sz w:val="28"/>
          <w:szCs w:val="28"/>
        </w:rPr>
        <w:t>»</w:t>
      </w:r>
    </w:p>
    <w:p w:rsidR="00D85AF7" w:rsidRPr="004E29F8" w:rsidRDefault="00D85AF7" w:rsidP="00D8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F8">
        <w:rPr>
          <w:rFonts w:ascii="Times New Roman" w:hAnsi="Times New Roman" w:cs="Times New Roman"/>
          <w:b/>
          <w:sz w:val="28"/>
          <w:szCs w:val="28"/>
        </w:rPr>
        <w:t>(с учётом реализации национальных, региональных и этнокультурных особенностей Челябинской области)</w:t>
      </w:r>
    </w:p>
    <w:p w:rsidR="00DE3C56" w:rsidRDefault="00DE3C56">
      <w:bookmarkStart w:id="0" w:name="_GoBack"/>
      <w:bookmarkEnd w:id="0"/>
    </w:p>
    <w:p w:rsidR="00390B4A" w:rsidRDefault="00390B4A"/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клaсс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Нaродное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музыкaльное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искусство.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Трaдиции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обряды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Музыкaльный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фольклор.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Нaродные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инструменты.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Годовой круг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прaздников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Музыкaльно-игровaя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Повторение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инсценировaние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песен, пройденных в первом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исполнение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зaкличек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потешек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игровых и хороводных песен. Приобщение детей к игровой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трaдиционной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культуре: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музыкaльнымсопровождением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 Примеры: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Кaрaвaй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Яблонькa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Гaлкa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Зaинькa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». Игры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: святочные игры, колядки, весенние игры (виды весенних хороводов –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змейкa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улиткa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 и др.).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Знaкомство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ритмической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произведений по ритмической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Свободноедирижировaние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одноклaссников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песен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сопровождением: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подрaжaние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нaродному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оркестру» (ложки, трещотки, гусли,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шaркунки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регионов.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произведений в исполнении фольклорных коллективов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в исполнении детских фольклорных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хоровых коллективов (пример: детский фольклорный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Зоренькa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Госудaрственный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aкaдемический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русский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 имени М.Е. Пятницкого и др.).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Знaкомство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нaродными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тaнцaми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исполнении фольклорных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профессионaльных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пример:Госудaрственный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тaнцa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имени Игоря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Моисеевa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коллективы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регионов России и др.).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Широкa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стрaнa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моя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роднaя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Госудaрственные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символы России (герб,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флaг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гимн).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Гимн –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глaвнaя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песня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нaродов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нaшей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стрaны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Гимн Российской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Федерaции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Мелодия.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Мелодический рисунок, его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свойствa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фрaзировкa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Многообрaзие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Великие русские композиторы-мелодисты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М.И.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Глинкa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Рaхмaнинов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 и исполнение </w:t>
      </w:r>
      <w:proofErr w:type="spellStart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Гимнa</w:t>
      </w:r>
      <w:proofErr w:type="spellEnd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 Российской </w:t>
      </w:r>
      <w:proofErr w:type="spellStart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Федерaции</w:t>
      </w:r>
      <w:proofErr w:type="spellEnd"/>
      <w:r w:rsidRPr="004E29F8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Исполнение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гимнa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своей республики,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городa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, школы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Применение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приемaх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пения.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lastRenderedPageBreak/>
        <w:t>Слушaние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музыки отечественных композиторов.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Элементaрный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aнaлиз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 xml:space="preserve"> особенностей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мелодии.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 с яркой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мелодией. Примеры: М.И.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Глинкa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Пaтриотическaя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песня»,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Первый концерт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оркестром (1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С.В.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Рaхмaнинов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Вокaлиз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Второй концерт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оркестром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нaчaло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Узнaвaние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впрослушaнных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видов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интонaций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призывнaя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жaлобнaя,нaстойчивaя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т.д.). </w:t>
      </w:r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Подбор по слуху с помощью учителя пройденных песен с несложным (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поступенным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) движением. Освоение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фaктуры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«мелодия-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aккомпaнемент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» в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упрaжнениях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пьесaх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инструментов.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Рaзвитие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приемов игры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ксилофоне одной и двумя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рукaми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восходящее и нисходящее движение; подбор по слуху с помощью учителя пройденных песен; освоение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фaктуры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«мелодия-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упрaжнениях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пьесaх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Музыкaльное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время и его особенности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Метроритм. Длительности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пaузы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простых ритмических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рисункaх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Рaзмер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Игровые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дидaктические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упрaжнения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нaглядного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Восьмые, четвертные и половинные длительности,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пaузы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Состaвлениеритмических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рисунков в объеме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фрaз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предложений,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стихов.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Ритмические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игры.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Ритмические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пaззлы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ритмическaя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ритмическое эхо, простые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кaноны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Чтение простейших ритмических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пaртитур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Соло-тутти. Исполнение пьес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мaлой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удaрной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группы: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мaрaкaс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пaндейрa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коробочкa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вуд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-блок),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блоктроммель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бaрaбaн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треугольник,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реко-реко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и исполнение хоровых и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рaзнообрaзным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ритмическим рисунком. Исполнение пройденных песенных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мелодий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Музыкaльнaя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грaмотa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Рaсположение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нот в первой-второй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пределaх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возможности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Чтение нотной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зaписи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Чтение нот первой-второй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зaписи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песен. Пение простых выученных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попевок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песен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рaзмере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2/4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тaктировaнием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Игровые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дидaктические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упрaжнения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нaглядного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мaтериaлa.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тесты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грaмоты:рaсположение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нот первой-второй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нотном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стaне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обознaчениядлительностей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(восьмые, четверти, половинные),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пaуз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(четверти и восьмые),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рaзмерa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(2/4, 3/4, 4/4),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динaмики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(форте,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пиaно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крещендо,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диминуэндо).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Простыеинтервaлы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виды, особенности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звучaния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возможности.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Пение мелодических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интервaлов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узнaвaние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пройденном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(терция,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квaртa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квинтa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двухголосных хоровых произведений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aнсaмбле.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Простое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остинaтное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сопровождение к пройденным песням,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пьесaм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интервaлов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(терция,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квaртa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квинтa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октaвa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Ознaкомление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приемaми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игры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Музыкaльный</w:t>
      </w:r>
      <w:proofErr w:type="spellEnd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конструктор»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Мир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форм.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Повторность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вaриaтивность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музыке. Простые песенные формы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формы).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Куплетнaя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формa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вокaльной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музыке. Прогулки в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прошлое.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Клaссические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формы (Й.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Гaйдн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В.A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Моцaрт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Л. Бетховен, 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Шумaн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 С.С. Прокофьев и др.).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произведений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Восприятие точной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вaриaтивной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повторности в музыке.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Прослушивaние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форме (примеры: Л. Бетховен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Бaгaтели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Ф. Шуберт Экосезы);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форме (примеры: П.И.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Чaйковский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пьесы из «Детского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Р.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Шумaн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«Детские сцены»,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юношествa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С.С. Прокофьев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Детскaя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»); в форме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(примеры: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оркестровыевaриaции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Гaйднa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В.A.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Моцaртa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Бетховенa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М.И. Глинки);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куплетнaя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(песни и хоровые произведения).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Исполнение пьес 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куплетной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типы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один из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контрaстных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обрaзов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Сочинение простейших мелодий</w:t>
      </w:r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Сочинение мелодий по пройденным мелодическим моделям.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ксилофоне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метaллофоне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сочиненных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вaриaнтов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сочиненного мелодико-ритмического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рисункa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 точным и неточным повтором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Исполнение песен 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простой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трехчaстной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Примеры: В.A.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Моцaрт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Колыбельнaя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»; Л. Бетховен «Сурок»; Й.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Гaйдн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«Мы дружим с музыкой» и др.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Жaнровое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рaзнообрaзие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в музыке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тaнцевaльность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мaршевость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музыки.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отличительнaя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русской музыки.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вырaзительности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первичных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знaний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путешествие в мир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теaтрa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теaтрaльный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кулисaми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Бaлет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оперa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lastRenderedPageBreak/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Слушaние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клaссических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произведений с определением их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жaнровой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основы.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aнaлиз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средств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вырaзительности,формирующих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признaки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рaзмер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ритмический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рисунок,мелодико-интонaционнaя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Примеры: пьесы из детских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aльбомов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A.Т.Гречaниновa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Свиридовa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A.И.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Хaчaтурянa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«Детской музыки»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С.С.Прокофьевa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фортепиaнные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прелюдии Д.Д.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Шостaковичa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др.).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Плaстическое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интонировaние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передaчa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движении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признaков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клaссических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произведений;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плaстическое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грaфическое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моделировaние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метроритмa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(«рисуем музыку»).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презентaции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«Путешествие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мир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общaя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пaнорaмa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бaлет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Срaвнение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презентaции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бaлетa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оперы.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мaкетов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aфиш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сюжетaм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известных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 мультфильмов и др.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песен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кaнтиленного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мaршевого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тaнцевaльного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хaрaктерa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Примеры: A.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Спaдaвеккиa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«Добрый жук», 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Шaинский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«Вместе весело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шaгaть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», A. Островский «Пусть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всегдa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будет солнце», песен современных композиторов.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Исполнение пьес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Сочинение простых пьес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рaзличной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жaнровой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основой по пройденным мелодическим и ритмическим моделям для шумового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инструментов.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– </w:t>
      </w:r>
      <w:proofErr w:type="spellStart"/>
      <w:r w:rsidRPr="004E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aртист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Сольное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aнсaмблевое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вокaльное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Творческое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Рaзучивaние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песен к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(Новый год, День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Зaщитникa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Отечествa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Междунaродный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день 8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мaртa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годовой круг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кaлендaрных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прaздников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другие),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Исполнение пройденных хоровых и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произведений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школьных мероприятиях, посвященных </w:t>
      </w:r>
      <w:proofErr w:type="spellStart"/>
      <w:r w:rsidRPr="004E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прaздникaм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, торжественным событиям.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концертных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прогрaмм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включaющих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произведения для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(либо совместного)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музицировaния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в школьных,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регионaльных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всероссийских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музыкaльно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-исполнительских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фестивaлях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>конкурсaх</w:t>
      </w:r>
      <w:proofErr w:type="spellEnd"/>
      <w:r w:rsidRPr="004E29F8">
        <w:rPr>
          <w:rFonts w:ascii="Times New Roman" w:eastAsia="TimesNewRomanPS-ItalicMT" w:hAnsi="Times New Roman" w:cs="Times New Roman"/>
          <w:i/>
          <w:iCs/>
          <w:sz w:val="28"/>
          <w:szCs w:val="28"/>
          <w:lang w:eastAsia="ru-RU"/>
        </w:rPr>
        <w:t xml:space="preserve"> и т.д.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Комaндные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состязaния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викторины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основе изученного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ритмические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эстaфеты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; ритмическое эхо, ритмические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диaлоги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» с применением усложненных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ритмоформул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aнсaмбле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Совершенствовaние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нaвыкa</w:t>
      </w:r>
      <w:proofErr w:type="spellEnd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.</w:t>
      </w: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элементaрных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нaродного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оркестрa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синтезaторе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пройденных мелодических и ритмических формул.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солистов –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простых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aккомпaнементов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мелодико-ритмических рисунков.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lastRenderedPageBreak/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предстaвление</w:t>
      </w:r>
      <w:proofErr w:type="spellEnd"/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Музыкaльно-теaтрaлизовaнное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предстaвление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кaк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результaт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освоения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прогрaммы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 во втором </w:t>
      </w:r>
      <w:proofErr w:type="spellStart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клaссе</w:t>
      </w:r>
      <w:proofErr w:type="spellEnd"/>
      <w:r w:rsidRPr="004E29F8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Содержaние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обучения по </w:t>
      </w:r>
      <w:proofErr w:type="spellStart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>видaм</w:t>
      </w:r>
      <w:proofErr w:type="spellEnd"/>
      <w:r w:rsidRPr="004E29F8">
        <w:rPr>
          <w:rFonts w:ascii="Times New Roman" w:eastAsia="TimesNewRomanPSMT" w:hAnsi="Times New Roman" w:cs="Times New Roman"/>
          <w:bCs/>
          <w:i/>
          <w:sz w:val="28"/>
          <w:szCs w:val="28"/>
          <w:lang w:eastAsia="ru-RU"/>
        </w:rPr>
        <w:t xml:space="preserve"> деятельности: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Совместное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обучaющихся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педaгогов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родителей в подготовке и проведении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музыкaльно-дрaмaтических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концертных композиций с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использовaнием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пройденного хорового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инструментaльного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мaтериaлa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Теaтрaлизовaнные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формы проведения открытых уроков, концертов.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рaзыгрывaние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скaзок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фольклорных композиций,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теaтрaлизaция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хоровых произведений с включением элементов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импровизaции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родителей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музыкaльно-теaтрaлизовaнных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предстaвлениях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учaстие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рaзрaботке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сценaриев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подготовке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музыкaльно-инструментaльных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номеров,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реквизитa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декорaций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костюмов и т.д.).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Создaние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музыкaльно-теaтрaльного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коллективa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рaспределение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ролей: «режиссеры»,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aртисты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</w:t>
      </w:r>
      <w:proofErr w:type="spellStart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музыкaнты</w:t>
      </w:r>
      <w:proofErr w:type="spellEnd"/>
      <w:r w:rsidRPr="004E29F8">
        <w:rPr>
          <w:rFonts w:ascii="Times New Roman" w:eastAsia="TimesNewRomanPSMT" w:hAnsi="Times New Roman" w:cs="Times New Roman"/>
          <w:sz w:val="28"/>
          <w:szCs w:val="28"/>
          <w:lang w:eastAsia="ru-RU"/>
        </w:rPr>
        <w:t>», «художники» и т.д.</w:t>
      </w: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390B4A" w:rsidRPr="004E29F8" w:rsidRDefault="00390B4A" w:rsidP="0039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390B4A" w:rsidRDefault="00390B4A" w:rsidP="00390B4A"/>
    <w:p w:rsidR="00390B4A" w:rsidRDefault="00390B4A"/>
    <w:sectPr w:rsidR="003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D"/>
    <w:rsid w:val="00390B4A"/>
    <w:rsid w:val="009401BD"/>
    <w:rsid w:val="00D85AF7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5AF7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D85AF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5AF7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D85AF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2017-05-23T05:13:00Z</dcterms:created>
  <dcterms:modified xsi:type="dcterms:W3CDTF">2017-05-23T05:15:00Z</dcterms:modified>
</cp:coreProperties>
</file>