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9" w:rsidRPr="00A81471" w:rsidRDefault="00CC2929" w:rsidP="00CC2929">
      <w:pPr>
        <w:pStyle w:val="a3"/>
        <w:spacing w:line="360" w:lineRule="auto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А</w:t>
      </w:r>
      <w:r w:rsidRPr="00A81471">
        <w:rPr>
          <w:rFonts w:cs="Times New Roman"/>
          <w:b/>
          <w:sz w:val="28"/>
          <w:szCs w:val="28"/>
        </w:rPr>
        <w:t>даптаци</w:t>
      </w:r>
      <w:r>
        <w:rPr>
          <w:rFonts w:cs="Times New Roman"/>
          <w:b/>
          <w:sz w:val="28"/>
          <w:szCs w:val="28"/>
        </w:rPr>
        <w:t>я</w:t>
      </w:r>
      <w:r w:rsidRPr="00A81471">
        <w:rPr>
          <w:rFonts w:cs="Times New Roman"/>
          <w:b/>
          <w:sz w:val="28"/>
          <w:szCs w:val="28"/>
        </w:rPr>
        <w:t xml:space="preserve"> детей раннего возраста к дошкольному образовательному учреждению</w:t>
      </w:r>
    </w:p>
    <w:bookmarkEnd w:id="0"/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Адаптация включает множество индивидуальных реакций, характер которых зависит от психофизиологических и личностных особенностей ребенка, от сложившихся семейных отношений, от состояния здоровья ребенка.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Адаптация неизбежна в тех ситуациях, когда возникает противоречие между нашими возможностями и требованиями среды. Выделяют три стиля, с помощью которых человек может адаптироваться к среде: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а) творческий стиль, когда ребенок старается активно изменять условия среды, приспосабливая ее к себе, и таким образом приспосабливается сам;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б) конформный стиль, когда ребенок просто привыкает, пассивно принимая все требования и обстоятельства среды;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в) избегающий стиль, когда ребенок пытается игнорировать требования среды, не хочет или не может приспосабливаться к ним [28, c. 63-65].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Наиболее оптимальным является творческий стиль, наименее оптимальным -- </w:t>
      </w:r>
      <w:proofErr w:type="spellStart"/>
      <w:r w:rsidRPr="003E29A8">
        <w:rPr>
          <w:rFonts w:cs="Times New Roman"/>
          <w:sz w:val="28"/>
          <w:szCs w:val="28"/>
        </w:rPr>
        <w:t>избегающий</w:t>
      </w:r>
      <w:proofErr w:type="gramStart"/>
      <w:r w:rsidRPr="003E29A8">
        <w:rPr>
          <w:rFonts w:cs="Times New Roman"/>
          <w:sz w:val="28"/>
          <w:szCs w:val="28"/>
        </w:rPr>
        <w:t>.К</w:t>
      </w:r>
      <w:proofErr w:type="spellEnd"/>
      <w:proofErr w:type="gramEnd"/>
      <w:r w:rsidRPr="003E29A8">
        <w:rPr>
          <w:rFonts w:cs="Times New Roman"/>
          <w:sz w:val="28"/>
          <w:szCs w:val="28"/>
        </w:rPr>
        <w:t xml:space="preserve"> сожалению, попытки рассмотреть проблему адаптации остаются на уровне только теоретических исследований и сводятся к рекомендации перед приходом ребенка в сад максимально приблизить домашний режим дня к режиму дошкольного учреждения. 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Адаптация - это приспособление организма к новой обстановке, а для ребенка дошкольное </w:t>
      </w:r>
      <w:proofErr w:type="gramStart"/>
      <w:r w:rsidRPr="003E29A8">
        <w:rPr>
          <w:rFonts w:cs="Times New Roman"/>
          <w:sz w:val="28"/>
          <w:szCs w:val="28"/>
        </w:rPr>
        <w:t>учреждение</w:t>
      </w:r>
      <w:proofErr w:type="gramEnd"/>
      <w:r w:rsidRPr="003E29A8">
        <w:rPr>
          <w:rFonts w:cs="Times New Roman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Анализ деятельности различных дошкольных учреждений в период адаптации показал, что проблема адаптации детей раннего возраста насущна и актуальна,  воспитатели групп не всегда готовы оказывать вновь поступившим детям квалифицированную помощь и психолого-педагогическую поддержку, часть из них испытывают трудности при </w:t>
      </w:r>
      <w:r>
        <w:rPr>
          <w:rFonts w:cs="Times New Roman"/>
          <w:sz w:val="28"/>
          <w:szCs w:val="28"/>
        </w:rPr>
        <w:lastRenderedPageBreak/>
        <w:t xml:space="preserve">построении взаимоотношений с </w:t>
      </w:r>
      <w:r w:rsidRPr="003E29A8">
        <w:rPr>
          <w:rFonts w:cs="Times New Roman"/>
          <w:sz w:val="28"/>
          <w:szCs w:val="28"/>
        </w:rPr>
        <w:t>родителями.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Кроме того, часть родителей относятся к периоду адаптации недостаточно серьезно, как к чему-то само собой разумеющемуся или склонны приписывать все плохой работе воспитателей.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Научные исследования показали, что характер адаптации ребенка раннего возраста является прогностическим тестом для характеристики динамики состояния здоровья ребенка при его адаптации не только к детскому саду, но и к школе. Поэтому решение вопросов, связанных с сохранением психического и физического здоровья детей в период адаптации к детскому саду, является одной из первостепенных задач, стоящих перед сотрудниками ДОУ и родителями.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Одна из главных задач педагогов и психологов дошкольных образовательных учреждений заключается в решении вопроса об адаптации детей раннего возраста к детскому саду; в оказании помощи в построении взаимоотношений между детьми, родителями и </w:t>
      </w:r>
      <w:proofErr w:type="spellStart"/>
      <w:r w:rsidRPr="003E29A8">
        <w:rPr>
          <w:rFonts w:cs="Times New Roman"/>
          <w:sz w:val="28"/>
          <w:szCs w:val="28"/>
        </w:rPr>
        <w:t>струдниками</w:t>
      </w:r>
      <w:proofErr w:type="spellEnd"/>
      <w:r w:rsidRPr="003E29A8">
        <w:rPr>
          <w:rFonts w:cs="Times New Roman"/>
          <w:sz w:val="28"/>
          <w:szCs w:val="28"/>
        </w:rPr>
        <w:t xml:space="preserve"> детского сада.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Важно построить отношения, которые создают ощущение комфорта, уверенности, взаимоуважения, взаимопомощи, способности решать проблемы по мере их возникновения. Осуществляется это через систему психологического сопровождения всех участников процесса, включающую в себя прогноз вероятной степени адаптации ребенка, консультирование родителей и консультирование педагогов.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В педагогической литературе в большей степени освещены вопросы адаптации к дошкольному учреждению детей раннего возраста (А.И. Жукова, </w:t>
      </w:r>
      <w:proofErr w:type="spellStart"/>
      <w:r w:rsidRPr="003E29A8">
        <w:rPr>
          <w:rFonts w:cs="Times New Roman"/>
          <w:sz w:val="28"/>
          <w:szCs w:val="28"/>
        </w:rPr>
        <w:t>Н.И.Добрейцер</w:t>
      </w:r>
      <w:proofErr w:type="spellEnd"/>
      <w:r w:rsidRPr="003E29A8">
        <w:rPr>
          <w:rFonts w:cs="Times New Roman"/>
          <w:sz w:val="28"/>
          <w:szCs w:val="28"/>
        </w:rPr>
        <w:t xml:space="preserve">, </w:t>
      </w:r>
      <w:proofErr w:type="spellStart"/>
      <w:r w:rsidRPr="003E29A8">
        <w:rPr>
          <w:rFonts w:cs="Times New Roman"/>
          <w:sz w:val="28"/>
          <w:szCs w:val="28"/>
        </w:rPr>
        <w:t>Р.В.Тонкова</w:t>
      </w:r>
      <w:proofErr w:type="spellEnd"/>
      <w:r w:rsidRPr="003E29A8">
        <w:rPr>
          <w:rFonts w:cs="Times New Roman"/>
          <w:sz w:val="28"/>
          <w:szCs w:val="28"/>
        </w:rPr>
        <w:t xml:space="preserve">-Ямпольская, </w:t>
      </w:r>
      <w:proofErr w:type="spellStart"/>
      <w:r w:rsidRPr="003E29A8">
        <w:rPr>
          <w:rFonts w:cs="Times New Roman"/>
          <w:sz w:val="28"/>
          <w:szCs w:val="28"/>
        </w:rPr>
        <w:t>Н.Д.Ватутина</w:t>
      </w:r>
      <w:proofErr w:type="spellEnd"/>
      <w:r w:rsidRPr="003E29A8">
        <w:rPr>
          <w:rFonts w:cs="Times New Roman"/>
          <w:sz w:val="28"/>
          <w:szCs w:val="28"/>
        </w:rPr>
        <w:t xml:space="preserve"> и др.). Адаптация </w:t>
      </w:r>
      <w:proofErr w:type="gramStart"/>
      <w:r w:rsidRPr="003E29A8">
        <w:rPr>
          <w:rFonts w:cs="Times New Roman"/>
          <w:sz w:val="28"/>
          <w:szCs w:val="28"/>
        </w:rPr>
        <w:t>определяется</w:t>
      </w:r>
      <w:proofErr w:type="gramEnd"/>
      <w:r w:rsidRPr="003E29A8">
        <w:rPr>
          <w:rFonts w:cs="Times New Roman"/>
          <w:sz w:val="28"/>
          <w:szCs w:val="28"/>
        </w:rPr>
        <w:t xml:space="preserve"> прежде всего как медико-педагогическая проблема, решение которой требует создания условий, удовлетворяющих потребности детей в общении, тесного взаимодействия между семьёй и общественным воспитанием, хорошего медицинского обслуживания детей и правильной организации воспитательного процесса (</w:t>
      </w:r>
      <w:proofErr w:type="spellStart"/>
      <w:r w:rsidRPr="003E29A8">
        <w:rPr>
          <w:rFonts w:cs="Times New Roman"/>
          <w:sz w:val="28"/>
          <w:szCs w:val="28"/>
        </w:rPr>
        <w:t>Н.М.Аксарина</w:t>
      </w:r>
      <w:proofErr w:type="spellEnd"/>
      <w:r w:rsidRPr="003E29A8">
        <w:rPr>
          <w:rFonts w:cs="Times New Roman"/>
          <w:sz w:val="28"/>
          <w:szCs w:val="28"/>
        </w:rPr>
        <w:t xml:space="preserve">, </w:t>
      </w:r>
      <w:proofErr w:type="spellStart"/>
      <w:r w:rsidRPr="003E29A8">
        <w:rPr>
          <w:rFonts w:cs="Times New Roman"/>
          <w:sz w:val="28"/>
          <w:szCs w:val="28"/>
        </w:rPr>
        <w:t>А.И.Мышкис</w:t>
      </w:r>
      <w:proofErr w:type="spellEnd"/>
      <w:r w:rsidRPr="003E29A8">
        <w:rPr>
          <w:rFonts w:cs="Times New Roman"/>
          <w:sz w:val="28"/>
          <w:szCs w:val="28"/>
        </w:rPr>
        <w:t>).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Значительное внимание проблема приспособления детей к условиям </w:t>
      </w:r>
      <w:r w:rsidRPr="003E29A8">
        <w:rPr>
          <w:rFonts w:cs="Times New Roman"/>
          <w:sz w:val="28"/>
          <w:szCs w:val="28"/>
        </w:rPr>
        <w:lastRenderedPageBreak/>
        <w:t>общественного воспитания уделяется в современных исследованиях учёных стран Западной и Восточной Европы (</w:t>
      </w:r>
      <w:proofErr w:type="spellStart"/>
      <w:r w:rsidRPr="003E29A8">
        <w:rPr>
          <w:rFonts w:cs="Times New Roman"/>
          <w:sz w:val="28"/>
          <w:szCs w:val="28"/>
        </w:rPr>
        <w:t>К.Грош</w:t>
      </w:r>
      <w:proofErr w:type="spellEnd"/>
      <w:r w:rsidRPr="003E29A8">
        <w:rPr>
          <w:rFonts w:cs="Times New Roman"/>
          <w:sz w:val="28"/>
          <w:szCs w:val="28"/>
        </w:rPr>
        <w:t xml:space="preserve">, </w:t>
      </w:r>
      <w:proofErr w:type="spellStart"/>
      <w:r w:rsidRPr="003E29A8">
        <w:rPr>
          <w:rFonts w:cs="Times New Roman"/>
          <w:sz w:val="28"/>
          <w:szCs w:val="28"/>
        </w:rPr>
        <w:t>М.Зейдель</w:t>
      </w:r>
      <w:proofErr w:type="spellEnd"/>
      <w:r w:rsidRPr="003E29A8">
        <w:rPr>
          <w:rFonts w:cs="Times New Roman"/>
          <w:sz w:val="28"/>
          <w:szCs w:val="28"/>
        </w:rPr>
        <w:t xml:space="preserve">, </w:t>
      </w:r>
      <w:proofErr w:type="spellStart"/>
      <w:r w:rsidRPr="003E29A8">
        <w:rPr>
          <w:rFonts w:cs="Times New Roman"/>
          <w:sz w:val="28"/>
          <w:szCs w:val="28"/>
        </w:rPr>
        <w:t>А.Атанасова-Вукова</w:t>
      </w:r>
      <w:proofErr w:type="spellEnd"/>
      <w:r w:rsidRPr="003E29A8">
        <w:rPr>
          <w:rFonts w:cs="Times New Roman"/>
          <w:sz w:val="28"/>
          <w:szCs w:val="28"/>
        </w:rPr>
        <w:t xml:space="preserve">, </w:t>
      </w:r>
      <w:proofErr w:type="spellStart"/>
      <w:r w:rsidRPr="003E29A8">
        <w:rPr>
          <w:rFonts w:cs="Times New Roman"/>
          <w:sz w:val="28"/>
          <w:szCs w:val="28"/>
        </w:rPr>
        <w:t>В.Манова-Томова</w:t>
      </w:r>
      <w:proofErr w:type="spellEnd"/>
      <w:r w:rsidRPr="003E29A8">
        <w:rPr>
          <w:rFonts w:cs="Times New Roman"/>
          <w:sz w:val="28"/>
          <w:szCs w:val="28"/>
        </w:rPr>
        <w:t xml:space="preserve">, </w:t>
      </w:r>
      <w:proofErr w:type="spellStart"/>
      <w:r w:rsidRPr="003E29A8">
        <w:rPr>
          <w:rFonts w:cs="Times New Roman"/>
          <w:sz w:val="28"/>
          <w:szCs w:val="28"/>
        </w:rPr>
        <w:t>Э.Хабинакова</w:t>
      </w:r>
      <w:proofErr w:type="spellEnd"/>
      <w:r w:rsidRPr="003E29A8">
        <w:rPr>
          <w:rFonts w:cs="Times New Roman"/>
          <w:sz w:val="28"/>
          <w:szCs w:val="28"/>
        </w:rPr>
        <w:t>). Доказано, что поступление в дошкольное учреждение связано со значительными неблагоприятными эмоционально-психологическими изменениями личности, коррекция которых требует целенаправленного воспитательного воздействия.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proofErr w:type="gramStart"/>
      <w:r w:rsidRPr="003E29A8">
        <w:rPr>
          <w:rFonts w:cs="Times New Roman"/>
          <w:sz w:val="28"/>
          <w:szCs w:val="28"/>
        </w:rPr>
        <w:t>Если психологическая наука преимущественно изучает адаптивные свойства личности, характер адаптивных процессов и механизмы приспособления личности к социальной среде, то педагогику интересуют вопросы управления и педагогической поддержки социальной адаптации подрастающего поколения, поиск средств, форм, методов профилактики и коррекции неблагоприятных вариантов адаптации, роль различных институтов социализации в адаптации детей и молодежи [5, с. 29]</w:t>
      </w:r>
      <w:proofErr w:type="gramEnd"/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Сущность адаптации заключается в обеспечении процесса развития личности.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 Каждый ребенок привыкает по-своему.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Трудности, возникающие у детей в процессе адаптации, могут привести к самой неблагоприятной ее форме - </w:t>
      </w:r>
      <w:proofErr w:type="spellStart"/>
      <w:r w:rsidRPr="003E29A8">
        <w:rPr>
          <w:rFonts w:cs="Times New Roman"/>
          <w:sz w:val="28"/>
          <w:szCs w:val="28"/>
        </w:rPr>
        <w:t>дезадаптации</w:t>
      </w:r>
      <w:proofErr w:type="spellEnd"/>
      <w:r w:rsidRPr="003E29A8">
        <w:rPr>
          <w:rFonts w:cs="Times New Roman"/>
          <w:sz w:val="28"/>
          <w:szCs w:val="28"/>
        </w:rPr>
        <w:t>, которая может проявляться в нарушениях дисциплины, игровой и учебной деятельности, взаимоотношений со сверстниками и воспитателями.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В научной литературе представлены разные группы факторов: внешние и внутренние; биологические и социальные; факторы, которые зависят и не зависят от педагогов, ДОУ. Следует отметить, что более полно изучены и охарактеризованы в психолого-педагогической литературе факторы, затрудняющие адаптацию дошкольников и приводящие к </w:t>
      </w:r>
      <w:proofErr w:type="spellStart"/>
      <w:r w:rsidRPr="003E29A8">
        <w:rPr>
          <w:rFonts w:cs="Times New Roman"/>
          <w:sz w:val="28"/>
          <w:szCs w:val="28"/>
        </w:rPr>
        <w:t>дезадаптации</w:t>
      </w:r>
      <w:proofErr w:type="spellEnd"/>
      <w:r w:rsidRPr="003E29A8">
        <w:rPr>
          <w:rFonts w:cs="Times New Roman"/>
          <w:sz w:val="28"/>
          <w:szCs w:val="28"/>
        </w:rPr>
        <w:t xml:space="preserve"> личности.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При поступлении в дошкольное учреждение у малышей происходит </w:t>
      </w:r>
      <w:r w:rsidRPr="003E29A8">
        <w:rPr>
          <w:rFonts w:cs="Times New Roman"/>
          <w:sz w:val="28"/>
          <w:szCs w:val="28"/>
        </w:rPr>
        <w:lastRenderedPageBreak/>
        <w:t>ломка стереотипов: из знакомой домашней обстановки ребенок попадает в непривычную среду детского сада. Соблюдение режима дня, новые требования, постоянный контакт со сверстниками, совершенно другая обстановка, стиль общения - становятся для малыша источником стрессовых ситуаций. Возрастная незрелость системы адаптационных механизмов детей приводит к психическому напряжению, происходит нарушение в поведении, физиологических процессах, эмоциональном состоянии.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Проблема адаптации ребенка раннего возраста остается практически неразработанной. До сих пор специально не изучалось, как происходит включение маленького ребенка в новую действительность, какие психологические трудности он испытывает в процессе адаптации, каким образом можно оценить его эмоциональное состояние в этот период, каковы психологические критерии адаптационных возможностей ребенка раннего возраста и каковы способы установления контакта взрослого. Сегодня количество детей, имеющих отклонения в поведении (агрессивность, тревожность, </w:t>
      </w:r>
      <w:proofErr w:type="spellStart"/>
      <w:r w:rsidRPr="003E29A8">
        <w:rPr>
          <w:rFonts w:cs="Times New Roman"/>
          <w:sz w:val="28"/>
          <w:szCs w:val="28"/>
        </w:rPr>
        <w:t>гиперактивность</w:t>
      </w:r>
      <w:proofErr w:type="spellEnd"/>
      <w:r w:rsidRPr="003E29A8">
        <w:rPr>
          <w:rFonts w:cs="Times New Roman"/>
          <w:sz w:val="28"/>
          <w:szCs w:val="28"/>
        </w:rPr>
        <w:t xml:space="preserve"> и т.д.), невротические расстройства, продолжает расти. Таким детям труднее адаптироваться к новым социальным условиям.  Невротические расстройства</w:t>
      </w:r>
      <w:proofErr w:type="gramStart"/>
      <w:r w:rsidRPr="003E29A8">
        <w:rPr>
          <w:rFonts w:cs="Times New Roman"/>
          <w:sz w:val="28"/>
          <w:szCs w:val="28"/>
        </w:rPr>
        <w:t xml:space="preserve"> -- </w:t>
      </w:r>
      <w:proofErr w:type="gramEnd"/>
      <w:r w:rsidRPr="003E29A8">
        <w:rPr>
          <w:rFonts w:cs="Times New Roman"/>
          <w:sz w:val="28"/>
          <w:szCs w:val="28"/>
        </w:rPr>
        <w:t xml:space="preserve">преходящие состояния,  их отличает динамизм, они могут быстро возникать при стрессовых ситуациях и достаточно быстро исчезать, даже при небольшой помощи, устраняющей психогенные факторы. Особенно это касается невротических реакций, они являются начальной формой психической </w:t>
      </w:r>
      <w:proofErr w:type="spellStart"/>
      <w:r w:rsidRPr="003E29A8">
        <w:rPr>
          <w:rFonts w:cs="Times New Roman"/>
          <w:sz w:val="28"/>
          <w:szCs w:val="28"/>
        </w:rPr>
        <w:t>дезадаптации</w:t>
      </w:r>
      <w:proofErr w:type="spellEnd"/>
      <w:r w:rsidRPr="003E29A8">
        <w:rPr>
          <w:rFonts w:cs="Times New Roman"/>
          <w:sz w:val="28"/>
          <w:szCs w:val="28"/>
        </w:rPr>
        <w:t xml:space="preserve">,  поведенческой реакцией, неадекватной внешнему стимулу. Например, ребенок, который не хочет ходить в детский сад, потому что боится воспитателя, вернулся домой. Там его окружают любящие родители, он попадает в привычную ситуацию, но по-прежнему плачет, боится оставаться один, плохо ест и засыпает, хотя до поступления в дошкольное учреждение таких изменений в поведении ребенка в домашних условиях не было. 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Ориентация педагога на более ласковое отношение к этому ребенку способствовало его привыканию к детскому саду и, особенно, к воспитателю. </w:t>
      </w:r>
      <w:r w:rsidRPr="003E29A8">
        <w:rPr>
          <w:rFonts w:cs="Times New Roman"/>
          <w:sz w:val="28"/>
          <w:szCs w:val="28"/>
        </w:rPr>
        <w:lastRenderedPageBreak/>
        <w:t>При этом изменения поведения исчезли без медикаментозной коррекции.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При отсутствии своевременной помощи таким детям невротические реакции трансформируются в более стойкие расстройства - неврозы. При этом усиливаются вегетативные расстройства, нарушается регулирующая функция нервной системы, деятельность внутренних органов и могут возникать различные соматические заболевания. Доказано, что более половины хронических заболеваний (до 80%) -- это </w:t>
      </w:r>
      <w:proofErr w:type="spellStart"/>
      <w:r w:rsidRPr="003E29A8">
        <w:rPr>
          <w:rFonts w:cs="Times New Roman"/>
          <w:sz w:val="28"/>
          <w:szCs w:val="28"/>
        </w:rPr>
        <w:t>психо-нейросоматические</w:t>
      </w:r>
      <w:proofErr w:type="spellEnd"/>
      <w:r w:rsidRPr="003E29A8">
        <w:rPr>
          <w:rFonts w:cs="Times New Roman"/>
          <w:sz w:val="28"/>
          <w:szCs w:val="28"/>
        </w:rPr>
        <w:t xml:space="preserve"> болезни.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У ребенка также важно оценивать показатели нервно-психического развития: в раннем возрасте детей (первые 3 года жизни) это, прежде всего, речевое, моторное развитие, эмоциональное состояние.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Следовательно, во все возрастные периоды при оценке психического здоровья необходимо давать характеристику эмоционального состояния ребенка, его социальной адаптации. Если говорить о причинах частых  нарушений психического здоровья детей, то среди их многообразия особо хотелось бы остановиться на двух аспектах.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Первый аспект - рост частоты перинатальных повреждений нервной системы, возникающих еще в утробе матери или во время родов. Частота таких повреждений достигает 80%. В большинстве случаев это легкие повреждения, в основном, проявляющиеся в первые месяцы жизни ребенка возбуждением, нарушением сна, изменением тонуса мышц. К году эти расстройства, как правило, проходят (компенсируются). Но это период так называемого «мнимого благополучия», и уже к трем годам более чем у половины таких детей появляются изменения поведения, нарушение развития речи, двигательная расторможенность, то есть появляются синдромы минимальной дисфункции мозга. У этих детей не только нарушается поведение и развитие высших мозговых функций, но и затруднена адаптация к дошкольным учреждениям и 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школе, имеются трудности в обучении. 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Это, в свою очередь, определяет их повышенную склонность к </w:t>
      </w:r>
      <w:r w:rsidRPr="003E29A8">
        <w:rPr>
          <w:rFonts w:cs="Times New Roman"/>
          <w:sz w:val="28"/>
          <w:szCs w:val="28"/>
        </w:rPr>
        <w:lastRenderedPageBreak/>
        <w:t xml:space="preserve">эмоциональным расстройствам и невротизации. У этих детей очень рано определяются вегетативные сдвиги и формируются болезни </w:t>
      </w:r>
      <w:proofErr w:type="spellStart"/>
      <w:r w:rsidRPr="003E29A8">
        <w:rPr>
          <w:rFonts w:cs="Times New Roman"/>
          <w:sz w:val="28"/>
          <w:szCs w:val="28"/>
        </w:rPr>
        <w:t>дисрегуляции</w:t>
      </w:r>
      <w:proofErr w:type="spellEnd"/>
      <w:r w:rsidRPr="003E29A8">
        <w:rPr>
          <w:rFonts w:cs="Times New Roman"/>
          <w:sz w:val="28"/>
          <w:szCs w:val="28"/>
        </w:rPr>
        <w:t xml:space="preserve">, так называемая </w:t>
      </w:r>
      <w:proofErr w:type="spellStart"/>
      <w:r w:rsidRPr="003E29A8">
        <w:rPr>
          <w:rFonts w:cs="Times New Roman"/>
          <w:sz w:val="28"/>
          <w:szCs w:val="28"/>
        </w:rPr>
        <w:t>нейросоматическая</w:t>
      </w:r>
      <w:proofErr w:type="spellEnd"/>
      <w:r w:rsidRPr="003E29A8">
        <w:rPr>
          <w:rFonts w:cs="Times New Roman"/>
          <w:sz w:val="28"/>
          <w:szCs w:val="28"/>
        </w:rPr>
        <w:t xml:space="preserve"> патология. Это могут быть различные заболевания сердечно-сосудистой системы (например артериальная </w:t>
      </w:r>
      <w:proofErr w:type="spellStart"/>
      <w:r w:rsidRPr="003E29A8">
        <w:rPr>
          <w:rFonts w:cs="Times New Roman"/>
          <w:sz w:val="28"/>
          <w:szCs w:val="28"/>
        </w:rPr>
        <w:t>гипо</w:t>
      </w:r>
      <w:proofErr w:type="spellEnd"/>
      <w:r w:rsidRPr="003E29A8">
        <w:rPr>
          <w:rFonts w:cs="Times New Roman"/>
          <w:sz w:val="28"/>
          <w:szCs w:val="28"/>
        </w:rPr>
        <w:t xml:space="preserve"> и гипертензия), пищеварительного тракта (например гастродуоденит), бронхолегочной системы (например бронхиальная астма)</w:t>
      </w:r>
      <w:proofErr w:type="gramStart"/>
      <w:r w:rsidRPr="003E29A8">
        <w:rPr>
          <w:rFonts w:cs="Times New Roman"/>
          <w:sz w:val="28"/>
          <w:szCs w:val="28"/>
        </w:rPr>
        <w:t xml:space="preserve"> .</w:t>
      </w:r>
      <w:proofErr w:type="gramEnd"/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Второй аспект частых нарушений психического здоровья - стрессовые ситуации в жизни ребенка. Они могут быть обусловлены как социально-экономическим неблагополучием семьи, так и неправильным воспитанием ребенка. Стрессовые ситуации могут возникать при отрыве ребенка от семьи, когда он поступает в дошкольное учреждение или школу. Причиной их может быть и плохая успеваемость, конфликты со сверстниками и педагогами. Особая роль отводится наказанию ребенка.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Неблагоприятному течению адаптации детей часто предшествуют имеющиеся с раннего возраста нарушения психического здоровья. Поэтому очень важно как можно раньше выявлять эмоциональные нарушения и проводить их коррекцию.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С другой стороны, неблагоприятное течение адаптации к дошкольному учреждению ведет к замедлению интеллектуального развития, негативным изменениям характера, нарушениям межличностных контактов с детьми и взрослыми, то есть к дальнейшему ухудшению показателей психического здоровья. При продолжительной стрессовой ситуац</w:t>
      </w:r>
      <w:proofErr w:type="gramStart"/>
      <w:r w:rsidRPr="003E29A8">
        <w:rPr>
          <w:rFonts w:cs="Times New Roman"/>
          <w:sz w:val="28"/>
          <w:szCs w:val="28"/>
        </w:rPr>
        <w:t>ии у э</w:t>
      </w:r>
      <w:proofErr w:type="gramEnd"/>
      <w:r w:rsidRPr="003E29A8">
        <w:rPr>
          <w:rFonts w:cs="Times New Roman"/>
          <w:sz w:val="28"/>
          <w:szCs w:val="28"/>
        </w:rPr>
        <w:t xml:space="preserve">тих детей возникают неврозы и психосоматическая патология, а это затрудняет дальнейшую адаптацию ребенка к новым факторам среды. Возникает замкнутый круг. Особая роль в длительном сохранении стрессовой ситуации отводится межличностному конфликту. Неслучайно в последнее время стали </w:t>
      </w:r>
      <w:proofErr w:type="gramStart"/>
      <w:r w:rsidRPr="003E29A8">
        <w:rPr>
          <w:rFonts w:cs="Times New Roman"/>
          <w:sz w:val="28"/>
          <w:szCs w:val="28"/>
        </w:rPr>
        <w:t>актуальными</w:t>
      </w:r>
      <w:proofErr w:type="gramEnd"/>
      <w:r w:rsidRPr="003E29A8">
        <w:rPr>
          <w:rFonts w:cs="Times New Roman"/>
          <w:sz w:val="28"/>
          <w:szCs w:val="28"/>
        </w:rPr>
        <w:t xml:space="preserve"> проблемы </w:t>
      </w:r>
      <w:proofErr w:type="spellStart"/>
      <w:r w:rsidRPr="003E29A8">
        <w:rPr>
          <w:rFonts w:cs="Times New Roman"/>
          <w:sz w:val="28"/>
          <w:szCs w:val="28"/>
        </w:rPr>
        <w:t>дидактогенных</w:t>
      </w:r>
      <w:proofErr w:type="spellEnd"/>
      <w:r w:rsidRPr="003E29A8">
        <w:rPr>
          <w:rFonts w:cs="Times New Roman"/>
          <w:sz w:val="28"/>
          <w:szCs w:val="28"/>
        </w:rPr>
        <w:t xml:space="preserve"> заболеваний, вызванных непедагогическим 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поведением воспитателя. Следует отметить, что воспитатели сами часто имеют нарушения здоровья, сходные по структуре с заболеваниями </w:t>
      </w:r>
      <w:r w:rsidRPr="003E29A8">
        <w:rPr>
          <w:rFonts w:cs="Times New Roman"/>
          <w:sz w:val="28"/>
          <w:szCs w:val="28"/>
        </w:rPr>
        <w:lastRenderedPageBreak/>
        <w:t xml:space="preserve">воспитанников, у них нередко выявляется неврастенический синдром. Воспитатель и его воспитанники, находясь в едином психоэмоциональном кольце, оказывают </w:t>
      </w:r>
      <w:proofErr w:type="spellStart"/>
      <w:r w:rsidRPr="003E29A8">
        <w:rPr>
          <w:rFonts w:cs="Times New Roman"/>
          <w:sz w:val="28"/>
          <w:szCs w:val="28"/>
        </w:rPr>
        <w:t>взаимозаражающее</w:t>
      </w:r>
      <w:proofErr w:type="spellEnd"/>
      <w:r w:rsidRPr="003E29A8">
        <w:rPr>
          <w:rFonts w:cs="Times New Roman"/>
          <w:sz w:val="28"/>
          <w:szCs w:val="28"/>
        </w:rPr>
        <w:t xml:space="preserve"> действие. Поэтому в системе охраны здоровья детей очень важно нормализовать психоэмоциональное состояние воспитателя.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 xml:space="preserve">Поступление ребенка в дошкольное учреждение вызывает, как правило, серьезную тревогу у взрослых. И не напрасно. Известно, что изменение социальной среды сказывается и на психическом, и на физическом здоровье детей. Особого внимания с этой точки зрения требует ранний возраст, в котором многие малыши впервые переходят из достаточно замкнутого семейного мира в мир широких социальных контактов. Если трехлетний малыш, готовящийся к детскому саду, уже владеет речью, навыками самообслуживания, испытывает потребность в детском обществе, то ребенок младенческого и раннего возраста менее приспособлен к отрыву от родных, более слаб и раним. Установлено, что именно в этом возрасте адаптация к детскому учреждению проходит дольше и труднее, чаще сопровождается болезнями. В этот период происходит интенсивное физическое развитие, созревание всех психических процессов. Находясь на этапе становления, они в наибольшей степени подвержены колебаниям и даже срывам. Изменение условий среды и необходимость выработки новых форм поведения требуют от ребенка усилий, вызывают появление стадии напряженной адаптации. От того, насколько ребенок в семье подготовлен к переходу в детское учреждение, зависят и течение адаптационного периода, который может продолжаться иногда в течение полугода, и дальнейшее развитие малыша. Изменение образа жизни приводит в первую очередь к нарушению эмоционального состояния. Для адаптационного периода </w:t>
      </w:r>
      <w:proofErr w:type="gramStart"/>
      <w:r w:rsidRPr="003E29A8">
        <w:rPr>
          <w:rFonts w:cs="Times New Roman"/>
          <w:sz w:val="28"/>
          <w:szCs w:val="28"/>
        </w:rPr>
        <w:t>характерны</w:t>
      </w:r>
      <w:proofErr w:type="gramEnd"/>
      <w:r w:rsidRPr="003E29A8">
        <w:rPr>
          <w:rFonts w:cs="Times New Roman"/>
          <w:sz w:val="28"/>
          <w:szCs w:val="28"/>
        </w:rPr>
        <w:t xml:space="preserve"> эмоциональная напряженность, беспокойство или заторможенность. Ребенок много плачет, стремится к контакту </w:t>
      </w:r>
      <w:proofErr w:type="gramStart"/>
      <w:r w:rsidRPr="003E29A8">
        <w:rPr>
          <w:rFonts w:cs="Times New Roman"/>
          <w:sz w:val="28"/>
          <w:szCs w:val="28"/>
        </w:rPr>
        <w:t>со</w:t>
      </w:r>
      <w:proofErr w:type="gramEnd"/>
      <w:r w:rsidRPr="003E29A8">
        <w:rPr>
          <w:rFonts w:cs="Times New Roman"/>
          <w:sz w:val="28"/>
          <w:szCs w:val="28"/>
        </w:rPr>
        <w:t xml:space="preserve"> взрослыми или, наоборот, раздраженно отказывается от него, сторонится сверстников. Таким образом, его социальные связи оказываются нарушенными. 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lastRenderedPageBreak/>
        <w:t xml:space="preserve">Эмоциональное неблагополучие сказывается на сне, аппетите. 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Разлука и встреча с родными протекают подчас очень бурно, экзальтированно: малыш не отпускает от себя родителей, долго плачет после их ухода, а приход вновь встречает слезами. Меняется его активность и по отношению к предметному миру: игрушки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 Общее подавленное состояние в совокупности с тем обстоятельством, что ребенок попадает в окружение сверстников и подвергается риску инфицирования чужой вирусной флорой, нарушает реактивность организма, приводит к частым болезням.</w:t>
      </w:r>
    </w:p>
    <w:p w:rsidR="00CC2929" w:rsidRPr="003E29A8" w:rsidRDefault="00CC2929" w:rsidP="00CC2929">
      <w:pPr>
        <w:pStyle w:val="a3"/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r w:rsidRPr="003E29A8">
        <w:rPr>
          <w:rFonts w:cs="Times New Roman"/>
          <w:sz w:val="28"/>
          <w:szCs w:val="28"/>
        </w:rPr>
        <w:t>Таким образом, проблема адаптации зависит от возраста ребенка, состояния здоровья, уровня развития. Период привыкания детей к ДОУ - неизменно сложная проблема. От того, как пройдет привыкание ребенка к новому распорядку дня, к незнакомым взрослым и сверстникам, зависят его физическое и психическое развитие, дальнейшее благополучное существование в дошкольном учреждении и в семье.</w:t>
      </w:r>
    </w:p>
    <w:p w:rsidR="007346F3" w:rsidRDefault="007346F3"/>
    <w:sectPr w:rsidR="0073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7346F3"/>
    <w:rsid w:val="00990557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2</cp:revision>
  <dcterms:created xsi:type="dcterms:W3CDTF">2019-01-21T10:08:00Z</dcterms:created>
  <dcterms:modified xsi:type="dcterms:W3CDTF">2019-01-21T10:08:00Z</dcterms:modified>
</cp:coreProperties>
</file>