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41" w:rsidRPr="00300790" w:rsidRDefault="004E7D41" w:rsidP="004E7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0790">
        <w:rPr>
          <w:rFonts w:ascii="Times New Roman" w:hAnsi="Times New Roman" w:cs="Times New Roman"/>
          <w:b/>
          <w:sz w:val="28"/>
          <w:szCs w:val="28"/>
        </w:rPr>
        <w:t>Развитие психических функций в младшем школьном возрасте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 xml:space="preserve">Доминирующей функцией в младшем школьном возрасте становится мышление. Благодаря этому интенсивно развиваются, перестраиваются сами мыслительные процессы и, с другой стороны, от интеллекта зависит развитие остальных психических функций. Завершается наметившийся в дошкольном  возрасте переход от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наглядно-образного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к словесно-логическому мышлению. У ребенка появляются логически верные рассуждения: рассуждая, он использует операции. Однако это еще не формально-логические операции, рассуждать в гипотетическом плане младший школьник еще не может. Операции, характерные для данного возраста, Ж. Пиаже назвал конкретными, поскольку они могут применяться только на конкретном, наглядном материале.</w:t>
      </w:r>
    </w:p>
    <w:bookmarkEnd w:id="0"/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Школьное обучение строится таким образом, что словесно-логическое мышление получает преимущественное развитие. Если в первые два года обучения дети много работают с наглядными образцами, то в следующих классах объем такого рода занятий сокращается. Образное начало все меньше и  меньше оказывается необходимым в учебной деятельности, во всяком случае, при освоении основных  школьных дисциплин. Это соответствует возрастным тенденциям развития детского мышления, но, в то же время, обедняет интеллект ребенка. Лишь в школах с гуманитарно-эстетическим уклоном на уроках развивают наглядно-образное мышление в не меньшей мере, чем словесно-логическое. В конце младшего школьного возраста (и позже) проявляются индивидуальные различия: среди детей психологами выделяются группы «теоретиков» или «мыслителей», которые легко решают учебные задачи в словесном плане, «практиков», которым нужна опора на наглядность и практические действия, и «художников» с ярким образным мышлением. У большинства детей наблюдается относительное равновесие между разными видами мышления.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 xml:space="preserve">В процессе обучения у младших школьников формируются научные понятия. Оказывая крайне важное влияние на становление словесно-логического мышления, </w:t>
      </w:r>
      <w:r>
        <w:rPr>
          <w:rFonts w:ascii="Times New Roman" w:hAnsi="Times New Roman" w:cs="Times New Roman"/>
          <w:sz w:val="28"/>
          <w:szCs w:val="28"/>
        </w:rPr>
        <w:t xml:space="preserve">они, тем не менее, не возникают </w:t>
      </w:r>
      <w:r w:rsidRPr="004E7D41">
        <w:rPr>
          <w:rFonts w:ascii="Times New Roman" w:hAnsi="Times New Roman" w:cs="Times New Roman"/>
          <w:sz w:val="28"/>
          <w:szCs w:val="28"/>
        </w:rPr>
        <w:t xml:space="preserve">на «пустом месте». Для того чтобы их усвоить, дети должны иметь достаточно развитые житейские понятия — представления, приобретенные в дошкольном возрасте и продолжающие спонтанно появляться вне стен школы, на основе собственного опыта каждого ребенка.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Житейские понятия — это нижний понятийный уровень, научные — верхний, высший, отличающийся осознанностью и произвольностью.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 xml:space="preserve">По выражению Л.С. Выготского, «житейские понятия прорастают вверх через научные, научные понятия </w:t>
      </w:r>
      <w:r w:rsidRPr="004E7D41">
        <w:rPr>
          <w:rFonts w:ascii="Times New Roman" w:hAnsi="Times New Roman" w:cs="Times New Roman"/>
          <w:sz w:val="28"/>
          <w:szCs w:val="28"/>
        </w:rPr>
        <w:lastRenderedPageBreak/>
        <w:t>прорастают вниз через житейские».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Овладевая логикой науки, ребенок устанавливает соотношения между понятиями, осознает содержание обобщенных понятий, а это содержание, связываясь с житейским опытом ребенка, как бы вбирает его в себя. Научное понятие в процессе усвоения проходит путь от обобщения к конкретным объектам.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Овладение в процессе обучения системой научных понятий дает возможность говорить о развитии у младших школьников основ понятийного или теоретического мышления. Теоретическое мышление позволяет ученику решать задачи, ориентируясь не на внешние, наглядные признаки и связи объектов, а на внутренние, существенные свойства и отношения. Развитие теоретического мышления зависит от того, как и чему учат ребенка, т.е. от типа обучения. Существуют различные типы развивающего обучения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Одна из систем обучения, разработанная Д.Б. </w:t>
      </w:r>
      <w:proofErr w:type="spellStart"/>
      <w:r w:rsidRPr="004E7D41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4E7D41">
        <w:rPr>
          <w:rFonts w:ascii="Times New Roman" w:hAnsi="Times New Roman" w:cs="Times New Roman"/>
          <w:sz w:val="28"/>
          <w:szCs w:val="28"/>
        </w:rPr>
        <w:t xml:space="preserve"> и В.В. Давыдовым, дает значительный развивающий эффект. В начальной школе дети получают знания, в которых отражаются  закономерные отношения объектов и явлений; умения самостоятельно добывать такие знания и использовать их при решении разнообразных конкретных задач; навыки, проявляющиеся в широком переносе освоенного действия в разные практические ситуации. В результате теоретическое мышление в своих начальных формах складывается на год раньше, чем при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традиционным программам.  Раньше на год появляется и рефлексия — осознание детьми своих действий, точнее, результатов и способов своего анализа условий задачи. Кроме построения программы обучения, важна  та форма, в которой осуществляется учебная деятельность младших школьников. Эффективной оказалась кооперация детей, вместе решающих одну учебную задачу. Учитель, организуя совместную работу в группах учеников, организует тем самым их деловое общение друг с другом. При групповой работе повышается интеллектуальная активность детей, лучше усваивается учебный материал. Развивается </w:t>
      </w:r>
      <w:proofErr w:type="spellStart"/>
      <w:r w:rsidRPr="004E7D4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4E7D41">
        <w:rPr>
          <w:rFonts w:ascii="Times New Roman" w:hAnsi="Times New Roman" w:cs="Times New Roman"/>
          <w:sz w:val="28"/>
          <w:szCs w:val="28"/>
        </w:rPr>
        <w:t>, поскольку дети, контролируя ход совместной работы, начинают лучше оценивать свои возможности и уровень знаний. Что касается собственно развития мышления, то кооперация учеников невозможна без координации их точек зрения, распределения функций и действий внутри группы, благодаря чему у детей формируются соответствующие интеллектуальные структуры.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 xml:space="preserve">Развитие других психических функций зависит от развития мышления. В начале младшего школьного возраста восприятие недостаточно дифференцированно. Из-за этого ребенок иногда путает похожие по написанию буквы и цифры (например, 9 и 6). Хотя он может целенаправленно рассматривать предметы и рисунки, им выделяются, так же </w:t>
      </w:r>
      <w:r w:rsidRPr="004E7D41">
        <w:rPr>
          <w:rFonts w:ascii="Times New Roman" w:hAnsi="Times New Roman" w:cs="Times New Roman"/>
          <w:sz w:val="28"/>
          <w:szCs w:val="28"/>
        </w:rPr>
        <w:lastRenderedPageBreak/>
        <w:t>как и в дошкольном возрасте, наиболее яркие,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41">
        <w:rPr>
          <w:rFonts w:ascii="Times New Roman" w:hAnsi="Times New Roman" w:cs="Times New Roman"/>
          <w:sz w:val="28"/>
          <w:szCs w:val="28"/>
        </w:rPr>
        <w:t>«бросающиеся в глаза» свойства — в основном, цвет, форма и величина. Для того чтобы ученик более тонко анализировал качества объектов, учитель должен прово</w:t>
      </w:r>
      <w:r>
        <w:rPr>
          <w:rFonts w:ascii="Times New Roman" w:hAnsi="Times New Roman" w:cs="Times New Roman"/>
          <w:sz w:val="28"/>
          <w:szCs w:val="28"/>
        </w:rPr>
        <w:t xml:space="preserve">дить специальную работу, обучая </w:t>
      </w:r>
      <w:r w:rsidRPr="004E7D41">
        <w:rPr>
          <w:rFonts w:ascii="Times New Roman" w:hAnsi="Times New Roman" w:cs="Times New Roman"/>
          <w:sz w:val="28"/>
          <w:szCs w:val="28"/>
        </w:rPr>
        <w:t>его наблюдению.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 xml:space="preserve">Если для дошкольников было характерно анализирующее восприятие, то к концу младшего школьного возраста, при соответствующем обучении, появляется синтезирующее восприятие. Развивающийся интеллект создает возможность устанавливать связи между элементами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воспринимаемого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. Это легко прослеживается при описании детьми картины. Недаром еще А. </w:t>
      </w:r>
      <w:proofErr w:type="spellStart"/>
      <w:r w:rsidRPr="004E7D41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4E7D41">
        <w:rPr>
          <w:rFonts w:ascii="Times New Roman" w:hAnsi="Times New Roman" w:cs="Times New Roman"/>
          <w:sz w:val="28"/>
          <w:szCs w:val="28"/>
        </w:rPr>
        <w:t xml:space="preserve"> и В. Штерн называли стадию восприятия рисунка в возрасте 2-5 лет стадией перечисления, а в 6-9 лет — стадией описания. Позже, после 9—10 лет, целостное описание картины дополняется </w:t>
      </w:r>
      <w:proofErr w:type="spellStart"/>
      <w:r w:rsidRPr="004E7D41">
        <w:rPr>
          <w:rFonts w:ascii="Times New Roman" w:hAnsi="Times New Roman" w:cs="Times New Roman"/>
          <w:sz w:val="28"/>
          <w:szCs w:val="28"/>
        </w:rPr>
        <w:t>логаческим</w:t>
      </w:r>
      <w:proofErr w:type="spellEnd"/>
      <w:r w:rsidRPr="004E7D41">
        <w:rPr>
          <w:rFonts w:ascii="Times New Roman" w:hAnsi="Times New Roman" w:cs="Times New Roman"/>
          <w:sz w:val="28"/>
          <w:szCs w:val="28"/>
        </w:rPr>
        <w:t xml:space="preserve"> объяснением изображенных на ней явлений и событий (стадия интерпретации).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 xml:space="preserve">Несмотря на то, что в этот период большое значение имеет наглядно-образное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мышление, непосредственно воспринимаемое ребенком уже не метает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ему рассуждать и делать правильные выводы. Как известно, в 7-8 лет исчезают феномены Пиаже. И если раньше, в дошкольном возрасте, главным аргументом в отстаивании своего мнения у ребенка было: «Я это видел», — то теперь интеллектуальные операции позволяют ему судить о вещах без такой жесткой зависимости от наглядной ситуации.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Память развивается в двух направлениях — произвольности и осмысленности. Дети непроизвольно запоминают учебный материал, вызывающий у них интерес, преподнесенный в игровой форме, связанный с яркими наглядными пособиями или образами-воспоминаниями и т.д. Но, в отличие от дошкольников, они способны целенаправленно, произвольно запоминать материал, им не интересный. С каждым годом все в большей мере обучение строится с опорой на произвольную память.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Младшие школьники так же, как и дошкольники, обладают хорошей механической памятью. Многие из них на протяжении всего обучения в начальной школе механически заучивают учебные тексты, что приводит к значительным трудностям в средних классах, когда материал становится сложнее и больше по объему. Они склонны дословно воспроизводить то, что запо</w:t>
      </w:r>
      <w:r>
        <w:rPr>
          <w:rFonts w:ascii="Times New Roman" w:hAnsi="Times New Roman" w:cs="Times New Roman"/>
          <w:sz w:val="28"/>
          <w:szCs w:val="28"/>
        </w:rPr>
        <w:t>мнили. Совершен</w:t>
      </w:r>
      <w:r w:rsidRPr="004E7D41">
        <w:rPr>
          <w:rFonts w:ascii="Times New Roman" w:hAnsi="Times New Roman" w:cs="Times New Roman"/>
          <w:sz w:val="28"/>
          <w:szCs w:val="28"/>
        </w:rPr>
        <w:t xml:space="preserve">ствование смысловой памяти в этом возрасте дает возможность освоить достаточно широкий круг мнемонических приемов, т.е. рациональных способов запоминания. Когда ребенок осмысливает учебный материал, понимает его, он его одновременно и запоминает. Таким образом, интеллектуальная работа является в то же время мнемонической деятельностью, мышление и смысловая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па-мять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оказываются неразрывно связанными. Следует отметить, что младший школьник может успешно </w:t>
      </w:r>
      <w:r w:rsidRPr="004E7D41">
        <w:rPr>
          <w:rFonts w:ascii="Times New Roman" w:hAnsi="Times New Roman" w:cs="Times New Roman"/>
          <w:sz w:val="28"/>
          <w:szCs w:val="28"/>
        </w:rPr>
        <w:lastRenderedPageBreak/>
        <w:t>запомнить и воспроизвести и непонятный ему текст. Поэтому взрослые должны контролировать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 xml:space="preserve">не только результат (точность ответа, правильность пересказа), но и сам процесс — как, какими способами ученик это запомнил. Одна из задач учителя в начальных классах — научить детей использовать определенные мнемонические приемы.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Это, прежде всего, деление текста на смысловые части (обычно придумывание к ним заголовков, составление плана), прослеживание основных смысловых линий, выделение смысловых опорных пунктов или слов, возвращение к уже прочитанным частям  текста для уточнения их содержания, мысленное припоминание прочитанной части и воспроизведение вслух и про себя всего материала, а также рациональные приемы заучивания наизусть.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В результате учебный материал понимается, связывается со старым и включается в общую систему знаний, имеющуюся у ребенка. Такой осмысленный материал легко «извлекается» из системы связей н значений и воспроизводится.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 xml:space="preserve">В младшем школьном возрасте развивается внимание. Без достаточной </w:t>
      </w:r>
      <w:proofErr w:type="spellStart"/>
      <w:r w:rsidRPr="004E7D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E7D41">
        <w:rPr>
          <w:rFonts w:ascii="Times New Roman" w:hAnsi="Times New Roman" w:cs="Times New Roman"/>
          <w:sz w:val="28"/>
          <w:szCs w:val="28"/>
        </w:rPr>
        <w:t xml:space="preserve"> этой психической функции процесс обучения невозможен. На уроке учитель привлекает внимание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учеников к учебному материалу, удерживает его длительное время, переключает с одного вида работы на другой. По сравнению с дошкольниками младшие школьники гораздо более внимательны.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Они уже способны концентрировать внимание на неинтересных действиях, но у них все еще преобладает непроизвольное внимание. Для них внешние впечатления — сильный отвлекающий фактор, им трудно сосредоточиться на непонятном сложном материале. Их внимание отличается небольшим объемом, малой устойчивостью — они могут сосредоточенно заниматься одним делом в течение 10-20 минут (в то время как подростки — 40-45 минут, а старшеклассники — до 45-50 минут). Затруднены распределение внимания и его переключение с одного учебного задания на другое.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В учебной деятельности развивается произвольное внимание ребенка. Первоначально следуя указаниям учителя, работая под его постоянным контролем, о</w:t>
      </w:r>
      <w:r>
        <w:rPr>
          <w:rFonts w:ascii="Times New Roman" w:hAnsi="Times New Roman" w:cs="Times New Roman"/>
          <w:sz w:val="28"/>
          <w:szCs w:val="28"/>
        </w:rPr>
        <w:t xml:space="preserve">н постепенно приобретает умение </w:t>
      </w:r>
      <w:r w:rsidRPr="004E7D41">
        <w:rPr>
          <w:rFonts w:ascii="Times New Roman" w:hAnsi="Times New Roman" w:cs="Times New Roman"/>
          <w:sz w:val="28"/>
          <w:szCs w:val="28"/>
        </w:rPr>
        <w:t xml:space="preserve">выполнять задания самостоятельно — сам ставит цель и контролирует свои действия.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 процессом своей деятельности и есть, собственно, произвольное внимание ученика.</w:t>
      </w:r>
    </w:p>
    <w:p w:rsidR="004E7D41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Разные дети внимательны по-разному: раз внимание обладает различными свойствами, эти свойства развиваются в неодинаковой степени, создавая индивидуальные варианты. Одни ученики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41">
        <w:rPr>
          <w:rFonts w:ascii="Times New Roman" w:hAnsi="Times New Roman" w:cs="Times New Roman"/>
          <w:sz w:val="28"/>
          <w:szCs w:val="28"/>
        </w:rPr>
        <w:t xml:space="preserve">устойчивое, но </w:t>
      </w:r>
      <w:r w:rsidRPr="004E7D41">
        <w:rPr>
          <w:rFonts w:ascii="Times New Roman" w:hAnsi="Times New Roman" w:cs="Times New Roman"/>
          <w:sz w:val="28"/>
          <w:szCs w:val="28"/>
        </w:rPr>
        <w:lastRenderedPageBreak/>
        <w:t xml:space="preserve">плохо переключаемое внимание, они довольно долго и старательно решают одну задачу, но быстро перейти к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им трудно. </w:t>
      </w:r>
      <w:proofErr w:type="gramStart"/>
      <w:r w:rsidRPr="004E7D4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E7D41">
        <w:rPr>
          <w:rFonts w:ascii="Times New Roman" w:hAnsi="Times New Roman" w:cs="Times New Roman"/>
          <w:sz w:val="28"/>
          <w:szCs w:val="28"/>
        </w:rPr>
        <w:t xml:space="preserve"> легко переключаются в процессе учебной работы, но так же легко отвлекаются на посторонние моменты. У третьих хорошая организованность внимания сочетается с его малым объемом.</w:t>
      </w:r>
    </w:p>
    <w:p w:rsidR="00C61C4D" w:rsidRPr="004E7D41" w:rsidRDefault="004E7D41" w:rsidP="004E7D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1">
        <w:rPr>
          <w:rFonts w:ascii="Times New Roman" w:hAnsi="Times New Roman" w:cs="Times New Roman"/>
          <w:sz w:val="28"/>
          <w:szCs w:val="28"/>
        </w:rPr>
        <w:t>Встречаются невнимательные ученики, концентрирующие внимание не на учебных занятиях, а на чем-то другом — на своих мыслях, далеких от учебы, рисовании на парте и т.д. Если такой ребенок смотрит в учебник, он не видит правило и упражнение, а целенаправленно изучает текст или рисунок, не имеющий отношения к сегодняшнему уроку. Внимание этих детей достаточно развито, но из-за отсутствия нужной направленности они производят впечатление рассеянных. Для большинства невнимательных младших школьников характерны сильная отвлекаемость, плохая концентрированность и неустойчивость внимания.</w:t>
      </w:r>
    </w:p>
    <w:sectPr w:rsidR="00C61C4D" w:rsidRPr="004E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D"/>
    <w:rsid w:val="00300790"/>
    <w:rsid w:val="004E7D41"/>
    <w:rsid w:val="009D468D"/>
    <w:rsid w:val="00C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Селиванова</dc:creator>
  <cp:lastModifiedBy>Курышова Л.А.</cp:lastModifiedBy>
  <cp:revision>3</cp:revision>
  <dcterms:created xsi:type="dcterms:W3CDTF">2015-03-06T06:20:00Z</dcterms:created>
  <dcterms:modified xsi:type="dcterms:W3CDTF">2015-12-14T11:32:00Z</dcterms:modified>
</cp:coreProperties>
</file>