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A3" w:rsidRPr="00196954" w:rsidRDefault="00B225A3" w:rsidP="00B225A3">
      <w:pPr>
        <w:autoSpaceDE w:val="0"/>
        <w:autoSpaceDN w:val="0"/>
        <w:spacing w:after="0" w:line="360" w:lineRule="auto"/>
        <w:rPr>
          <w:rFonts w:ascii="Times New Roman" w:hAnsi="Times New Roman"/>
          <w:kern w:val="28"/>
          <w:sz w:val="26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25A3" w:rsidRPr="00196954" w:rsidTr="00CB20AC">
        <w:trPr>
          <w:trHeight w:val="2112"/>
        </w:trPr>
        <w:tc>
          <w:tcPr>
            <w:tcW w:w="2500" w:type="pct"/>
          </w:tcPr>
          <w:p w:rsidR="00B225A3" w:rsidRPr="00196954" w:rsidRDefault="00B225A3" w:rsidP="00B225A3">
            <w:pPr>
              <w:autoSpaceDE w:val="0"/>
              <w:autoSpaceDN w:val="0"/>
              <w:spacing w:after="0"/>
              <w:jc w:val="center"/>
              <w:rPr>
                <w:kern w:val="28"/>
              </w:rPr>
            </w:pPr>
            <w:r w:rsidRPr="00196954">
              <w:rPr>
                <w:noProof/>
                <w:lang w:eastAsia="ru-RU"/>
              </w:rPr>
              <w:drawing>
                <wp:inline distT="0" distB="0" distL="0" distR="0" wp14:anchorId="3CEDAE17" wp14:editId="053C7250">
                  <wp:extent cx="795600" cy="748101"/>
                  <wp:effectExtent l="0" t="0" r="5080" b="0"/>
                  <wp:docPr id="3" name="Рисунок 3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74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5A3" w:rsidRPr="00196954" w:rsidRDefault="00B225A3" w:rsidP="00B225A3">
            <w:pPr>
              <w:tabs>
                <w:tab w:val="left" w:pos="3420"/>
                <w:tab w:val="center" w:pos="4860"/>
              </w:tabs>
              <w:spacing w:after="0"/>
              <w:jc w:val="center"/>
              <w:rPr>
                <w:b/>
              </w:rPr>
            </w:pPr>
          </w:p>
          <w:p w:rsidR="00B225A3" w:rsidRPr="00C712FF" w:rsidRDefault="00B225A3" w:rsidP="00B225A3">
            <w:pPr>
              <w:tabs>
                <w:tab w:val="left" w:pos="3420"/>
                <w:tab w:val="center" w:pos="4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>Министерство образования и науки Челябинской области</w:t>
            </w:r>
          </w:p>
          <w:p w:rsidR="00B225A3" w:rsidRDefault="00B225A3" w:rsidP="00B225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 xml:space="preserve">Государственное бюджетное </w:t>
            </w:r>
          </w:p>
          <w:p w:rsidR="00B225A3" w:rsidRPr="00C712FF" w:rsidRDefault="00B225A3" w:rsidP="00B225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>учреждение дополнительного профессионального образования</w:t>
            </w:r>
          </w:p>
          <w:p w:rsidR="00B225A3" w:rsidRPr="00C712FF" w:rsidRDefault="00B225A3" w:rsidP="00B225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 xml:space="preserve">«Челябинский институт </w:t>
            </w:r>
          </w:p>
          <w:p w:rsidR="00B225A3" w:rsidRPr="00C712FF" w:rsidRDefault="00B225A3" w:rsidP="00B225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 xml:space="preserve">переподготовки и повышения квалификации работников образования» </w:t>
            </w:r>
          </w:p>
          <w:p w:rsidR="00B225A3" w:rsidRPr="00196954" w:rsidRDefault="00B225A3" w:rsidP="00B225A3">
            <w:pPr>
              <w:spacing w:after="0"/>
              <w:jc w:val="center"/>
              <w:rPr>
                <w:kern w:val="28"/>
              </w:rPr>
            </w:pPr>
            <w:r w:rsidRPr="00C712FF">
              <w:rPr>
                <w:rFonts w:ascii="Times New Roman" w:hAnsi="Times New Roman" w:cs="Times New Roman"/>
                <w:b/>
                <w:smallCaps/>
              </w:rPr>
              <w:t>(ГБУ ДПО ЧИППКРО)</w:t>
            </w:r>
          </w:p>
        </w:tc>
        <w:tc>
          <w:tcPr>
            <w:tcW w:w="2500" w:type="pct"/>
          </w:tcPr>
          <w:p w:rsidR="00B225A3" w:rsidRPr="00196954" w:rsidRDefault="00B225A3" w:rsidP="00B225A3">
            <w:pPr>
              <w:spacing w:after="0"/>
              <w:jc w:val="center"/>
            </w:pPr>
            <w:r w:rsidRPr="00196954">
              <w:rPr>
                <w:noProof/>
                <w:lang w:eastAsia="ru-RU"/>
              </w:rPr>
              <w:drawing>
                <wp:inline distT="0" distB="0" distL="0" distR="0" wp14:anchorId="52AD0275" wp14:editId="52441EF7">
                  <wp:extent cx="859972" cy="752475"/>
                  <wp:effectExtent l="0" t="0" r="0" b="0"/>
                  <wp:docPr id="4" name="Рисунок 4" descr="X:\0. Грант\Сайт гранта\лог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0. Грант\Сайт гранта\лого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59" b="-18"/>
                          <a:stretch/>
                        </pic:blipFill>
                        <pic:spPr bwMode="auto">
                          <a:xfrm>
                            <a:off x="0" y="0"/>
                            <a:ext cx="861923" cy="75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25A3" w:rsidRPr="00196954" w:rsidRDefault="00B225A3" w:rsidP="00B225A3">
            <w:pPr>
              <w:tabs>
                <w:tab w:val="left" w:pos="3420"/>
                <w:tab w:val="center" w:pos="4860"/>
              </w:tabs>
              <w:spacing w:after="0"/>
              <w:jc w:val="center"/>
              <w:rPr>
                <w:b/>
              </w:rPr>
            </w:pPr>
          </w:p>
          <w:p w:rsidR="00B225A3" w:rsidRPr="00C712FF" w:rsidRDefault="00B225A3" w:rsidP="00B225A3">
            <w:pPr>
              <w:tabs>
                <w:tab w:val="left" w:pos="3420"/>
                <w:tab w:val="center" w:pos="4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>Приоритетный проект</w:t>
            </w:r>
          </w:p>
          <w:p w:rsidR="00B225A3" w:rsidRDefault="00B225A3" w:rsidP="00B225A3">
            <w:pPr>
              <w:tabs>
                <w:tab w:val="left" w:pos="3420"/>
                <w:tab w:val="center" w:pos="4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 xml:space="preserve">«Доступное дополнительное </w:t>
            </w:r>
          </w:p>
          <w:p w:rsidR="00B225A3" w:rsidRPr="00C712FF" w:rsidRDefault="00B225A3" w:rsidP="00B225A3">
            <w:pPr>
              <w:tabs>
                <w:tab w:val="left" w:pos="3420"/>
                <w:tab w:val="center" w:pos="4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>образование для детей»</w:t>
            </w:r>
          </w:p>
          <w:p w:rsidR="00B225A3" w:rsidRDefault="00B225A3" w:rsidP="00B225A3">
            <w:pPr>
              <w:tabs>
                <w:tab w:val="left" w:pos="3420"/>
                <w:tab w:val="center" w:pos="4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225A3" w:rsidRPr="00C712FF" w:rsidRDefault="00B225A3" w:rsidP="00B225A3">
            <w:pPr>
              <w:tabs>
                <w:tab w:val="left" w:pos="3420"/>
                <w:tab w:val="center" w:pos="4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712FF">
              <w:rPr>
                <w:rFonts w:ascii="Times New Roman" w:hAnsi="Times New Roman" w:cs="Times New Roman"/>
                <w:b/>
              </w:rPr>
              <w:t>Педагогический</w:t>
            </w:r>
            <w:proofErr w:type="gramEnd"/>
            <w:r w:rsidRPr="00C712FF">
              <w:rPr>
                <w:rFonts w:ascii="Times New Roman" w:hAnsi="Times New Roman" w:cs="Times New Roman"/>
                <w:b/>
              </w:rPr>
              <w:t xml:space="preserve">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B225A3" w:rsidRPr="00196954" w:rsidRDefault="00B225A3" w:rsidP="00B225A3">
            <w:pPr>
              <w:autoSpaceDE w:val="0"/>
              <w:autoSpaceDN w:val="0"/>
              <w:spacing w:after="0"/>
              <w:jc w:val="center"/>
              <w:rPr>
                <w:noProof/>
              </w:rPr>
            </w:pPr>
          </w:p>
        </w:tc>
      </w:tr>
    </w:tbl>
    <w:p w:rsidR="00B225A3" w:rsidRPr="00196954" w:rsidRDefault="00B225A3" w:rsidP="00B225A3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</w:rPr>
      </w:pPr>
    </w:p>
    <w:p w:rsidR="00C20859" w:rsidRPr="00F92BE2" w:rsidRDefault="00C20859" w:rsidP="00C2085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C20859" w:rsidRPr="00F92BE2" w:rsidRDefault="00C20859" w:rsidP="00C20859">
      <w:pPr>
        <w:spacing w:after="0" w:line="240" w:lineRule="auto"/>
        <w:jc w:val="center"/>
        <w:rPr>
          <w:rFonts w:ascii="Times New Roman" w:hAnsi="Times New Roman"/>
          <w:caps/>
          <w:color w:val="auto"/>
          <w:sz w:val="36"/>
          <w:szCs w:val="36"/>
          <w:lang w:eastAsia="ru-RU"/>
        </w:rPr>
      </w:pPr>
      <w:r w:rsidRPr="00F92BE2">
        <w:rPr>
          <w:rFonts w:ascii="Times New Roman" w:hAnsi="Times New Roman"/>
          <w:caps/>
          <w:color w:val="auto"/>
          <w:sz w:val="36"/>
          <w:szCs w:val="36"/>
          <w:lang w:eastAsia="ru-RU"/>
        </w:rPr>
        <w:t xml:space="preserve">Модельная дополнительная </w:t>
      </w:r>
    </w:p>
    <w:p w:rsidR="00C20859" w:rsidRPr="00F92BE2" w:rsidRDefault="00C20859" w:rsidP="00C20859">
      <w:pPr>
        <w:spacing w:after="0" w:line="240" w:lineRule="auto"/>
        <w:jc w:val="center"/>
        <w:rPr>
          <w:rFonts w:ascii="Times New Roman" w:hAnsi="Times New Roman"/>
          <w:caps/>
          <w:color w:val="auto"/>
          <w:sz w:val="36"/>
          <w:szCs w:val="36"/>
          <w:lang w:eastAsia="ru-RU"/>
        </w:rPr>
      </w:pPr>
      <w:r w:rsidRPr="00F92BE2">
        <w:rPr>
          <w:rFonts w:ascii="Times New Roman" w:hAnsi="Times New Roman"/>
          <w:caps/>
          <w:color w:val="auto"/>
          <w:sz w:val="36"/>
          <w:szCs w:val="36"/>
          <w:lang w:eastAsia="ru-RU"/>
        </w:rPr>
        <w:t>общеразвивающая программа</w:t>
      </w:r>
    </w:p>
    <w:p w:rsidR="00C20859" w:rsidRPr="00F92BE2" w:rsidRDefault="00C20859" w:rsidP="00C20859">
      <w:pPr>
        <w:spacing w:after="0" w:line="240" w:lineRule="auto"/>
        <w:jc w:val="center"/>
        <w:rPr>
          <w:rFonts w:ascii="Times New Roman" w:hAnsi="Times New Roman"/>
          <w:caps/>
          <w:color w:val="auto"/>
          <w:sz w:val="36"/>
          <w:szCs w:val="36"/>
          <w:lang w:eastAsia="ru-RU"/>
        </w:rPr>
      </w:pPr>
    </w:p>
    <w:p w:rsidR="00C20859" w:rsidRPr="00F92BE2" w:rsidRDefault="00C20859" w:rsidP="00C20859">
      <w:pPr>
        <w:spacing w:after="0" w:line="360" w:lineRule="auto"/>
        <w:jc w:val="center"/>
        <w:rPr>
          <w:rFonts w:ascii="Times New Roman" w:hAnsi="Times New Roman"/>
          <w:caps/>
          <w:noProof/>
          <w:color w:val="auto"/>
          <w:sz w:val="36"/>
          <w:szCs w:val="36"/>
          <w:lang w:eastAsia="ru-RU"/>
        </w:rPr>
      </w:pPr>
      <w:r w:rsidRPr="00F92BE2">
        <w:rPr>
          <w:rFonts w:ascii="Times New Roman" w:hAnsi="Times New Roman"/>
          <w:caps/>
          <w:noProof/>
          <w:color w:val="auto"/>
          <w:sz w:val="36"/>
          <w:szCs w:val="36"/>
          <w:lang w:eastAsia="ru-RU"/>
        </w:rPr>
        <w:t>«</w:t>
      </w:r>
      <w:r w:rsidRPr="00C20859">
        <w:rPr>
          <w:rFonts w:ascii="Times New Roman" w:hAnsi="Times New Roman"/>
          <w:caps/>
          <w:noProof/>
          <w:color w:val="auto"/>
          <w:sz w:val="36"/>
          <w:szCs w:val="36"/>
          <w:lang w:eastAsia="ru-RU"/>
        </w:rPr>
        <w:t>Экологичный город</w:t>
      </w:r>
      <w:r w:rsidRPr="00F92BE2">
        <w:rPr>
          <w:rFonts w:ascii="Times New Roman" w:hAnsi="Times New Roman"/>
          <w:caps/>
          <w:noProof/>
          <w:color w:val="auto"/>
          <w:sz w:val="36"/>
          <w:szCs w:val="36"/>
          <w:lang w:eastAsia="ru-RU"/>
        </w:rPr>
        <w:t>»</w:t>
      </w:r>
    </w:p>
    <w:p w:rsidR="00C20859" w:rsidRPr="00F92BE2" w:rsidRDefault="00C20859" w:rsidP="00C20859">
      <w:pPr>
        <w:spacing w:after="0" w:line="360" w:lineRule="auto"/>
        <w:jc w:val="center"/>
        <w:rPr>
          <w:rFonts w:ascii="Times New Roman" w:hAnsi="Times New Roman"/>
          <w:caps/>
          <w:color w:val="auto"/>
          <w:sz w:val="36"/>
          <w:szCs w:val="36"/>
          <w:lang w:eastAsia="ru-RU"/>
        </w:rPr>
      </w:pPr>
    </w:p>
    <w:p w:rsidR="00C20859" w:rsidRPr="00F92BE2" w:rsidRDefault="00C20859" w:rsidP="00C20859">
      <w:pPr>
        <w:spacing w:after="0" w:line="360" w:lineRule="auto"/>
        <w:jc w:val="both"/>
        <w:rPr>
          <w:rFonts w:ascii="Times New Roman" w:hAnsi="Times New Roman"/>
          <w:caps/>
          <w:color w:val="auto"/>
          <w:sz w:val="18"/>
          <w:szCs w:val="18"/>
          <w:lang w:eastAsia="ru-RU"/>
        </w:rPr>
      </w:pPr>
      <w:r w:rsidRPr="00F92BE2">
        <w:rPr>
          <w:rFonts w:ascii="Times New Roman" w:hAnsi="Times New Roman"/>
          <w:color w:val="auto"/>
          <w:sz w:val="18"/>
          <w:szCs w:val="18"/>
          <w:lang w:eastAsia="ru-RU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C20859" w:rsidRPr="00F92BE2" w:rsidRDefault="00C20859" w:rsidP="00C20859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C20859" w:rsidRPr="00F92BE2" w:rsidRDefault="00C20859" w:rsidP="00C20859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C20859" w:rsidRPr="00F92BE2" w:rsidRDefault="00C20859" w:rsidP="00C20859">
      <w:pPr>
        <w:spacing w:after="0" w:line="240" w:lineRule="auto"/>
        <w:jc w:val="center"/>
        <w:rPr>
          <w:rFonts w:ascii="Times New Roman" w:hAnsi="Times New Roman"/>
          <w:color w:val="auto"/>
          <w:sz w:val="28"/>
          <w:lang w:eastAsia="ru-RU"/>
        </w:rPr>
      </w:pPr>
      <w:r w:rsidRPr="00F92BE2">
        <w:rPr>
          <w:rFonts w:ascii="Times New Roman" w:hAnsi="Times New Roman"/>
          <w:color w:val="auto"/>
          <w:sz w:val="28"/>
        </w:rPr>
        <w:t xml:space="preserve">Направленность программы: </w:t>
      </w:r>
      <w:r w:rsidRPr="00F92BE2">
        <w:rPr>
          <w:rFonts w:ascii="Times New Roman" w:hAnsi="Times New Roman"/>
          <w:noProof/>
          <w:color w:val="auto"/>
          <w:sz w:val="28"/>
        </w:rPr>
        <w:t>естественнонаучная</w:t>
      </w:r>
    </w:p>
    <w:p w:rsidR="00C20859" w:rsidRPr="00F92BE2" w:rsidRDefault="00C20859" w:rsidP="00C20859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2"/>
          <w:lang w:eastAsia="ru-RU"/>
        </w:rPr>
      </w:pPr>
      <w:r w:rsidRPr="00F92BE2">
        <w:rPr>
          <w:rFonts w:ascii="Times New Roman" w:hAnsi="Times New Roman"/>
          <w:color w:val="auto"/>
          <w:sz w:val="28"/>
          <w:szCs w:val="22"/>
          <w:lang w:eastAsia="ru-RU"/>
        </w:rPr>
        <w:t xml:space="preserve">Вид программы: </w:t>
      </w:r>
      <w:r w:rsidRPr="00F92BE2">
        <w:rPr>
          <w:rFonts w:ascii="Times New Roman" w:hAnsi="Times New Roman"/>
          <w:noProof/>
          <w:color w:val="auto"/>
          <w:sz w:val="28"/>
          <w:szCs w:val="22"/>
          <w:lang w:eastAsia="ru-RU"/>
        </w:rPr>
        <w:t>ознакомительная</w:t>
      </w:r>
    </w:p>
    <w:p w:rsidR="00C20859" w:rsidRPr="00F92BE2" w:rsidRDefault="00C20859" w:rsidP="00C20859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2"/>
          <w:lang w:eastAsia="ru-RU"/>
        </w:rPr>
      </w:pPr>
      <w:r w:rsidRPr="00F92BE2">
        <w:rPr>
          <w:rFonts w:ascii="Times New Roman" w:hAnsi="Times New Roman"/>
          <w:color w:val="auto"/>
          <w:sz w:val="28"/>
          <w:szCs w:val="22"/>
          <w:lang w:eastAsia="ru-RU"/>
        </w:rPr>
        <w:t xml:space="preserve">Возраст обучающихся: </w:t>
      </w:r>
      <w:r w:rsidRPr="00F92BE2">
        <w:rPr>
          <w:rFonts w:ascii="Times New Roman" w:hAnsi="Times New Roman"/>
          <w:noProof/>
          <w:color w:val="auto"/>
          <w:sz w:val="28"/>
          <w:szCs w:val="22"/>
          <w:lang w:eastAsia="ru-RU"/>
        </w:rPr>
        <w:t>10–15 лет</w:t>
      </w:r>
    </w:p>
    <w:p w:rsidR="00C20859" w:rsidRPr="00F92BE2" w:rsidRDefault="00C20859" w:rsidP="00C20859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2"/>
          <w:lang w:eastAsia="ru-RU"/>
        </w:rPr>
      </w:pPr>
      <w:r w:rsidRPr="00F92BE2">
        <w:rPr>
          <w:rFonts w:ascii="Times New Roman" w:hAnsi="Times New Roman"/>
          <w:color w:val="auto"/>
          <w:sz w:val="28"/>
          <w:szCs w:val="22"/>
          <w:lang w:eastAsia="ru-RU"/>
        </w:rPr>
        <w:t xml:space="preserve">Срок реализации программы: </w:t>
      </w:r>
      <w:r w:rsidRPr="00F92BE2">
        <w:rPr>
          <w:rFonts w:ascii="Times New Roman" w:hAnsi="Times New Roman"/>
          <w:noProof/>
          <w:color w:val="auto"/>
          <w:sz w:val="28"/>
          <w:szCs w:val="22"/>
          <w:lang w:eastAsia="ru-RU"/>
        </w:rPr>
        <w:t>18 часов</w:t>
      </w:r>
    </w:p>
    <w:p w:rsidR="00C20859" w:rsidRPr="00F92BE2" w:rsidRDefault="00C20859" w:rsidP="00C20859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2"/>
        </w:rPr>
      </w:pPr>
    </w:p>
    <w:p w:rsidR="00C20859" w:rsidRPr="00F92BE2" w:rsidRDefault="00C20859" w:rsidP="00C20859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2"/>
        </w:rPr>
      </w:pPr>
    </w:p>
    <w:p w:rsidR="00C20859" w:rsidRPr="00F92BE2" w:rsidRDefault="00C20859" w:rsidP="00C20859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2"/>
        </w:rPr>
      </w:pPr>
      <w:r w:rsidRPr="00F92BE2">
        <w:rPr>
          <w:rFonts w:ascii="Times New Roman" w:hAnsi="Times New Roman"/>
          <w:color w:val="auto"/>
          <w:sz w:val="28"/>
          <w:szCs w:val="22"/>
        </w:rPr>
        <w:t>Автор</w:t>
      </w:r>
      <w:r w:rsidR="009D5D88">
        <w:rPr>
          <w:rFonts w:ascii="Times New Roman" w:hAnsi="Times New Roman"/>
          <w:color w:val="auto"/>
          <w:sz w:val="28"/>
          <w:szCs w:val="22"/>
        </w:rPr>
        <w:t>ы</w:t>
      </w:r>
      <w:r w:rsidRPr="00F92BE2">
        <w:rPr>
          <w:rFonts w:ascii="Times New Roman" w:hAnsi="Times New Roman"/>
          <w:color w:val="auto"/>
          <w:sz w:val="28"/>
          <w:szCs w:val="22"/>
        </w:rPr>
        <w:t xml:space="preserve"> – составител</w:t>
      </w:r>
      <w:r w:rsidR="009D5D88">
        <w:rPr>
          <w:rFonts w:ascii="Times New Roman" w:hAnsi="Times New Roman"/>
          <w:color w:val="auto"/>
          <w:sz w:val="28"/>
          <w:szCs w:val="22"/>
        </w:rPr>
        <w:t>и</w:t>
      </w:r>
      <w:r w:rsidRPr="00F92BE2">
        <w:rPr>
          <w:rFonts w:ascii="Times New Roman" w:hAnsi="Times New Roman"/>
          <w:color w:val="auto"/>
          <w:sz w:val="28"/>
          <w:szCs w:val="22"/>
        </w:rPr>
        <w:t xml:space="preserve">: </w:t>
      </w:r>
    </w:p>
    <w:p w:rsidR="00A06D7B" w:rsidRDefault="00C20859" w:rsidP="00C20859">
      <w:pPr>
        <w:spacing w:after="0" w:line="240" w:lineRule="auto"/>
        <w:ind w:left="4678"/>
        <w:jc w:val="both"/>
        <w:rPr>
          <w:rFonts w:ascii="Times New Roman" w:hAnsi="Times New Roman"/>
          <w:noProof/>
          <w:color w:val="auto"/>
          <w:sz w:val="28"/>
          <w:szCs w:val="22"/>
        </w:rPr>
      </w:pPr>
      <w:r w:rsidRPr="00F92BE2">
        <w:rPr>
          <w:rFonts w:ascii="Times New Roman" w:hAnsi="Times New Roman"/>
          <w:noProof/>
          <w:color w:val="auto"/>
          <w:sz w:val="28"/>
          <w:szCs w:val="22"/>
        </w:rPr>
        <w:t xml:space="preserve">Калашников Никита Валерьевич, Нуржанова Инна Игоревна, </w:t>
      </w:r>
    </w:p>
    <w:p w:rsidR="00C20859" w:rsidRPr="00F92BE2" w:rsidRDefault="00C20859" w:rsidP="00C20859">
      <w:pPr>
        <w:spacing w:after="0" w:line="240" w:lineRule="auto"/>
        <w:ind w:left="4678"/>
        <w:jc w:val="both"/>
        <w:rPr>
          <w:rFonts w:ascii="Times New Roman" w:hAnsi="Times New Roman"/>
          <w:noProof/>
          <w:color w:val="auto"/>
          <w:sz w:val="28"/>
          <w:szCs w:val="22"/>
        </w:rPr>
      </w:pPr>
      <w:r w:rsidRPr="00F92BE2">
        <w:rPr>
          <w:rFonts w:ascii="Times New Roman" w:hAnsi="Times New Roman"/>
          <w:noProof/>
          <w:color w:val="auto"/>
          <w:sz w:val="28"/>
          <w:szCs w:val="22"/>
        </w:rPr>
        <w:t>Иванова Александра Сергеевна</w:t>
      </w:r>
    </w:p>
    <w:p w:rsidR="00C20859" w:rsidRPr="00F92BE2" w:rsidRDefault="00C20859" w:rsidP="00C20859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2"/>
        </w:rPr>
      </w:pPr>
    </w:p>
    <w:p w:rsidR="00637A7E" w:rsidRDefault="00637A7E">
      <w:pPr>
        <w:spacing w:after="200" w:line="276" w:lineRule="auto"/>
        <w:rPr>
          <w:rFonts w:ascii="Times New Roman" w:eastAsia="Times New Roman" w:hAnsi="Times New Roman"/>
          <w:b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lang w:eastAsia="ru-RU"/>
        </w:rPr>
        <w:br w:type="page"/>
      </w:r>
    </w:p>
    <w:p w:rsidR="00180FD8" w:rsidRPr="00B85A01" w:rsidRDefault="00B85A01" w:rsidP="00F60B6D">
      <w:pPr>
        <w:pStyle w:val="c1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B0C4E">
        <w:rPr>
          <w:rStyle w:val="c1"/>
          <w:b/>
          <w:color w:val="000000"/>
          <w:sz w:val="28"/>
          <w:szCs w:val="28"/>
        </w:rPr>
        <w:lastRenderedPageBreak/>
        <w:t>Пояснительная записка</w:t>
      </w:r>
    </w:p>
    <w:p w:rsidR="002F28A5" w:rsidRPr="00491FE3" w:rsidRDefault="002F28A5" w:rsidP="00A478E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91FE3">
        <w:rPr>
          <w:rFonts w:ascii="Times New Roman" w:hAnsi="Times New Roman"/>
          <w:sz w:val="28"/>
        </w:rPr>
        <w:t>Программа</w:t>
      </w:r>
      <w:r w:rsidR="00F24383" w:rsidRPr="00491FE3">
        <w:rPr>
          <w:rFonts w:ascii="Times New Roman" w:hAnsi="Times New Roman"/>
          <w:sz w:val="28"/>
        </w:rPr>
        <w:t xml:space="preserve"> «</w:t>
      </w:r>
      <w:proofErr w:type="spellStart"/>
      <w:r w:rsidR="00F621A7" w:rsidRPr="00491FE3">
        <w:rPr>
          <w:rFonts w:ascii="Times New Roman" w:hAnsi="Times New Roman"/>
          <w:sz w:val="28"/>
        </w:rPr>
        <w:t>Экологичный</w:t>
      </w:r>
      <w:proofErr w:type="spellEnd"/>
      <w:r w:rsidR="00F621A7" w:rsidRPr="00491FE3">
        <w:rPr>
          <w:rFonts w:ascii="Times New Roman" w:hAnsi="Times New Roman"/>
          <w:sz w:val="28"/>
        </w:rPr>
        <w:t xml:space="preserve"> город»</w:t>
      </w:r>
      <w:r w:rsidR="00F24383" w:rsidRPr="00491FE3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 xml:space="preserve">составлена </w:t>
      </w:r>
      <w:r w:rsidR="00F24383" w:rsidRPr="00491FE3">
        <w:rPr>
          <w:rFonts w:ascii="Times New Roman" w:hAnsi="Times New Roman"/>
          <w:sz w:val="28"/>
        </w:rPr>
        <w:t xml:space="preserve">на основании </w:t>
      </w:r>
      <w:r w:rsidRPr="00491FE3">
        <w:rPr>
          <w:rFonts w:ascii="Times New Roman" w:hAnsi="Times New Roman"/>
          <w:sz w:val="28"/>
        </w:rPr>
        <w:t xml:space="preserve">Федерального закона </w:t>
      </w:r>
      <w:r w:rsidR="00BA4F31" w:rsidRPr="00491FE3">
        <w:rPr>
          <w:rFonts w:ascii="Times New Roman" w:hAnsi="Times New Roman"/>
          <w:sz w:val="28"/>
        </w:rPr>
        <w:t>об образовании</w:t>
      </w:r>
      <w:r w:rsidRPr="00491FE3">
        <w:rPr>
          <w:rFonts w:ascii="Times New Roman" w:hAnsi="Times New Roman"/>
          <w:sz w:val="28"/>
        </w:rPr>
        <w:t xml:space="preserve"> </w:t>
      </w:r>
      <w:r w:rsidR="00F60B6D">
        <w:rPr>
          <w:rFonts w:ascii="Times New Roman" w:hAnsi="Times New Roman"/>
          <w:sz w:val="28"/>
        </w:rPr>
        <w:t>№</w:t>
      </w:r>
      <w:r w:rsidRPr="00491FE3">
        <w:rPr>
          <w:rFonts w:ascii="Times New Roman" w:hAnsi="Times New Roman"/>
          <w:sz w:val="28"/>
        </w:rPr>
        <w:t xml:space="preserve"> 273-ФЗ от 29.12.2012г</w:t>
      </w:r>
      <w:r w:rsidR="004B3FED" w:rsidRPr="00491FE3">
        <w:rPr>
          <w:rFonts w:ascii="Times New Roman" w:hAnsi="Times New Roman"/>
          <w:sz w:val="28"/>
        </w:rPr>
        <w:t>.</w:t>
      </w:r>
      <w:r w:rsidR="00E46C3A">
        <w:rPr>
          <w:rFonts w:ascii="Times New Roman" w:hAnsi="Times New Roman"/>
          <w:sz w:val="28"/>
        </w:rPr>
        <w:t xml:space="preserve"> с изменениями</w:t>
      </w:r>
      <w:r w:rsidR="00616AC1">
        <w:rPr>
          <w:rFonts w:ascii="Times New Roman" w:hAnsi="Times New Roman"/>
          <w:sz w:val="28"/>
        </w:rPr>
        <w:t xml:space="preserve"> </w:t>
      </w:r>
      <w:r w:rsidR="00616AC1" w:rsidRPr="00C20859">
        <w:rPr>
          <w:rFonts w:ascii="Times New Roman" w:hAnsi="Times New Roman"/>
          <w:sz w:val="28"/>
        </w:rPr>
        <w:t>и дополнениями</w:t>
      </w:r>
      <w:r w:rsidR="00E46C3A" w:rsidRPr="00C20859">
        <w:rPr>
          <w:rFonts w:ascii="Times New Roman" w:hAnsi="Times New Roman"/>
          <w:sz w:val="28"/>
        </w:rPr>
        <w:t xml:space="preserve"> 2012</w:t>
      </w:r>
      <w:r w:rsidR="00616AC1" w:rsidRPr="00C20859">
        <w:rPr>
          <w:rFonts w:ascii="Times New Roman" w:hAnsi="Times New Roman"/>
          <w:sz w:val="28"/>
        </w:rPr>
        <w:t>,</w:t>
      </w:r>
      <w:r w:rsidR="00E46C3A" w:rsidRPr="00C20859">
        <w:rPr>
          <w:rFonts w:ascii="Times New Roman" w:hAnsi="Times New Roman"/>
          <w:sz w:val="28"/>
          <w:szCs w:val="27"/>
        </w:rPr>
        <w:t xml:space="preserve"> 2015</w:t>
      </w:r>
      <w:r w:rsidR="00616AC1" w:rsidRPr="00C20859">
        <w:rPr>
          <w:rFonts w:ascii="Times New Roman" w:hAnsi="Times New Roman"/>
          <w:sz w:val="28"/>
          <w:szCs w:val="27"/>
        </w:rPr>
        <w:t xml:space="preserve"> г</w:t>
      </w:r>
      <w:r w:rsidR="00E46C3A" w:rsidRPr="00C20859">
        <w:rPr>
          <w:rFonts w:ascii="Times New Roman" w:hAnsi="Times New Roman"/>
          <w:sz w:val="28"/>
          <w:szCs w:val="27"/>
        </w:rPr>
        <w:t>г</w:t>
      </w:r>
      <w:r w:rsidR="00616AC1" w:rsidRPr="00C20859">
        <w:rPr>
          <w:rFonts w:ascii="Times New Roman" w:hAnsi="Times New Roman"/>
          <w:sz w:val="28"/>
          <w:szCs w:val="27"/>
        </w:rPr>
        <w:t>.</w:t>
      </w:r>
      <w:r w:rsidR="00E46C3A" w:rsidRPr="00C20859">
        <w:rPr>
          <w:rFonts w:ascii="Times New Roman" w:hAnsi="Times New Roman"/>
          <w:sz w:val="28"/>
          <w:szCs w:val="27"/>
        </w:rPr>
        <w:t>; методических рекомендаций по проектированию</w:t>
      </w:r>
      <w:r w:rsidR="00E46C3A" w:rsidRPr="00E46C3A">
        <w:rPr>
          <w:rFonts w:ascii="Times New Roman" w:hAnsi="Times New Roman"/>
          <w:sz w:val="28"/>
          <w:szCs w:val="27"/>
        </w:rPr>
        <w:t xml:space="preserve"> дополнительных общеобразовательных программ </w:t>
      </w:r>
      <w:r w:rsidR="00E46C3A" w:rsidRPr="00E46C3A">
        <w:rPr>
          <w:rFonts w:ascii="Times New Roman" w:hAnsi="Times New Roman"/>
          <w:sz w:val="28"/>
        </w:rPr>
        <w:t>Министерства образования и науки Российской Федерации 2006</w:t>
      </w:r>
      <w:r w:rsidR="00616AC1">
        <w:rPr>
          <w:rFonts w:ascii="Times New Roman" w:hAnsi="Times New Roman"/>
          <w:sz w:val="28"/>
        </w:rPr>
        <w:t>,</w:t>
      </w:r>
      <w:r w:rsidR="00E46C3A" w:rsidRPr="00E46C3A">
        <w:rPr>
          <w:rFonts w:ascii="Times New Roman" w:hAnsi="Times New Roman"/>
          <w:sz w:val="28"/>
        </w:rPr>
        <w:t xml:space="preserve"> 2015 гг.; </w:t>
      </w:r>
      <w:r w:rsidR="00E46C3A" w:rsidRPr="00E46C3A">
        <w:rPr>
          <w:rFonts w:ascii="Times New Roman" w:hAnsi="Times New Roman"/>
          <w:spacing w:val="-6"/>
          <w:kern w:val="28"/>
          <w:sz w:val="28"/>
        </w:rPr>
        <w:t>авторской концепции проектирования модельных дополнительных общеразвивающих программ;</w:t>
      </w:r>
      <w:r w:rsidRPr="00491FE3">
        <w:rPr>
          <w:rFonts w:ascii="Times New Roman" w:hAnsi="Times New Roman"/>
          <w:sz w:val="28"/>
        </w:rPr>
        <w:t xml:space="preserve"> министерских рекомендаций по проектированию дополнительных общеобразовательных программ 2006</w:t>
      </w:r>
      <w:r w:rsidR="00616AC1">
        <w:rPr>
          <w:rFonts w:ascii="Times New Roman" w:hAnsi="Times New Roman"/>
          <w:sz w:val="28"/>
        </w:rPr>
        <w:t>,</w:t>
      </w:r>
      <w:r w:rsidRPr="00491FE3">
        <w:rPr>
          <w:rFonts w:ascii="Times New Roman" w:hAnsi="Times New Roman"/>
          <w:sz w:val="28"/>
        </w:rPr>
        <w:t xml:space="preserve"> 2015 г</w:t>
      </w:r>
      <w:r w:rsidR="00616AC1">
        <w:rPr>
          <w:rFonts w:ascii="Times New Roman" w:hAnsi="Times New Roman"/>
          <w:sz w:val="28"/>
        </w:rPr>
        <w:t>г.;</w:t>
      </w:r>
      <w:r w:rsidRPr="00491FE3">
        <w:rPr>
          <w:rFonts w:ascii="Times New Roman" w:hAnsi="Times New Roman"/>
          <w:sz w:val="28"/>
        </w:rPr>
        <w:t xml:space="preserve"> Концепции дополнительного образовании детей</w:t>
      </w:r>
      <w:r w:rsidR="00616AC1">
        <w:rPr>
          <w:rFonts w:ascii="Times New Roman" w:hAnsi="Times New Roman"/>
          <w:sz w:val="28"/>
        </w:rPr>
        <w:t>;</w:t>
      </w:r>
      <w:proofErr w:type="gramEnd"/>
      <w:r w:rsidRPr="00491FE3">
        <w:rPr>
          <w:rFonts w:ascii="Times New Roman" w:hAnsi="Times New Roman"/>
          <w:sz w:val="28"/>
        </w:rPr>
        <w:t xml:space="preserve"> Уставом организации и других локальных документов и актов, регламентирующих работу в рамках реализации дополнительной общеобразовательной программы. </w:t>
      </w:r>
    </w:p>
    <w:p w:rsidR="00F60B6D" w:rsidRDefault="00E62A14" w:rsidP="00A478EC">
      <w:pPr>
        <w:spacing w:after="0" w:line="360" w:lineRule="auto"/>
        <w:ind w:firstLine="709"/>
        <w:jc w:val="both"/>
        <w:rPr>
          <w:rStyle w:val="c1"/>
          <w:sz w:val="28"/>
        </w:rPr>
      </w:pPr>
      <w:r w:rsidRPr="00E62A14">
        <w:rPr>
          <w:rStyle w:val="c1"/>
          <w:rFonts w:ascii="Times New Roman" w:hAnsi="Times New Roman"/>
          <w:b/>
          <w:sz w:val="28"/>
        </w:rPr>
        <w:t>Актуальность</w:t>
      </w:r>
      <w:r w:rsidR="00D06609">
        <w:rPr>
          <w:rStyle w:val="c1"/>
          <w:rFonts w:ascii="Times New Roman" w:hAnsi="Times New Roman"/>
          <w:b/>
          <w:sz w:val="28"/>
        </w:rPr>
        <w:t xml:space="preserve"> программы</w:t>
      </w:r>
      <w:r>
        <w:rPr>
          <w:rStyle w:val="c1"/>
          <w:sz w:val="28"/>
        </w:rPr>
        <w:t xml:space="preserve"> </w:t>
      </w:r>
    </w:p>
    <w:p w:rsidR="00F24383" w:rsidRPr="00491FE3" w:rsidRDefault="00F24383" w:rsidP="00A478E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1FE3">
        <w:rPr>
          <w:rFonts w:ascii="Times New Roman" w:hAnsi="Times New Roman"/>
          <w:sz w:val="28"/>
        </w:rPr>
        <w:t xml:space="preserve">В настоящее время неотъемлемой частью общей системы образования является воспитание бережного, внимательного отношения к природе, </w:t>
      </w:r>
      <w:r w:rsidR="004B3FED" w:rsidRPr="00491FE3">
        <w:rPr>
          <w:rFonts w:ascii="Times New Roman" w:hAnsi="Times New Roman"/>
          <w:sz w:val="28"/>
        </w:rPr>
        <w:t>истории и культуре родного края,</w:t>
      </w:r>
      <w:r w:rsidRPr="00491FE3">
        <w:rPr>
          <w:rFonts w:ascii="Times New Roman" w:hAnsi="Times New Roman"/>
          <w:sz w:val="28"/>
        </w:rPr>
        <w:t xml:space="preserve"> </w:t>
      </w:r>
      <w:r w:rsidR="004B3FED" w:rsidRPr="00491FE3">
        <w:rPr>
          <w:rFonts w:ascii="Times New Roman" w:hAnsi="Times New Roman"/>
          <w:sz w:val="28"/>
        </w:rPr>
        <w:t>о</w:t>
      </w:r>
      <w:r w:rsidRPr="00491FE3">
        <w:rPr>
          <w:rFonts w:ascii="Times New Roman" w:hAnsi="Times New Roman"/>
          <w:sz w:val="28"/>
        </w:rPr>
        <w:t xml:space="preserve">сознание важности охраны природного и культурного наследия, формирования природоохранного сознания, как начального этапа формирования личности человека. </w:t>
      </w:r>
    </w:p>
    <w:p w:rsidR="00377BAA" w:rsidRPr="00491FE3" w:rsidRDefault="00F24383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 xml:space="preserve">В условиях современного экологического кризиса сохранение благоприятной окружающей среды стало одним из главнейших вызовов, стоящих перед обществом. </w:t>
      </w:r>
      <w:r w:rsidR="00377BAA" w:rsidRPr="00491FE3">
        <w:rPr>
          <w:rFonts w:ascii="Times New Roman" w:eastAsia="Times New Roman" w:hAnsi="Times New Roman"/>
          <w:sz w:val="28"/>
          <w:lang w:eastAsia="ru-RU"/>
        </w:rPr>
        <w:t xml:space="preserve">Охрана природных систем, рациональное природопользование и обладание основами экологических знаний младшего поколения является важнейшим условием для </w:t>
      </w:r>
      <w:r w:rsidR="006A6767" w:rsidRPr="00491FE3">
        <w:rPr>
          <w:rFonts w:ascii="Times New Roman" w:eastAsia="Times New Roman" w:hAnsi="Times New Roman"/>
          <w:sz w:val="28"/>
          <w:lang w:eastAsia="ru-RU"/>
        </w:rPr>
        <w:t>решения этой проблемы.</w:t>
      </w:r>
    </w:p>
    <w:p w:rsidR="00F24383" w:rsidRPr="00491FE3" w:rsidRDefault="006A6767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>З</w:t>
      </w:r>
      <w:r w:rsidR="00F24383" w:rsidRPr="00491FE3">
        <w:rPr>
          <w:rFonts w:ascii="Times New Roman" w:eastAsia="Times New Roman" w:hAnsi="Times New Roman"/>
          <w:sz w:val="28"/>
          <w:lang w:eastAsia="ru-RU"/>
        </w:rPr>
        <w:t xml:space="preserve">накомство 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школьников </w:t>
      </w:r>
      <w:r w:rsidR="00F24383" w:rsidRPr="00491FE3">
        <w:rPr>
          <w:rFonts w:ascii="Times New Roman" w:eastAsia="Times New Roman" w:hAnsi="Times New Roman"/>
          <w:sz w:val="28"/>
          <w:lang w:eastAsia="ru-RU"/>
        </w:rPr>
        <w:t xml:space="preserve">с </w:t>
      </w:r>
      <w:r w:rsidRPr="00491FE3">
        <w:rPr>
          <w:rFonts w:ascii="Times New Roman" w:eastAsia="Times New Roman" w:hAnsi="Times New Roman"/>
          <w:sz w:val="28"/>
          <w:lang w:eastAsia="ru-RU"/>
        </w:rPr>
        <w:t>основами рационального природопользования</w:t>
      </w:r>
      <w:r w:rsidR="00F24383" w:rsidRPr="00491FE3">
        <w:rPr>
          <w:rFonts w:ascii="Times New Roman" w:eastAsia="Times New Roman" w:hAnsi="Times New Roman"/>
          <w:sz w:val="28"/>
          <w:lang w:eastAsia="ru-RU"/>
        </w:rPr>
        <w:t>,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экологическими проблемами</w:t>
      </w:r>
      <w:r w:rsidR="002F28A5" w:rsidRPr="00491FE3">
        <w:rPr>
          <w:rFonts w:ascii="Times New Roman" w:eastAsia="Times New Roman" w:hAnsi="Times New Roman"/>
          <w:sz w:val="28"/>
          <w:lang w:eastAsia="ru-RU"/>
        </w:rPr>
        <w:t>,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стоящими перед обществом, а также современных решени</w:t>
      </w:r>
      <w:r w:rsidR="00F24383" w:rsidRPr="00491FE3">
        <w:rPr>
          <w:rFonts w:ascii="Times New Roman" w:eastAsia="Times New Roman" w:hAnsi="Times New Roman"/>
          <w:sz w:val="28"/>
          <w:lang w:eastAsia="ru-RU"/>
        </w:rPr>
        <w:t>й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этих</w:t>
      </w:r>
      <w:r w:rsidR="00F24383"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проблем, </w:t>
      </w:r>
      <w:r w:rsidR="00F24383" w:rsidRPr="00491FE3">
        <w:rPr>
          <w:rFonts w:ascii="Times New Roman" w:eastAsia="Times New Roman" w:hAnsi="Times New Roman"/>
          <w:sz w:val="28"/>
          <w:lang w:eastAsia="ru-RU"/>
        </w:rPr>
        <w:t>является необходимым условием для формиро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вания у школьников экологически </w:t>
      </w:r>
      <w:r w:rsidR="00F24383" w:rsidRPr="00491FE3">
        <w:rPr>
          <w:rFonts w:ascii="Times New Roman" w:eastAsia="Times New Roman" w:hAnsi="Times New Roman"/>
          <w:sz w:val="28"/>
          <w:lang w:eastAsia="ru-RU"/>
        </w:rPr>
        <w:t>орие</w:t>
      </w:r>
      <w:r w:rsidR="004B3FED" w:rsidRPr="00491FE3">
        <w:rPr>
          <w:rFonts w:ascii="Times New Roman" w:eastAsia="Times New Roman" w:hAnsi="Times New Roman"/>
          <w:sz w:val="28"/>
          <w:lang w:eastAsia="ru-RU"/>
        </w:rPr>
        <w:t>нтированной системы ценностей и</w:t>
      </w:r>
      <w:r w:rsidR="004B3FED" w:rsidRPr="00491FE3">
        <w:rPr>
          <w:rFonts w:ascii="Times New Roman" w:eastAsia="Times New Roman" w:hAnsi="Times New Roman"/>
          <w:color w:val="FF0000"/>
          <w:sz w:val="28"/>
          <w:lang w:eastAsia="ru-RU"/>
        </w:rPr>
        <w:t xml:space="preserve"> </w:t>
      </w:r>
      <w:r w:rsidR="00F24383" w:rsidRPr="00491FE3">
        <w:rPr>
          <w:rFonts w:ascii="Times New Roman" w:eastAsia="Times New Roman" w:hAnsi="Times New Roman"/>
          <w:sz w:val="28"/>
          <w:lang w:eastAsia="ru-RU"/>
        </w:rPr>
        <w:t>норм поведения.</w:t>
      </w:r>
    </w:p>
    <w:p w:rsidR="002F28A5" w:rsidRPr="00491FE3" w:rsidRDefault="00F24383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>В современных условиях проблема экологического воспитания детей очень актуальна.</w:t>
      </w:r>
      <w:r w:rsidR="002F28A5" w:rsidRPr="00491FE3">
        <w:rPr>
          <w:rFonts w:ascii="Times New Roman" w:eastAsia="Times New Roman" w:hAnsi="Times New Roman"/>
          <w:sz w:val="28"/>
          <w:lang w:eastAsia="ru-RU"/>
        </w:rPr>
        <w:t xml:space="preserve"> С одной стороны</w:t>
      </w:r>
      <w:r w:rsidR="004B3FED" w:rsidRPr="00491FE3">
        <w:rPr>
          <w:rFonts w:ascii="Times New Roman" w:eastAsia="Times New Roman" w:hAnsi="Times New Roman"/>
          <w:sz w:val="28"/>
          <w:lang w:eastAsia="ru-RU"/>
        </w:rPr>
        <w:t>,</w:t>
      </w:r>
      <w:r w:rsidR="002F28A5" w:rsidRPr="00491FE3">
        <w:rPr>
          <w:rFonts w:ascii="Times New Roman" w:eastAsia="Times New Roman" w:hAnsi="Times New Roman"/>
          <w:sz w:val="28"/>
          <w:lang w:eastAsia="ru-RU"/>
        </w:rPr>
        <w:t xml:space="preserve"> знания экологии необходимы современному </w:t>
      </w:r>
      <w:r w:rsidR="002F28A5" w:rsidRPr="00491FE3">
        <w:rPr>
          <w:rFonts w:ascii="Times New Roman" w:eastAsia="Times New Roman" w:hAnsi="Times New Roman"/>
          <w:sz w:val="28"/>
          <w:lang w:eastAsia="ru-RU"/>
        </w:rPr>
        <w:lastRenderedPageBreak/>
        <w:t>человеку в разных отраслях промышленности, питани</w:t>
      </w:r>
      <w:r w:rsidR="004B3FED" w:rsidRPr="00491FE3">
        <w:rPr>
          <w:rFonts w:ascii="Times New Roman" w:eastAsia="Times New Roman" w:hAnsi="Times New Roman"/>
          <w:sz w:val="28"/>
          <w:lang w:eastAsia="ru-RU"/>
        </w:rPr>
        <w:t>я</w:t>
      </w:r>
      <w:r w:rsidR="002F28A5" w:rsidRPr="00491FE3">
        <w:rPr>
          <w:rFonts w:ascii="Times New Roman" w:eastAsia="Times New Roman" w:hAnsi="Times New Roman"/>
          <w:sz w:val="28"/>
          <w:lang w:eastAsia="ru-RU"/>
        </w:rPr>
        <w:t xml:space="preserve"> и др., с другой стороны</w:t>
      </w:r>
      <w:r w:rsidR="004B3FED" w:rsidRPr="00491FE3">
        <w:rPr>
          <w:rFonts w:ascii="Times New Roman" w:eastAsia="Times New Roman" w:hAnsi="Times New Roman"/>
          <w:sz w:val="28"/>
          <w:lang w:eastAsia="ru-RU"/>
        </w:rPr>
        <w:t>,</w:t>
      </w:r>
      <w:r w:rsidR="002F28A5"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F28A5" w:rsidRPr="00C20859">
        <w:rPr>
          <w:rFonts w:ascii="Times New Roman" w:eastAsia="Times New Roman" w:hAnsi="Times New Roman"/>
          <w:sz w:val="28"/>
          <w:lang w:eastAsia="ru-RU"/>
        </w:rPr>
        <w:t xml:space="preserve">дисциплина </w:t>
      </w:r>
      <w:r w:rsidR="004B3FED" w:rsidRPr="00C20859">
        <w:rPr>
          <w:rFonts w:ascii="Times New Roman" w:eastAsia="Times New Roman" w:hAnsi="Times New Roman"/>
          <w:sz w:val="28"/>
          <w:lang w:eastAsia="ru-RU"/>
        </w:rPr>
        <w:t>«</w:t>
      </w:r>
      <w:r w:rsidR="00616AC1" w:rsidRPr="00C20859">
        <w:rPr>
          <w:rFonts w:ascii="Times New Roman" w:eastAsia="Times New Roman" w:hAnsi="Times New Roman"/>
          <w:sz w:val="28"/>
          <w:lang w:eastAsia="ru-RU"/>
        </w:rPr>
        <w:t>Э</w:t>
      </w:r>
      <w:r w:rsidR="002F28A5" w:rsidRPr="00C20859">
        <w:rPr>
          <w:rFonts w:ascii="Times New Roman" w:eastAsia="Times New Roman" w:hAnsi="Times New Roman"/>
          <w:sz w:val="28"/>
          <w:lang w:eastAsia="ru-RU"/>
        </w:rPr>
        <w:t>кологи</w:t>
      </w:r>
      <w:r w:rsidR="004B3FED" w:rsidRPr="00C20859">
        <w:rPr>
          <w:rFonts w:ascii="Times New Roman" w:eastAsia="Times New Roman" w:hAnsi="Times New Roman"/>
          <w:sz w:val="28"/>
          <w:lang w:eastAsia="ru-RU"/>
        </w:rPr>
        <w:t>я»</w:t>
      </w:r>
      <w:r w:rsidR="002F28A5" w:rsidRPr="00C20859">
        <w:rPr>
          <w:rFonts w:ascii="Times New Roman" w:eastAsia="Times New Roman" w:hAnsi="Times New Roman"/>
          <w:sz w:val="28"/>
          <w:lang w:eastAsia="ru-RU"/>
        </w:rPr>
        <w:t xml:space="preserve"> отсутствует в курсе общеобразовательных дисциплин школы.</w:t>
      </w:r>
      <w:r w:rsidR="002F28A5"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F24383" w:rsidRPr="00491FE3" w:rsidRDefault="00F24383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>Программа</w:t>
      </w:r>
      <w:r w:rsidR="002F28A5" w:rsidRPr="00491FE3">
        <w:rPr>
          <w:rFonts w:ascii="Times New Roman" w:eastAsia="Times New Roman" w:hAnsi="Times New Roman"/>
          <w:sz w:val="28"/>
          <w:lang w:eastAsia="ru-RU"/>
        </w:rPr>
        <w:t xml:space="preserve"> «</w:t>
      </w:r>
      <w:proofErr w:type="spellStart"/>
      <w:r w:rsidR="002F28A5" w:rsidRPr="00491FE3">
        <w:rPr>
          <w:rFonts w:ascii="Times New Roman" w:eastAsia="Times New Roman" w:hAnsi="Times New Roman"/>
          <w:sz w:val="28"/>
          <w:lang w:eastAsia="ru-RU"/>
        </w:rPr>
        <w:t>Экологичный</w:t>
      </w:r>
      <w:proofErr w:type="spellEnd"/>
      <w:r w:rsidR="002F28A5" w:rsidRPr="00491FE3">
        <w:rPr>
          <w:rFonts w:ascii="Times New Roman" w:eastAsia="Times New Roman" w:hAnsi="Times New Roman"/>
          <w:sz w:val="28"/>
          <w:lang w:eastAsia="ru-RU"/>
        </w:rPr>
        <w:t xml:space="preserve"> город»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340AB8" w:rsidRPr="00491FE3">
        <w:rPr>
          <w:rFonts w:ascii="Times New Roman" w:eastAsia="Times New Roman" w:hAnsi="Times New Roman"/>
          <w:sz w:val="28"/>
          <w:lang w:eastAsia="ru-RU"/>
        </w:rPr>
        <w:t>призвана способствовать экологическому просвещению школьников.</w:t>
      </w:r>
      <w:r w:rsidR="00E46C3A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F60B6D" w:rsidRDefault="00E62A14" w:rsidP="00A478EC">
      <w:pPr>
        <w:pStyle w:val="a3"/>
        <w:spacing w:after="0" w:line="360" w:lineRule="auto"/>
        <w:ind w:left="0" w:firstLine="709"/>
        <w:jc w:val="both"/>
        <w:rPr>
          <w:rStyle w:val="c1"/>
          <w:rFonts w:ascii="Times New Roman" w:hAnsi="Times New Roman"/>
          <w:b/>
          <w:sz w:val="28"/>
        </w:rPr>
      </w:pPr>
      <w:r w:rsidRPr="009079E9">
        <w:rPr>
          <w:rStyle w:val="c1"/>
          <w:rFonts w:ascii="Times New Roman" w:hAnsi="Times New Roman"/>
          <w:b/>
          <w:sz w:val="28"/>
        </w:rPr>
        <w:t>Отличительн</w:t>
      </w:r>
      <w:r>
        <w:rPr>
          <w:rStyle w:val="c1"/>
          <w:rFonts w:ascii="Times New Roman" w:hAnsi="Times New Roman"/>
          <w:b/>
          <w:sz w:val="28"/>
        </w:rPr>
        <w:t>ая особенность</w:t>
      </w:r>
      <w:r w:rsidR="00F60B6D">
        <w:rPr>
          <w:rStyle w:val="c1"/>
          <w:rFonts w:ascii="Times New Roman" w:hAnsi="Times New Roman"/>
          <w:b/>
          <w:sz w:val="28"/>
        </w:rPr>
        <w:t xml:space="preserve"> программы</w:t>
      </w:r>
    </w:p>
    <w:p w:rsidR="00F60B6D" w:rsidRPr="00003F87" w:rsidRDefault="00F60B6D" w:rsidP="00A47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03F87">
        <w:rPr>
          <w:rFonts w:ascii="Times New Roman" w:hAnsi="Times New Roman"/>
          <w:sz w:val="28"/>
          <w:lang w:eastAsia="ru-RU"/>
        </w:rPr>
        <w:t>Доп</w:t>
      </w:r>
      <w:r>
        <w:rPr>
          <w:rFonts w:ascii="Times New Roman" w:hAnsi="Times New Roman"/>
          <w:sz w:val="28"/>
          <w:lang w:eastAsia="ru-RU"/>
        </w:rPr>
        <w:t xml:space="preserve">олнительная </w:t>
      </w:r>
      <w:r w:rsidRPr="00003F87">
        <w:rPr>
          <w:rFonts w:ascii="Times New Roman" w:hAnsi="Times New Roman"/>
          <w:sz w:val="28"/>
          <w:lang w:eastAsia="ru-RU"/>
        </w:rPr>
        <w:t xml:space="preserve">общеразвивающая </w:t>
      </w:r>
      <w:r w:rsidRPr="00C20859">
        <w:rPr>
          <w:rFonts w:ascii="Times New Roman" w:hAnsi="Times New Roman"/>
          <w:sz w:val="28"/>
          <w:lang w:eastAsia="ru-RU"/>
        </w:rPr>
        <w:t>программа</w:t>
      </w:r>
      <w:r w:rsidR="00616AC1" w:rsidRPr="00C20859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естественнонаучной </w:t>
      </w:r>
      <w:r w:rsidRPr="00003F87">
        <w:rPr>
          <w:rFonts w:ascii="Times New Roman" w:hAnsi="Times New Roman"/>
          <w:sz w:val="28"/>
          <w:lang w:eastAsia="ru-RU"/>
        </w:rPr>
        <w:t>направленности «</w:t>
      </w:r>
      <w:proofErr w:type="spellStart"/>
      <w:r>
        <w:rPr>
          <w:rFonts w:ascii="Times New Roman" w:hAnsi="Times New Roman"/>
          <w:sz w:val="28"/>
          <w:lang w:eastAsia="ru-RU"/>
        </w:rPr>
        <w:t>Экологичный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город</w:t>
      </w:r>
      <w:r w:rsidRPr="00003F87">
        <w:rPr>
          <w:rFonts w:ascii="Times New Roman" w:hAnsi="Times New Roman"/>
          <w:sz w:val="28"/>
          <w:lang w:eastAsia="ru-RU"/>
        </w:rPr>
        <w:t xml:space="preserve">» является </w:t>
      </w:r>
      <w:r w:rsidRPr="00003F87">
        <w:rPr>
          <w:rFonts w:ascii="Times New Roman" w:hAnsi="Times New Roman"/>
          <w:sz w:val="28"/>
        </w:rPr>
        <w:t>модельной программой, состоящей из нескольких модулей, которые могут быть легко изменены педагогом, исходя из поставленных перед ним ц</w:t>
      </w:r>
      <w:r>
        <w:rPr>
          <w:rFonts w:ascii="Times New Roman" w:hAnsi="Times New Roman"/>
          <w:sz w:val="28"/>
        </w:rPr>
        <w:t>елей.</w:t>
      </w:r>
    </w:p>
    <w:p w:rsidR="00F60B6D" w:rsidRPr="00003F87" w:rsidRDefault="00F60B6D" w:rsidP="00A478EC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F87">
        <w:rPr>
          <w:rFonts w:ascii="Times New Roman" w:hAnsi="Times New Roman" w:cs="Times New Roman"/>
          <w:sz w:val="28"/>
          <w:szCs w:val="28"/>
        </w:rPr>
        <w:t>Модельная программа – это методически выверенная базовая основа для создания педагогами собственных дополнительных общеразвивающих программ. Она разработана на основе программ, по которым получены положительные результаты.</w:t>
      </w:r>
    </w:p>
    <w:p w:rsidR="00F60B6D" w:rsidRPr="00003F87" w:rsidRDefault="00F60B6D" w:rsidP="00A478EC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F87"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F87">
        <w:rPr>
          <w:rFonts w:ascii="Times New Roman" w:hAnsi="Times New Roman" w:cs="Times New Roman"/>
          <w:sz w:val="28"/>
          <w:szCs w:val="28"/>
        </w:rPr>
        <w:t xml:space="preserve"> это законченная единица образовательной программы, предполагающая освоение обучающимся комплекса результативных компонентов программы: когнитивного (знания, умения), мотивационно-ценностного (отношение), деятельностного (опыт), сопровождаемая контролем результатов обучающихся на выходе.</w:t>
      </w:r>
    </w:p>
    <w:p w:rsidR="00F60B6D" w:rsidRDefault="00F60B6D" w:rsidP="00A478E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003F87">
        <w:rPr>
          <w:rFonts w:ascii="Times New Roman" w:hAnsi="Times New Roman"/>
          <w:sz w:val="28"/>
        </w:rPr>
        <w:t xml:space="preserve">Модульный принцип обеспечивает вариативность, гибкость и мобильность построения </w:t>
      </w:r>
      <w:r w:rsidR="00D82DCD" w:rsidRPr="00473016">
        <w:rPr>
          <w:rFonts w:ascii="Times New Roman" w:hAnsi="Times New Roman"/>
          <w:sz w:val="28"/>
        </w:rPr>
        <w:t>дополнительн</w:t>
      </w:r>
      <w:r w:rsidR="00D82DCD">
        <w:rPr>
          <w:rFonts w:ascii="Times New Roman" w:hAnsi="Times New Roman"/>
          <w:sz w:val="28"/>
        </w:rPr>
        <w:t>ой</w:t>
      </w:r>
      <w:r w:rsidR="00D82DCD" w:rsidRPr="00473016">
        <w:rPr>
          <w:rFonts w:ascii="Times New Roman" w:hAnsi="Times New Roman"/>
          <w:sz w:val="28"/>
        </w:rPr>
        <w:t xml:space="preserve"> общеразвивающ</w:t>
      </w:r>
      <w:r w:rsidR="00D82DCD">
        <w:rPr>
          <w:rFonts w:ascii="Times New Roman" w:hAnsi="Times New Roman"/>
          <w:sz w:val="28"/>
        </w:rPr>
        <w:t>ей</w:t>
      </w:r>
      <w:r w:rsidR="00D82DCD" w:rsidRPr="00473016">
        <w:rPr>
          <w:rFonts w:ascii="Times New Roman" w:hAnsi="Times New Roman"/>
          <w:sz w:val="28"/>
        </w:rPr>
        <w:t xml:space="preserve"> программ</w:t>
      </w:r>
      <w:r w:rsidR="00D82DCD">
        <w:rPr>
          <w:rFonts w:ascii="Times New Roman" w:hAnsi="Times New Roman"/>
          <w:sz w:val="28"/>
        </w:rPr>
        <w:t>ы</w:t>
      </w:r>
      <w:r w:rsidRPr="00003F87">
        <w:rPr>
          <w:rFonts w:ascii="Times New Roman" w:hAnsi="Times New Roman"/>
          <w:sz w:val="28"/>
        </w:rPr>
        <w:t xml:space="preserve">, позволяя педагогу обеспечивать качество освоения программы </w:t>
      </w:r>
      <w:proofErr w:type="gramStart"/>
      <w:r w:rsidRPr="00003F87">
        <w:rPr>
          <w:rFonts w:ascii="Times New Roman" w:hAnsi="Times New Roman"/>
          <w:sz w:val="28"/>
        </w:rPr>
        <w:t>обучающимися</w:t>
      </w:r>
      <w:proofErr w:type="gramEnd"/>
      <w:r w:rsidRPr="00003F87">
        <w:rPr>
          <w:rFonts w:ascii="Times New Roman" w:hAnsi="Times New Roman"/>
          <w:sz w:val="28"/>
        </w:rPr>
        <w:t>, в том числе на основе построения индивидуального образовательного маршрута обучающегося.</w:t>
      </w:r>
      <w:r w:rsidR="00E62A14"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E62A14" w:rsidRPr="00491FE3" w:rsidRDefault="00E62A14" w:rsidP="00A478E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 xml:space="preserve">В рамках работы детского объединения обучающиеся вовлекаются в деятельность, которая знакомит с существующими аспектами экологии. Комплексность науки и отсутствие базиса при изучении в школе создает затруднения в освоении программы. Поэтому знакомство с разделами программы </w:t>
      </w:r>
      <w:r>
        <w:rPr>
          <w:rFonts w:ascii="Times New Roman" w:eastAsia="Times New Roman" w:hAnsi="Times New Roman"/>
          <w:sz w:val="28"/>
          <w:lang w:eastAsia="ru-RU"/>
        </w:rPr>
        <w:t>строится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с включением игровых элементов: викторины, дидактические игры. В </w:t>
      </w:r>
      <w:r>
        <w:rPr>
          <w:rFonts w:ascii="Times New Roman" w:eastAsia="Times New Roman" w:hAnsi="Times New Roman"/>
          <w:sz w:val="28"/>
          <w:lang w:eastAsia="ru-RU"/>
        </w:rPr>
        <w:t>программе также задействованы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элементы проектной </w:t>
      </w:r>
      <w:r w:rsidRPr="00491FE3">
        <w:rPr>
          <w:rFonts w:ascii="Times New Roman" w:eastAsia="Times New Roman" w:hAnsi="Times New Roman"/>
          <w:sz w:val="28"/>
          <w:lang w:eastAsia="ru-RU"/>
        </w:rPr>
        <w:lastRenderedPageBreak/>
        <w:t xml:space="preserve">деятельности через создание </w:t>
      </w:r>
      <w:proofErr w:type="spellStart"/>
      <w:r w:rsidRPr="00491FE3">
        <w:rPr>
          <w:rFonts w:ascii="Times New Roman" w:eastAsia="Times New Roman" w:hAnsi="Times New Roman"/>
          <w:sz w:val="28"/>
          <w:lang w:eastAsia="ru-RU"/>
        </w:rPr>
        <w:t>экологичных</w:t>
      </w:r>
      <w:proofErr w:type="spellEnd"/>
      <w:r w:rsidRPr="00491FE3">
        <w:rPr>
          <w:rFonts w:ascii="Times New Roman" w:eastAsia="Times New Roman" w:hAnsi="Times New Roman"/>
          <w:sz w:val="28"/>
          <w:lang w:eastAsia="ru-RU"/>
        </w:rPr>
        <w:t xml:space="preserve"> моделей. Такое моделирование способствует проживанию экологических ситуаций в игровой форме. </w:t>
      </w:r>
    </w:p>
    <w:p w:rsidR="00F60B6D" w:rsidRDefault="00E62A14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62A14">
        <w:rPr>
          <w:rFonts w:ascii="Times New Roman" w:eastAsia="Times New Roman" w:hAnsi="Times New Roman"/>
          <w:b/>
          <w:sz w:val="28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E62A14" w:rsidRPr="00491FE3" w:rsidRDefault="00E62A14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>Данная программа является своеобразной «рекламой», предлагающей продолжить изучение данной науки по базовой программе. Ее педагогическая целесообразность заключается в рассмотрении вопросов экологии на объектах городской среды доступных каждому.</w:t>
      </w:r>
    </w:p>
    <w:p w:rsidR="00F60B6D" w:rsidRPr="00F60B6D" w:rsidRDefault="00F24383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F60B6D">
        <w:rPr>
          <w:rFonts w:ascii="Times New Roman" w:eastAsia="Times New Roman" w:hAnsi="Times New Roman"/>
          <w:b/>
          <w:sz w:val="28"/>
          <w:lang w:eastAsia="ru-RU"/>
        </w:rPr>
        <w:t xml:space="preserve">Цель </w:t>
      </w:r>
      <w:r w:rsidR="00F60B6D" w:rsidRPr="00F60B6D">
        <w:rPr>
          <w:rFonts w:ascii="Times New Roman" w:eastAsia="Times New Roman" w:hAnsi="Times New Roman"/>
          <w:b/>
          <w:sz w:val="28"/>
          <w:lang w:eastAsia="ru-RU"/>
        </w:rPr>
        <w:t>и задачи программы</w:t>
      </w:r>
    </w:p>
    <w:p w:rsidR="00F24383" w:rsidRPr="00491FE3" w:rsidRDefault="00F60B6D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Цель программы: </w:t>
      </w:r>
      <w:r w:rsidR="00F24383" w:rsidRPr="00491FE3">
        <w:rPr>
          <w:rFonts w:ascii="Times New Roman" w:eastAsia="Times New Roman" w:hAnsi="Times New Roman"/>
          <w:sz w:val="28"/>
          <w:lang w:eastAsia="ru-RU"/>
        </w:rPr>
        <w:t>формиров</w:t>
      </w:r>
      <w:r w:rsidR="00347427" w:rsidRPr="00491FE3">
        <w:rPr>
          <w:rFonts w:ascii="Times New Roman" w:eastAsia="Times New Roman" w:hAnsi="Times New Roman"/>
          <w:sz w:val="28"/>
          <w:lang w:eastAsia="ru-RU"/>
        </w:rPr>
        <w:t>а</w:t>
      </w:r>
      <w:r w:rsidR="00E46C3A">
        <w:rPr>
          <w:rFonts w:ascii="Times New Roman" w:eastAsia="Times New Roman" w:hAnsi="Times New Roman"/>
          <w:sz w:val="28"/>
          <w:lang w:eastAsia="ru-RU"/>
        </w:rPr>
        <w:t>ние</w:t>
      </w:r>
      <w:r w:rsidR="00F76C9B" w:rsidRPr="00491FE3">
        <w:rPr>
          <w:rFonts w:ascii="Times New Roman" w:eastAsia="Times New Roman" w:hAnsi="Times New Roman"/>
          <w:sz w:val="28"/>
          <w:lang w:eastAsia="ru-RU"/>
        </w:rPr>
        <w:t xml:space="preserve"> у обучающихся</w:t>
      </w:r>
      <w:r w:rsidR="00347427" w:rsidRPr="00491FE3">
        <w:rPr>
          <w:rFonts w:ascii="Times New Roman" w:eastAsia="Times New Roman" w:hAnsi="Times New Roman"/>
          <w:sz w:val="28"/>
          <w:lang w:eastAsia="ru-RU"/>
        </w:rPr>
        <w:t xml:space="preserve"> предст</w:t>
      </w:r>
      <w:r w:rsidR="00914794" w:rsidRPr="00491FE3">
        <w:rPr>
          <w:rFonts w:ascii="Times New Roman" w:eastAsia="Times New Roman" w:hAnsi="Times New Roman"/>
          <w:sz w:val="28"/>
          <w:lang w:eastAsia="ru-RU"/>
        </w:rPr>
        <w:t>авлени</w:t>
      </w:r>
      <w:r w:rsidR="00F76C9B" w:rsidRPr="00491FE3">
        <w:rPr>
          <w:rFonts w:ascii="Times New Roman" w:eastAsia="Times New Roman" w:hAnsi="Times New Roman"/>
          <w:sz w:val="28"/>
          <w:lang w:eastAsia="ru-RU"/>
        </w:rPr>
        <w:t>я</w:t>
      </w:r>
      <w:r w:rsidR="00914794" w:rsidRPr="00491FE3">
        <w:rPr>
          <w:rFonts w:ascii="Times New Roman" w:eastAsia="Times New Roman" w:hAnsi="Times New Roman"/>
          <w:sz w:val="28"/>
          <w:lang w:eastAsia="ru-RU"/>
        </w:rPr>
        <w:t xml:space="preserve"> о </w:t>
      </w:r>
      <w:r w:rsidR="00DF71A3">
        <w:rPr>
          <w:rFonts w:ascii="Times New Roman" w:eastAsia="Times New Roman" w:hAnsi="Times New Roman"/>
          <w:sz w:val="28"/>
          <w:lang w:eastAsia="ru-RU"/>
        </w:rPr>
        <w:t xml:space="preserve">городе, как </w:t>
      </w:r>
      <w:proofErr w:type="spellStart"/>
      <w:r w:rsidR="00DF71A3">
        <w:rPr>
          <w:rFonts w:ascii="Times New Roman" w:eastAsia="Times New Roman" w:hAnsi="Times New Roman"/>
          <w:sz w:val="28"/>
          <w:lang w:eastAsia="ru-RU"/>
        </w:rPr>
        <w:t>урбоэкосистеме</w:t>
      </w:r>
      <w:proofErr w:type="spellEnd"/>
      <w:r w:rsidR="00DF71A3">
        <w:rPr>
          <w:rFonts w:ascii="Times New Roman" w:eastAsia="Times New Roman" w:hAnsi="Times New Roman"/>
          <w:sz w:val="28"/>
          <w:lang w:eastAsia="ru-RU"/>
        </w:rPr>
        <w:t>, ее влиянии на качество жизни и здоровье человека, а та</w:t>
      </w:r>
      <w:r w:rsidR="00A478EC">
        <w:rPr>
          <w:rFonts w:ascii="Times New Roman" w:eastAsia="Times New Roman" w:hAnsi="Times New Roman"/>
          <w:sz w:val="28"/>
          <w:lang w:eastAsia="ru-RU"/>
        </w:rPr>
        <w:t>к</w:t>
      </w:r>
      <w:r w:rsidR="00DF71A3">
        <w:rPr>
          <w:rFonts w:ascii="Times New Roman" w:eastAsia="Times New Roman" w:hAnsi="Times New Roman"/>
          <w:sz w:val="28"/>
          <w:lang w:eastAsia="ru-RU"/>
        </w:rPr>
        <w:t xml:space="preserve">же необходимость сохранения природных экосистем, расположенных в ее пределах. </w:t>
      </w:r>
    </w:p>
    <w:p w:rsidR="00F24383" w:rsidRDefault="00616AC1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Задачи программы</w:t>
      </w:r>
    </w:p>
    <w:p w:rsidR="00DF71A3" w:rsidRPr="00616AC1" w:rsidRDefault="00616AC1" w:rsidP="00A478EC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К</w:t>
      </w:r>
      <w:r w:rsidR="00DF71A3" w:rsidRPr="00616AC1">
        <w:rPr>
          <w:rStyle w:val="c1"/>
          <w:bCs/>
          <w:color w:val="000000"/>
          <w:sz w:val="28"/>
          <w:szCs w:val="28"/>
        </w:rPr>
        <w:t>огнитивные:</w:t>
      </w:r>
    </w:p>
    <w:p w:rsidR="00DF71A3" w:rsidRPr="00616AC1" w:rsidRDefault="00DF71A3" w:rsidP="00A478EC">
      <w:pPr>
        <w:pStyle w:val="c1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616AC1">
        <w:rPr>
          <w:rStyle w:val="c1"/>
          <w:color w:val="000000"/>
          <w:sz w:val="28"/>
          <w:szCs w:val="28"/>
        </w:rPr>
        <w:t xml:space="preserve">формировать у учащихся представление о городе, как особом виде экосистемы – </w:t>
      </w:r>
      <w:proofErr w:type="spellStart"/>
      <w:r w:rsidRPr="00616AC1">
        <w:rPr>
          <w:rStyle w:val="c1"/>
          <w:color w:val="000000"/>
          <w:sz w:val="28"/>
          <w:szCs w:val="28"/>
        </w:rPr>
        <w:t>урбоэкосистеме</w:t>
      </w:r>
      <w:proofErr w:type="spellEnd"/>
      <w:r w:rsidR="00C86287" w:rsidRPr="00616AC1">
        <w:rPr>
          <w:rStyle w:val="c1"/>
          <w:color w:val="000000"/>
          <w:sz w:val="28"/>
          <w:szCs w:val="28"/>
        </w:rPr>
        <w:t>.</w:t>
      </w:r>
    </w:p>
    <w:p w:rsidR="00DF71A3" w:rsidRPr="00616AC1" w:rsidRDefault="00616AC1" w:rsidP="00A478EC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М</w:t>
      </w:r>
      <w:r w:rsidR="00DF71A3" w:rsidRPr="00616AC1">
        <w:rPr>
          <w:rStyle w:val="c1"/>
          <w:bCs/>
          <w:color w:val="000000"/>
          <w:sz w:val="28"/>
          <w:szCs w:val="28"/>
        </w:rPr>
        <w:t>отивационно-ценностные:</w:t>
      </w:r>
    </w:p>
    <w:p w:rsidR="00DF71A3" w:rsidRPr="00616AC1" w:rsidRDefault="00DF71A3" w:rsidP="00A478EC">
      <w:pPr>
        <w:pStyle w:val="c13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color w:val="000000"/>
          <w:sz w:val="28"/>
          <w:szCs w:val="28"/>
        </w:rPr>
      </w:pPr>
      <w:r w:rsidRPr="00616AC1">
        <w:rPr>
          <w:rStyle w:val="c1"/>
          <w:color w:val="000000"/>
          <w:sz w:val="28"/>
          <w:szCs w:val="28"/>
        </w:rPr>
        <w:t>мотивировать учащихся к изучению предметов естественнонаучной направленности, как необходимому условию воспитания бережного отношения к</w:t>
      </w:r>
      <w:r w:rsidR="00C86287" w:rsidRPr="00616AC1">
        <w:rPr>
          <w:rStyle w:val="c1"/>
          <w:color w:val="000000"/>
          <w:sz w:val="28"/>
          <w:szCs w:val="28"/>
        </w:rPr>
        <w:t xml:space="preserve"> родному городу и его</w:t>
      </w:r>
      <w:r w:rsidRPr="00616AC1">
        <w:rPr>
          <w:rStyle w:val="c1"/>
          <w:color w:val="000000"/>
          <w:sz w:val="28"/>
          <w:szCs w:val="28"/>
        </w:rPr>
        <w:t xml:space="preserve"> природе.</w:t>
      </w:r>
    </w:p>
    <w:p w:rsidR="00DF71A3" w:rsidRPr="00616AC1" w:rsidRDefault="00616AC1" w:rsidP="00A478EC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Д</w:t>
      </w:r>
      <w:r w:rsidR="00DF71A3" w:rsidRPr="00616AC1">
        <w:rPr>
          <w:rStyle w:val="c1"/>
          <w:bCs/>
          <w:color w:val="000000"/>
          <w:sz w:val="28"/>
          <w:szCs w:val="28"/>
        </w:rPr>
        <w:t>еятельностные</w:t>
      </w:r>
      <w:proofErr w:type="spellEnd"/>
      <w:r w:rsidR="00DF71A3" w:rsidRPr="00616AC1">
        <w:rPr>
          <w:rStyle w:val="c1"/>
          <w:bCs/>
          <w:color w:val="000000"/>
          <w:sz w:val="28"/>
          <w:szCs w:val="28"/>
        </w:rPr>
        <w:t>:</w:t>
      </w:r>
    </w:p>
    <w:p w:rsidR="00DF71A3" w:rsidRPr="00EB0C4E" w:rsidRDefault="00DF71A3" w:rsidP="00A478EC">
      <w:pPr>
        <w:pStyle w:val="c13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color w:val="000000"/>
          <w:sz w:val="28"/>
          <w:szCs w:val="28"/>
        </w:rPr>
      </w:pPr>
      <w:r w:rsidRPr="00EB0C4E">
        <w:rPr>
          <w:rStyle w:val="c1"/>
          <w:color w:val="000000"/>
          <w:sz w:val="28"/>
          <w:szCs w:val="28"/>
        </w:rPr>
        <w:t>разви</w:t>
      </w:r>
      <w:r>
        <w:rPr>
          <w:rStyle w:val="c1"/>
          <w:color w:val="000000"/>
          <w:sz w:val="28"/>
          <w:szCs w:val="28"/>
        </w:rPr>
        <w:t>вать</w:t>
      </w:r>
      <w:r w:rsidRPr="00EB0C4E">
        <w:rPr>
          <w:rStyle w:val="c1"/>
          <w:color w:val="000000"/>
          <w:sz w:val="28"/>
          <w:szCs w:val="28"/>
        </w:rPr>
        <w:t xml:space="preserve"> навык</w:t>
      </w:r>
      <w:r>
        <w:rPr>
          <w:rStyle w:val="c1"/>
          <w:color w:val="000000"/>
          <w:sz w:val="28"/>
          <w:szCs w:val="28"/>
        </w:rPr>
        <w:t>и</w:t>
      </w:r>
      <w:r w:rsidRPr="00EB0C4E">
        <w:rPr>
          <w:rStyle w:val="c1"/>
          <w:color w:val="000000"/>
          <w:sz w:val="28"/>
          <w:szCs w:val="28"/>
        </w:rPr>
        <w:t xml:space="preserve"> самостоятел</w:t>
      </w:r>
      <w:r w:rsidR="002D698E">
        <w:rPr>
          <w:rStyle w:val="c1"/>
          <w:color w:val="000000"/>
          <w:sz w:val="28"/>
          <w:szCs w:val="28"/>
        </w:rPr>
        <w:t xml:space="preserve">ьной работы, креативного мышления </w:t>
      </w:r>
      <w:r w:rsidRPr="00EB0C4E">
        <w:rPr>
          <w:rStyle w:val="c1"/>
          <w:color w:val="000000"/>
          <w:sz w:val="28"/>
          <w:szCs w:val="28"/>
        </w:rPr>
        <w:t>и творческих способностей учащихся п</w:t>
      </w:r>
      <w:r w:rsidR="002D698E">
        <w:rPr>
          <w:rStyle w:val="c1"/>
          <w:color w:val="000000"/>
          <w:sz w:val="28"/>
          <w:szCs w:val="28"/>
        </w:rPr>
        <w:t>ри создании творческих проектов</w:t>
      </w:r>
      <w:r w:rsidRPr="00EB0C4E">
        <w:rPr>
          <w:rStyle w:val="c1"/>
          <w:color w:val="000000"/>
          <w:sz w:val="28"/>
          <w:szCs w:val="28"/>
        </w:rPr>
        <w:t>;</w:t>
      </w:r>
    </w:p>
    <w:p w:rsidR="008421AD" w:rsidRPr="002D698E" w:rsidRDefault="00DF71A3" w:rsidP="00A478EC">
      <w:pPr>
        <w:pStyle w:val="c13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B0C4E">
        <w:rPr>
          <w:rStyle w:val="c1"/>
          <w:color w:val="000000"/>
          <w:sz w:val="28"/>
          <w:szCs w:val="28"/>
        </w:rPr>
        <w:t>воспитание трудолюбия, внимательности, ак</w:t>
      </w:r>
      <w:r>
        <w:rPr>
          <w:rStyle w:val="c1"/>
          <w:color w:val="000000"/>
          <w:sz w:val="28"/>
          <w:szCs w:val="28"/>
        </w:rPr>
        <w:t>куратности при выполнении работ.</w:t>
      </w:r>
    </w:p>
    <w:p w:rsidR="00C86287" w:rsidRDefault="00C86287" w:rsidP="00A478E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Адресат</w:t>
      </w:r>
      <w:r w:rsidR="007E7F9B" w:rsidRPr="009079E9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gramStart"/>
      <w:r w:rsidR="007E7F9B" w:rsidRPr="009079E9">
        <w:rPr>
          <w:rFonts w:ascii="Times New Roman" w:eastAsia="Times New Roman" w:hAnsi="Times New Roman"/>
          <w:b/>
          <w:sz w:val="28"/>
          <w:lang w:eastAsia="ru-RU"/>
        </w:rPr>
        <w:t>обучающихся</w:t>
      </w:r>
      <w:proofErr w:type="gramEnd"/>
      <w:r w:rsidR="007E7F9B">
        <w:rPr>
          <w:rFonts w:ascii="Times New Roman" w:eastAsia="Times New Roman" w:hAnsi="Times New Roman"/>
          <w:sz w:val="28"/>
          <w:lang w:eastAsia="ru-RU"/>
        </w:rPr>
        <w:t>.</w:t>
      </w:r>
    </w:p>
    <w:p w:rsidR="00F24383" w:rsidRPr="00491FE3" w:rsidRDefault="00914794" w:rsidP="00A478E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>Программа «</w:t>
      </w:r>
      <w:proofErr w:type="spellStart"/>
      <w:r w:rsidRPr="00491FE3">
        <w:rPr>
          <w:rFonts w:ascii="Times New Roman" w:eastAsia="Times New Roman" w:hAnsi="Times New Roman"/>
          <w:sz w:val="28"/>
          <w:lang w:eastAsia="ru-RU"/>
        </w:rPr>
        <w:t>Экологичны</w:t>
      </w:r>
      <w:r w:rsidR="00334DAB" w:rsidRPr="00491FE3">
        <w:rPr>
          <w:rFonts w:ascii="Times New Roman" w:eastAsia="Times New Roman" w:hAnsi="Times New Roman"/>
          <w:sz w:val="28"/>
          <w:lang w:eastAsia="ru-RU"/>
        </w:rPr>
        <w:t>й</w:t>
      </w:r>
      <w:proofErr w:type="spellEnd"/>
      <w:r w:rsidRPr="00491FE3">
        <w:rPr>
          <w:rFonts w:ascii="Times New Roman" w:eastAsia="Times New Roman" w:hAnsi="Times New Roman"/>
          <w:sz w:val="28"/>
          <w:lang w:eastAsia="ru-RU"/>
        </w:rPr>
        <w:t xml:space="preserve"> город</w:t>
      </w:r>
      <w:r w:rsidR="00F24383" w:rsidRPr="00491FE3">
        <w:rPr>
          <w:rFonts w:ascii="Times New Roman" w:eastAsia="Times New Roman" w:hAnsi="Times New Roman"/>
          <w:sz w:val="28"/>
          <w:lang w:eastAsia="ru-RU"/>
        </w:rPr>
        <w:t xml:space="preserve">» </w:t>
      </w:r>
      <w:r w:rsidR="00F76C9B" w:rsidRPr="00491FE3">
        <w:rPr>
          <w:rFonts w:ascii="Times New Roman" w:eastAsia="Times New Roman" w:hAnsi="Times New Roman"/>
          <w:sz w:val="28"/>
          <w:lang w:eastAsia="ru-RU"/>
        </w:rPr>
        <w:t>предназначена для обучающихся</w:t>
      </w:r>
      <w:r w:rsidR="00F24383"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86287">
        <w:rPr>
          <w:rFonts w:ascii="Times New Roman" w:eastAsia="Times New Roman" w:hAnsi="Times New Roman"/>
          <w:iCs/>
          <w:sz w:val="28"/>
          <w:lang w:eastAsia="ru-RU"/>
        </w:rPr>
        <w:t>10–15 лет</w:t>
      </w:r>
      <w:r w:rsidR="00F24383" w:rsidRPr="00491FE3">
        <w:rPr>
          <w:rFonts w:ascii="Times New Roman" w:eastAsia="Times New Roman" w:hAnsi="Times New Roman"/>
          <w:sz w:val="28"/>
          <w:lang w:eastAsia="ru-RU"/>
        </w:rPr>
        <w:t xml:space="preserve">. Дети проявляют любознательность и живой интерес к познанию мира природы и человека (как части экологической системы), что создает определенные условия для эффективного экологического образования на </w:t>
      </w:r>
      <w:r w:rsidR="00EC3EAA" w:rsidRPr="00491FE3">
        <w:rPr>
          <w:rFonts w:ascii="Times New Roman" w:eastAsia="Times New Roman" w:hAnsi="Times New Roman"/>
          <w:sz w:val="28"/>
          <w:lang w:eastAsia="ru-RU"/>
        </w:rPr>
        <w:t>данном</w:t>
      </w:r>
      <w:r w:rsidR="00F24383" w:rsidRPr="00491FE3">
        <w:rPr>
          <w:rFonts w:ascii="Times New Roman" w:eastAsia="Times New Roman" w:hAnsi="Times New Roman"/>
          <w:sz w:val="28"/>
          <w:lang w:eastAsia="ru-RU"/>
        </w:rPr>
        <w:t xml:space="preserve"> возрастном этапе. В этом возрасте ученики, как правило, уже хорошо знакомы со многими основными школьными дисциплинами и готовы углублять и расширять эти знания, вести самостоятельную исследовательскую и практическую деятельность. </w:t>
      </w:r>
    </w:p>
    <w:p w:rsidR="00C86287" w:rsidRDefault="00616AC1" w:rsidP="00A478E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Логика построения программы</w:t>
      </w:r>
      <w:r w:rsidR="007E7F9B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A478EC" w:rsidRDefault="00A478EC" w:rsidP="00A478E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491FE3">
        <w:rPr>
          <w:rFonts w:ascii="Times New Roman" w:eastAsia="Times New Roman" w:hAnsi="Times New Roman"/>
          <w:sz w:val="28"/>
          <w:lang w:eastAsia="ru-RU"/>
        </w:rPr>
        <w:t>Программа является краткосрочной в освоении, рассчитана на 18 часов, вып</w:t>
      </w:r>
      <w:r>
        <w:rPr>
          <w:rFonts w:ascii="Times New Roman" w:eastAsia="Times New Roman" w:hAnsi="Times New Roman"/>
          <w:sz w:val="28"/>
          <w:lang w:eastAsia="ru-RU"/>
        </w:rPr>
        <w:t>олняет ознакомительную функцию, с</w:t>
      </w:r>
      <w:r w:rsidR="00C86287">
        <w:rPr>
          <w:rFonts w:ascii="Times New Roman" w:eastAsia="Times New Roman" w:hAnsi="Times New Roman"/>
          <w:sz w:val="28"/>
          <w:lang w:eastAsia="ru-RU"/>
        </w:rPr>
        <w:t xml:space="preserve">остоит из двух модулей: ознакомительного </w:t>
      </w:r>
      <w:r>
        <w:rPr>
          <w:rFonts w:ascii="Times New Roman" w:eastAsia="Times New Roman" w:hAnsi="Times New Roman"/>
          <w:sz w:val="28"/>
          <w:lang w:eastAsia="ru-RU"/>
        </w:rPr>
        <w:t xml:space="preserve">(14 часов, из них 7 часов – теория, 7 часов – практика) </w:t>
      </w:r>
      <w:r w:rsidR="00C86287">
        <w:rPr>
          <w:rFonts w:ascii="Times New Roman" w:eastAsia="Times New Roman" w:hAnsi="Times New Roman"/>
          <w:sz w:val="28"/>
          <w:lang w:eastAsia="ru-RU"/>
        </w:rPr>
        <w:t>и событийного</w:t>
      </w:r>
      <w:r>
        <w:rPr>
          <w:rFonts w:ascii="Times New Roman" w:eastAsia="Times New Roman" w:hAnsi="Times New Roman"/>
          <w:sz w:val="28"/>
          <w:lang w:eastAsia="ru-RU"/>
        </w:rPr>
        <w:t xml:space="preserve"> (4 часа, все часы практические)</w:t>
      </w:r>
      <w:r w:rsidR="00C86287">
        <w:rPr>
          <w:rFonts w:ascii="Times New Roman" w:eastAsia="Times New Roman" w:hAnsi="Times New Roman"/>
          <w:sz w:val="28"/>
          <w:lang w:eastAsia="ru-RU"/>
        </w:rPr>
        <w:t>.</w:t>
      </w:r>
      <w:proofErr w:type="gramEnd"/>
      <w:r w:rsidR="00C8628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75F9A" w:rsidRPr="00491FE3">
        <w:rPr>
          <w:rFonts w:ascii="Times New Roman" w:eastAsia="Times New Roman" w:hAnsi="Times New Roman"/>
          <w:sz w:val="28"/>
          <w:lang w:eastAsia="ru-RU"/>
        </w:rPr>
        <w:t>Реализация программы строится по форме детского объединения, набор осуществляется на основе свободного выбора ребенка.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86287">
        <w:rPr>
          <w:rFonts w:ascii="Times New Roman" w:eastAsia="Times New Roman" w:hAnsi="Times New Roman"/>
          <w:sz w:val="28"/>
          <w:lang w:eastAsia="ru-RU"/>
        </w:rPr>
        <w:t>Продолжительность занятия –</w:t>
      </w:r>
      <w:r w:rsidR="00EC3EAA" w:rsidRPr="00491FE3">
        <w:rPr>
          <w:rFonts w:ascii="Times New Roman" w:eastAsia="Times New Roman" w:hAnsi="Times New Roman"/>
          <w:sz w:val="28"/>
          <w:lang w:eastAsia="ru-RU"/>
        </w:rPr>
        <w:t xml:space="preserve"> 2 часа</w:t>
      </w:r>
      <w:r w:rsidR="00C75F9A" w:rsidRPr="00491FE3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C75F9A" w:rsidRPr="00491FE3" w:rsidRDefault="00C75F9A" w:rsidP="00A478E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>Так как программа является краткосрочной</w:t>
      </w:r>
      <w:r w:rsidR="001F2D92" w:rsidRPr="00491FE3">
        <w:rPr>
          <w:rFonts w:ascii="Times New Roman" w:eastAsia="Times New Roman" w:hAnsi="Times New Roman"/>
          <w:sz w:val="28"/>
          <w:lang w:eastAsia="ru-RU"/>
        </w:rPr>
        <w:t>,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интенсивность встреч регламентируется в зависимости от </w:t>
      </w:r>
      <w:r w:rsidRPr="00491FE3">
        <w:rPr>
          <w:rFonts w:ascii="Times New Roman" w:eastAsia="Times New Roman" w:hAnsi="Times New Roman"/>
          <w:color w:val="000000" w:themeColor="text1"/>
          <w:sz w:val="28"/>
          <w:lang w:eastAsia="ru-RU"/>
        </w:rPr>
        <w:t>условий</w:t>
      </w:r>
      <w:r w:rsidR="00EC3EAA" w:rsidRPr="00491FE3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образовательной организации</w:t>
      </w:r>
      <w:r w:rsidRPr="00491FE3">
        <w:rPr>
          <w:rFonts w:ascii="Times New Roman" w:eastAsia="Times New Roman" w:hAnsi="Times New Roman"/>
          <w:color w:val="000000" w:themeColor="text1"/>
          <w:sz w:val="28"/>
          <w:lang w:eastAsia="ru-RU"/>
        </w:rPr>
        <w:t>.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C3EAA" w:rsidRPr="00491FE3">
        <w:rPr>
          <w:rFonts w:ascii="Times New Roman" w:eastAsia="Times New Roman" w:hAnsi="Times New Roman"/>
          <w:sz w:val="28"/>
          <w:lang w:eastAsia="ru-RU"/>
        </w:rPr>
        <w:t>Целесообразно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F2D92" w:rsidRPr="00491FE3">
        <w:rPr>
          <w:rFonts w:ascii="Times New Roman" w:eastAsia="Times New Roman" w:hAnsi="Times New Roman"/>
          <w:sz w:val="28"/>
          <w:lang w:eastAsia="ru-RU"/>
        </w:rPr>
        <w:t>реализ</w:t>
      </w:r>
      <w:r w:rsidR="00EC3EAA" w:rsidRPr="00491FE3">
        <w:rPr>
          <w:rFonts w:ascii="Times New Roman" w:eastAsia="Times New Roman" w:hAnsi="Times New Roman"/>
          <w:sz w:val="28"/>
          <w:lang w:eastAsia="ru-RU"/>
        </w:rPr>
        <w:t>овывать</w:t>
      </w:r>
      <w:r w:rsidR="001F2D92" w:rsidRPr="00491FE3">
        <w:rPr>
          <w:rFonts w:ascii="Times New Roman" w:eastAsia="Times New Roman" w:hAnsi="Times New Roman"/>
          <w:sz w:val="28"/>
          <w:lang w:eastAsia="ru-RU"/>
        </w:rPr>
        <w:t xml:space="preserve"> программ</w:t>
      </w:r>
      <w:r w:rsidR="00EC3EAA" w:rsidRPr="00491FE3">
        <w:rPr>
          <w:rFonts w:ascii="Times New Roman" w:eastAsia="Times New Roman" w:hAnsi="Times New Roman"/>
          <w:sz w:val="28"/>
          <w:lang w:eastAsia="ru-RU"/>
        </w:rPr>
        <w:t>у</w:t>
      </w:r>
      <w:r w:rsidRPr="00491FE3">
        <w:rPr>
          <w:rFonts w:ascii="Times New Roman" w:eastAsia="Times New Roman" w:hAnsi="Times New Roman"/>
          <w:color w:val="FF0000"/>
          <w:sz w:val="28"/>
          <w:lang w:eastAsia="ru-RU"/>
        </w:rPr>
        <w:t xml:space="preserve"> </w:t>
      </w:r>
      <w:r w:rsidRPr="00491FE3">
        <w:rPr>
          <w:rFonts w:ascii="Times New Roman" w:eastAsia="Times New Roman" w:hAnsi="Times New Roman"/>
          <w:sz w:val="28"/>
          <w:lang w:eastAsia="ru-RU"/>
        </w:rPr>
        <w:t>в начале учебного года с интенсивным графиком</w:t>
      </w:r>
      <w:r w:rsidR="00EC3EAA" w:rsidRPr="00491FE3">
        <w:rPr>
          <w:rFonts w:ascii="Times New Roman" w:eastAsia="Times New Roman" w:hAnsi="Times New Roman"/>
          <w:sz w:val="28"/>
          <w:lang w:eastAsia="ru-RU"/>
        </w:rPr>
        <w:t xml:space="preserve"> занятий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, обеспечивающим сохранность интереса ребенка и возможность продолжения </w:t>
      </w:r>
      <w:proofErr w:type="gramStart"/>
      <w:r w:rsidRPr="00491FE3">
        <w:rPr>
          <w:rFonts w:ascii="Times New Roman" w:eastAsia="Times New Roman" w:hAnsi="Times New Roman"/>
          <w:sz w:val="28"/>
          <w:lang w:eastAsia="ru-RU"/>
        </w:rPr>
        <w:t>обучения по</w:t>
      </w:r>
      <w:proofErr w:type="gramEnd"/>
      <w:r w:rsidRPr="00491FE3">
        <w:rPr>
          <w:rFonts w:ascii="Times New Roman" w:eastAsia="Times New Roman" w:hAnsi="Times New Roman"/>
          <w:sz w:val="28"/>
          <w:lang w:eastAsia="ru-RU"/>
        </w:rPr>
        <w:t xml:space="preserve"> базовой программе.</w:t>
      </w:r>
      <w:r w:rsidR="001F2D92" w:rsidRPr="00491FE3">
        <w:rPr>
          <w:rFonts w:ascii="Times New Roman" w:eastAsia="Times New Roman" w:hAnsi="Times New Roman"/>
          <w:sz w:val="28"/>
          <w:lang w:eastAsia="ru-RU"/>
        </w:rPr>
        <w:t xml:space="preserve"> Также возможно ознакомление с программой в рамках профильной смены детского оздоровительного лагеря в летний период. </w:t>
      </w:r>
    </w:p>
    <w:p w:rsidR="007E7F9B" w:rsidRPr="00491FE3" w:rsidRDefault="007E7F9B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>Данная программа относится к естественнонаучной направленности, базируется на элементарных эколого-биологических знаниях, а также поддерживает тесную связь с такими науками как география, химия и др.</w:t>
      </w:r>
    </w:p>
    <w:p w:rsidR="007E7F9B" w:rsidRPr="00491FE3" w:rsidRDefault="007E7F9B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 xml:space="preserve">Отличительной особенностью данной программы является то, что она знакомит </w:t>
      </w:r>
      <w:proofErr w:type="gramStart"/>
      <w:r w:rsidRPr="00491FE3">
        <w:rPr>
          <w:rFonts w:ascii="Times New Roman" w:eastAsia="Times New Roman" w:hAnsi="Times New Roman"/>
          <w:sz w:val="28"/>
          <w:lang w:eastAsia="ru-RU"/>
        </w:rPr>
        <w:t>обучающихся</w:t>
      </w:r>
      <w:proofErr w:type="gramEnd"/>
      <w:r w:rsidRPr="00491FE3">
        <w:rPr>
          <w:rFonts w:ascii="Times New Roman" w:eastAsia="Times New Roman" w:hAnsi="Times New Roman"/>
          <w:sz w:val="28"/>
          <w:lang w:eastAsia="ru-RU"/>
        </w:rPr>
        <w:t xml:space="preserve"> с наукой экология на примере отдельной проблемы «экология города» наиболее актуальной для каждого жителя мегаполиса. Знакомство с экологией города строится посредствам изучения следующих разделов программы: городской ландшафт, проблемы обращения с твердыми бытовыми отходами, проблемы энергетического обеспечения города и др. </w:t>
      </w:r>
    </w:p>
    <w:p w:rsidR="007E7F9B" w:rsidRPr="00491FE3" w:rsidRDefault="007E7F9B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 xml:space="preserve">Знакомство со структурными элементами города, их особенностями и существующими методами </w:t>
      </w:r>
      <w:proofErr w:type="spellStart"/>
      <w:r w:rsidRPr="00491FE3">
        <w:rPr>
          <w:rFonts w:ascii="Times New Roman" w:eastAsia="Times New Roman" w:hAnsi="Times New Roman"/>
          <w:sz w:val="28"/>
          <w:lang w:eastAsia="ru-RU"/>
        </w:rPr>
        <w:t>экологизации</w:t>
      </w:r>
      <w:proofErr w:type="spellEnd"/>
      <w:r w:rsidRPr="00491FE3">
        <w:rPr>
          <w:rFonts w:ascii="Times New Roman" w:eastAsia="Times New Roman" w:hAnsi="Times New Roman"/>
          <w:sz w:val="28"/>
          <w:lang w:eastAsia="ru-RU"/>
        </w:rPr>
        <w:t xml:space="preserve"> выстраивается в целостную модель «идеальной» городской среды. Данная программа строится по принципу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91FE3">
        <w:rPr>
          <w:rFonts w:ascii="Times New Roman" w:eastAsia="Times New Roman" w:hAnsi="Times New Roman"/>
          <w:sz w:val="28"/>
          <w:lang w:eastAsia="ru-RU"/>
        </w:rPr>
        <w:t>дедуктивного метода (от частного к общему), показывает привлекательность и значимость изучения науки экология.</w:t>
      </w:r>
    </w:p>
    <w:p w:rsidR="00616AC1" w:rsidRDefault="006E1FA0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 xml:space="preserve">Теоретическая часть событийного блока </w:t>
      </w:r>
      <w:r w:rsidR="00616AC1">
        <w:rPr>
          <w:rFonts w:ascii="Times New Roman" w:eastAsia="Times New Roman" w:hAnsi="Times New Roman"/>
          <w:sz w:val="28"/>
          <w:lang w:eastAsia="ru-RU"/>
        </w:rPr>
        <w:t>включает следующие вопросы:</w:t>
      </w:r>
    </w:p>
    <w:p w:rsidR="00616AC1" w:rsidRPr="00C20859" w:rsidRDefault="00616AC1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C20859">
        <w:rPr>
          <w:rFonts w:ascii="Times New Roman" w:eastAsia="Times New Roman" w:hAnsi="Times New Roman"/>
          <w:sz w:val="28"/>
          <w:lang w:eastAsia="ru-RU"/>
        </w:rPr>
        <w:t>-</w:t>
      </w:r>
      <w:r w:rsidR="00856DFF" w:rsidRPr="00C20859">
        <w:rPr>
          <w:rFonts w:ascii="Times New Roman" w:eastAsia="Times New Roman" w:hAnsi="Times New Roman"/>
          <w:sz w:val="28"/>
          <w:lang w:eastAsia="ru-RU"/>
        </w:rPr>
        <w:t xml:space="preserve"> Городской ландшафт.</w:t>
      </w:r>
      <w:r w:rsidR="006E1FA0" w:rsidRPr="00C20859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616AC1" w:rsidRPr="00C20859" w:rsidRDefault="00616AC1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C20859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856DFF" w:rsidRPr="00C20859">
        <w:rPr>
          <w:rFonts w:ascii="Times New Roman" w:eastAsia="Times New Roman" w:hAnsi="Times New Roman"/>
          <w:sz w:val="28"/>
          <w:lang w:eastAsia="ru-RU"/>
        </w:rPr>
        <w:t>Эколо</w:t>
      </w:r>
      <w:r w:rsidR="00BA4F31" w:rsidRPr="00C20859">
        <w:rPr>
          <w:rFonts w:ascii="Times New Roman" w:eastAsia="Times New Roman" w:hAnsi="Times New Roman"/>
          <w:sz w:val="28"/>
          <w:lang w:eastAsia="ru-RU"/>
        </w:rPr>
        <w:t>г</w:t>
      </w:r>
      <w:r w:rsidR="00856DFF" w:rsidRPr="00C20859">
        <w:rPr>
          <w:rFonts w:ascii="Times New Roman" w:eastAsia="Times New Roman" w:hAnsi="Times New Roman"/>
          <w:sz w:val="28"/>
          <w:lang w:eastAsia="ru-RU"/>
        </w:rPr>
        <w:t>ические</w:t>
      </w:r>
      <w:r w:rsidR="006E1FA0" w:rsidRPr="00C20859">
        <w:rPr>
          <w:rFonts w:ascii="Times New Roman" w:eastAsia="Times New Roman" w:hAnsi="Times New Roman"/>
          <w:sz w:val="28"/>
          <w:lang w:eastAsia="ru-RU"/>
        </w:rPr>
        <w:t xml:space="preserve"> проблемы городской среды.</w:t>
      </w:r>
      <w:r w:rsidR="00856DFF" w:rsidRPr="00C20859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616AC1" w:rsidRPr="00C20859" w:rsidRDefault="00616AC1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C20859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856DFF" w:rsidRPr="00C20859">
        <w:rPr>
          <w:rFonts w:ascii="Times New Roman" w:eastAsia="Times New Roman" w:hAnsi="Times New Roman"/>
          <w:sz w:val="28"/>
          <w:lang w:eastAsia="ru-RU"/>
        </w:rPr>
        <w:t xml:space="preserve">Использование природных ресурсов. </w:t>
      </w:r>
    </w:p>
    <w:p w:rsidR="00856DFF" w:rsidRPr="00491FE3" w:rsidRDefault="00616AC1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C20859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856DFF" w:rsidRPr="00C20859">
        <w:rPr>
          <w:rFonts w:ascii="Times New Roman" w:eastAsia="Times New Roman" w:hAnsi="Times New Roman"/>
          <w:sz w:val="28"/>
          <w:lang w:eastAsia="ru-RU"/>
        </w:rPr>
        <w:t>Обращение с отходами.</w:t>
      </w:r>
      <w:r w:rsidR="006E1FA0"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BA4F31" w:rsidRPr="00491FE3" w:rsidRDefault="001F2D92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 xml:space="preserve">При изучении теории на каждую тему отводится один час. Некоторые темы в зависимости от возрастных особенностей и уровня подготовленности детей можно дать на </w:t>
      </w:r>
      <w:r w:rsidRPr="00C20859">
        <w:rPr>
          <w:rFonts w:ascii="Times New Roman" w:eastAsia="Times New Roman" w:hAnsi="Times New Roman"/>
          <w:sz w:val="28"/>
          <w:lang w:eastAsia="ru-RU"/>
        </w:rPr>
        <w:t xml:space="preserve">самостоятельное </w:t>
      </w:r>
      <w:r w:rsidR="00777080" w:rsidRPr="00C20859">
        <w:rPr>
          <w:rFonts w:ascii="Times New Roman" w:eastAsia="Times New Roman" w:hAnsi="Times New Roman"/>
          <w:sz w:val="28"/>
          <w:lang w:eastAsia="ru-RU"/>
        </w:rPr>
        <w:t>изу</w:t>
      </w:r>
      <w:r w:rsidRPr="00C20859">
        <w:rPr>
          <w:rFonts w:ascii="Times New Roman" w:eastAsia="Times New Roman" w:hAnsi="Times New Roman"/>
          <w:sz w:val="28"/>
          <w:lang w:eastAsia="ru-RU"/>
        </w:rPr>
        <w:t>чение, например</w:t>
      </w:r>
      <w:r w:rsidR="00407765" w:rsidRPr="00C20859">
        <w:rPr>
          <w:rFonts w:ascii="Times New Roman" w:eastAsia="Times New Roman" w:hAnsi="Times New Roman"/>
          <w:sz w:val="28"/>
          <w:lang w:eastAsia="ru-RU"/>
        </w:rPr>
        <w:t>,</w:t>
      </w:r>
      <w:r w:rsidRPr="00C20859">
        <w:rPr>
          <w:rFonts w:ascii="Times New Roman" w:eastAsia="Times New Roman" w:hAnsi="Times New Roman"/>
          <w:sz w:val="28"/>
          <w:lang w:eastAsia="ru-RU"/>
        </w:rPr>
        <w:t xml:space="preserve"> «Роль архитектуры города в восприятии жител</w:t>
      </w:r>
      <w:r w:rsidR="0080434F" w:rsidRPr="00C20859">
        <w:rPr>
          <w:rFonts w:ascii="Times New Roman" w:eastAsia="Times New Roman" w:hAnsi="Times New Roman"/>
          <w:color w:val="000000" w:themeColor="text1"/>
          <w:sz w:val="28"/>
          <w:lang w:eastAsia="ru-RU"/>
        </w:rPr>
        <w:t>ем</w:t>
      </w:r>
      <w:r w:rsidRPr="00C20859">
        <w:rPr>
          <w:rFonts w:ascii="Times New Roman" w:eastAsia="Times New Roman" w:hAnsi="Times New Roman"/>
          <w:sz w:val="28"/>
          <w:lang w:eastAsia="ru-RU"/>
        </w:rPr>
        <w:t xml:space="preserve"> окружающей среды»</w:t>
      </w:r>
      <w:r w:rsidR="00777080" w:rsidRPr="00C20859">
        <w:rPr>
          <w:rFonts w:ascii="Times New Roman" w:eastAsia="Times New Roman" w:hAnsi="Times New Roman"/>
          <w:sz w:val="28"/>
          <w:lang w:eastAsia="ru-RU"/>
        </w:rPr>
        <w:t>.</w:t>
      </w:r>
      <w:r w:rsidRPr="00C2085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777080" w:rsidRPr="00C20859">
        <w:rPr>
          <w:rFonts w:ascii="Times New Roman" w:eastAsia="Times New Roman" w:hAnsi="Times New Roman"/>
          <w:sz w:val="28"/>
          <w:lang w:eastAsia="ru-RU"/>
        </w:rPr>
        <w:t>В</w:t>
      </w:r>
      <w:r w:rsidRPr="00C20859">
        <w:rPr>
          <w:rFonts w:ascii="Times New Roman" w:eastAsia="Times New Roman" w:hAnsi="Times New Roman"/>
          <w:sz w:val="28"/>
          <w:lang w:eastAsia="ru-RU"/>
        </w:rPr>
        <w:t>озможно написание доклад</w:t>
      </w:r>
      <w:r w:rsidR="00BA4F31" w:rsidRPr="00C20859">
        <w:rPr>
          <w:rFonts w:ascii="Times New Roman" w:eastAsia="Times New Roman" w:hAnsi="Times New Roman"/>
          <w:sz w:val="28"/>
          <w:lang w:eastAsia="ru-RU"/>
        </w:rPr>
        <w:t xml:space="preserve">ов и рефератов, </w:t>
      </w:r>
      <w:r w:rsidR="00777080" w:rsidRPr="00C20859">
        <w:rPr>
          <w:rFonts w:ascii="Times New Roman" w:eastAsia="Times New Roman" w:hAnsi="Times New Roman"/>
          <w:sz w:val="28"/>
          <w:lang w:eastAsia="ru-RU"/>
        </w:rPr>
        <w:t xml:space="preserve">подготовка </w:t>
      </w:r>
      <w:r w:rsidR="00BA4F31" w:rsidRPr="00C20859">
        <w:rPr>
          <w:rFonts w:ascii="Times New Roman" w:eastAsia="Times New Roman" w:hAnsi="Times New Roman"/>
          <w:sz w:val="28"/>
          <w:lang w:eastAsia="ru-RU"/>
        </w:rPr>
        <w:t>фото-</w:t>
      </w:r>
      <w:proofErr w:type="spellStart"/>
      <w:r w:rsidR="00BA4F31" w:rsidRPr="00C20859">
        <w:rPr>
          <w:rFonts w:ascii="Times New Roman" w:eastAsia="Times New Roman" w:hAnsi="Times New Roman"/>
          <w:sz w:val="28"/>
          <w:lang w:eastAsia="ru-RU"/>
        </w:rPr>
        <w:t>квестов</w:t>
      </w:r>
      <w:proofErr w:type="spellEnd"/>
      <w:r w:rsidR="00BA4F31" w:rsidRPr="00C20859">
        <w:rPr>
          <w:rFonts w:ascii="Times New Roman" w:eastAsia="Times New Roman" w:hAnsi="Times New Roman"/>
          <w:sz w:val="28"/>
          <w:lang w:eastAsia="ru-RU"/>
        </w:rPr>
        <w:t>.</w:t>
      </w:r>
    </w:p>
    <w:p w:rsidR="004F4875" w:rsidRPr="00491FE3" w:rsidRDefault="001F2D92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 xml:space="preserve">В виду того, что программа краткосрочная не желательно вынесение </w:t>
      </w:r>
      <w:r w:rsidR="00D11E41" w:rsidRPr="00491FE3">
        <w:rPr>
          <w:rFonts w:ascii="Times New Roman" w:eastAsia="Times New Roman" w:hAnsi="Times New Roman"/>
          <w:sz w:val="28"/>
          <w:lang w:eastAsia="ru-RU"/>
        </w:rPr>
        <w:t>образовательных моментов на дистанционное обучение.</w:t>
      </w:r>
      <w:r w:rsidR="001E59BC"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11E41" w:rsidRPr="00491FE3">
        <w:rPr>
          <w:rFonts w:ascii="Times New Roman" w:eastAsia="Times New Roman" w:hAnsi="Times New Roman"/>
          <w:sz w:val="28"/>
          <w:lang w:eastAsia="ru-RU"/>
        </w:rPr>
        <w:t>Краткосрочность программы минимизирует время для закрепления материала, поэтому создание образных моделей</w:t>
      </w:r>
      <w:r w:rsidR="00856DFF" w:rsidRPr="00491FE3">
        <w:rPr>
          <w:rFonts w:ascii="Times New Roman" w:eastAsia="Times New Roman" w:hAnsi="Times New Roman"/>
          <w:sz w:val="28"/>
          <w:lang w:eastAsia="ru-RU"/>
        </w:rPr>
        <w:t xml:space="preserve"> городской среды</w:t>
      </w:r>
      <w:r w:rsidR="00D11E41" w:rsidRPr="00491FE3">
        <w:rPr>
          <w:rFonts w:ascii="Times New Roman" w:eastAsia="Times New Roman" w:hAnsi="Times New Roman"/>
          <w:sz w:val="28"/>
          <w:lang w:eastAsia="ru-RU"/>
        </w:rPr>
        <w:t xml:space="preserve"> будет способствовать улучшению усвоения материала. При выполнении практической части программы на изучение каждой темы выделен один час. </w:t>
      </w:r>
      <w:r w:rsidR="0080434F" w:rsidRPr="00491FE3">
        <w:rPr>
          <w:rFonts w:ascii="Times New Roman" w:eastAsia="Times New Roman" w:hAnsi="Times New Roman"/>
          <w:sz w:val="28"/>
          <w:lang w:eastAsia="ru-RU"/>
        </w:rPr>
        <w:t>При нехватке времени</w:t>
      </w:r>
      <w:r w:rsidR="00674F9D" w:rsidRPr="00491FE3">
        <w:rPr>
          <w:rFonts w:ascii="Times New Roman" w:eastAsia="Times New Roman" w:hAnsi="Times New Roman"/>
          <w:sz w:val="28"/>
          <w:lang w:eastAsia="ru-RU"/>
        </w:rPr>
        <w:t>,</w:t>
      </w:r>
      <w:r w:rsidR="0080434F"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="00D11E41" w:rsidRPr="00491FE3">
        <w:rPr>
          <w:rFonts w:ascii="Times New Roman" w:eastAsia="Times New Roman" w:hAnsi="Times New Roman"/>
          <w:sz w:val="28"/>
          <w:lang w:eastAsia="ru-RU"/>
        </w:rPr>
        <w:t>возможно</w:t>
      </w:r>
      <w:proofErr w:type="gramEnd"/>
      <w:r w:rsidR="00D11E41" w:rsidRPr="00491FE3">
        <w:rPr>
          <w:rFonts w:ascii="Times New Roman" w:eastAsia="Times New Roman" w:hAnsi="Times New Roman"/>
          <w:sz w:val="28"/>
          <w:lang w:eastAsia="ru-RU"/>
        </w:rPr>
        <w:t xml:space="preserve"> расширение практических часов</w:t>
      </w:r>
      <w:r w:rsidR="0080434F" w:rsidRPr="00491FE3">
        <w:rPr>
          <w:rFonts w:ascii="Times New Roman" w:eastAsia="Times New Roman" w:hAnsi="Times New Roman"/>
          <w:sz w:val="28"/>
          <w:lang w:eastAsia="ru-RU"/>
        </w:rPr>
        <w:t xml:space="preserve"> программы</w:t>
      </w:r>
      <w:r w:rsidR="00D11E41" w:rsidRPr="00491FE3">
        <w:rPr>
          <w:rFonts w:ascii="Times New Roman" w:eastAsia="Times New Roman" w:hAnsi="Times New Roman"/>
          <w:sz w:val="28"/>
          <w:lang w:eastAsia="ru-RU"/>
        </w:rPr>
        <w:t xml:space="preserve">, либо выделение времени </w:t>
      </w:r>
      <w:r w:rsidR="00777080" w:rsidRPr="00C20859">
        <w:rPr>
          <w:rFonts w:ascii="Times New Roman" w:eastAsia="Times New Roman" w:hAnsi="Times New Roman"/>
          <w:sz w:val="28"/>
          <w:lang w:eastAsia="ru-RU"/>
        </w:rPr>
        <w:t>на</w:t>
      </w:r>
      <w:r w:rsidR="00D11E41" w:rsidRPr="00C20859">
        <w:rPr>
          <w:rFonts w:ascii="Times New Roman" w:eastAsia="Times New Roman" w:hAnsi="Times New Roman"/>
          <w:sz w:val="28"/>
          <w:lang w:eastAsia="ru-RU"/>
        </w:rPr>
        <w:t xml:space="preserve"> самостоятельную</w:t>
      </w:r>
      <w:r w:rsidR="00D11E41" w:rsidRPr="00491FE3">
        <w:rPr>
          <w:rFonts w:ascii="Times New Roman" w:eastAsia="Times New Roman" w:hAnsi="Times New Roman"/>
          <w:sz w:val="28"/>
          <w:lang w:eastAsia="ru-RU"/>
        </w:rPr>
        <w:t xml:space="preserve"> работу дома.</w:t>
      </w:r>
    </w:p>
    <w:p w:rsidR="00F24383" w:rsidRPr="00491FE3" w:rsidRDefault="004F4875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 xml:space="preserve">Программа завершается событийным блоком, </w:t>
      </w:r>
      <w:r w:rsidR="00D11E41" w:rsidRPr="00491FE3">
        <w:rPr>
          <w:rFonts w:ascii="Times New Roman" w:eastAsia="Times New Roman" w:hAnsi="Times New Roman"/>
          <w:sz w:val="28"/>
          <w:lang w:eastAsia="ru-RU"/>
        </w:rPr>
        <w:t>рассчитанным на 4 часа</w:t>
      </w:r>
      <w:r w:rsidR="00902F87" w:rsidRPr="00491FE3">
        <w:rPr>
          <w:rFonts w:ascii="Times New Roman" w:eastAsia="Times New Roman" w:hAnsi="Times New Roman"/>
          <w:sz w:val="28"/>
          <w:lang w:eastAsia="ru-RU"/>
        </w:rPr>
        <w:t xml:space="preserve">. Содержание данного блока </w:t>
      </w:r>
      <w:r w:rsidR="00D11E41" w:rsidRPr="00491FE3">
        <w:rPr>
          <w:rFonts w:ascii="Times New Roman" w:eastAsia="Times New Roman" w:hAnsi="Times New Roman"/>
          <w:sz w:val="28"/>
          <w:lang w:eastAsia="ru-RU"/>
        </w:rPr>
        <w:t>включа</w:t>
      </w:r>
      <w:r w:rsidR="00902F87" w:rsidRPr="00491FE3">
        <w:rPr>
          <w:rFonts w:ascii="Times New Roman" w:eastAsia="Times New Roman" w:hAnsi="Times New Roman"/>
          <w:sz w:val="28"/>
          <w:lang w:eastAsia="ru-RU"/>
        </w:rPr>
        <w:t>ет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в себя подготовку</w:t>
      </w:r>
      <w:r w:rsidR="00902F87" w:rsidRPr="00491FE3">
        <w:rPr>
          <w:rFonts w:ascii="Times New Roman" w:eastAsia="Times New Roman" w:hAnsi="Times New Roman"/>
          <w:sz w:val="28"/>
          <w:lang w:eastAsia="ru-RU"/>
        </w:rPr>
        <w:t xml:space="preserve"> и защиту моделей </w:t>
      </w:r>
      <w:proofErr w:type="spellStart"/>
      <w:r w:rsidR="00902F87" w:rsidRPr="00491FE3">
        <w:rPr>
          <w:rFonts w:ascii="Times New Roman" w:eastAsia="Times New Roman" w:hAnsi="Times New Roman"/>
          <w:sz w:val="28"/>
          <w:lang w:eastAsia="ru-RU"/>
        </w:rPr>
        <w:t>экологичного</w:t>
      </w:r>
      <w:proofErr w:type="spellEnd"/>
      <w:r w:rsidR="00902F87" w:rsidRPr="00491FE3">
        <w:rPr>
          <w:rFonts w:ascii="Times New Roman" w:eastAsia="Times New Roman" w:hAnsi="Times New Roman"/>
          <w:sz w:val="28"/>
          <w:lang w:eastAsia="ru-RU"/>
        </w:rPr>
        <w:t xml:space="preserve"> города, который может сопровождаться рассмотрением докладов и рефератов.</w:t>
      </w:r>
      <w:r w:rsidR="00491FE3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A478EC" w:rsidRPr="002170F3" w:rsidRDefault="00A478EC" w:rsidP="00A478EC">
      <w:pPr>
        <w:pStyle w:val="2"/>
        <w:keepNext w:val="0"/>
        <w:keepLines w:val="0"/>
        <w:widowControl w:val="0"/>
        <w:rPr>
          <w:i/>
        </w:rPr>
      </w:pPr>
      <w:bookmarkStart w:id="1" w:name="_Toc523750613"/>
      <w:r w:rsidRPr="002170F3">
        <w:t>Сроки и объем</w:t>
      </w:r>
      <w:bookmarkEnd w:id="1"/>
    </w:p>
    <w:p w:rsidR="00A478EC" w:rsidRDefault="00A478EC" w:rsidP="00A47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2170F3">
        <w:rPr>
          <w:rFonts w:ascii="Times New Roman" w:hAnsi="Times New Roman"/>
          <w:sz w:val="28"/>
          <w:lang w:eastAsia="ru-RU"/>
        </w:rPr>
        <w:t>Программа рассчитана на 4,5 недели (общее количество учебных часов – 18). Оптимальный режим организации занятий представлен в таблице ниже: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7"/>
        <w:gridCol w:w="1843"/>
        <w:gridCol w:w="1477"/>
        <w:gridCol w:w="1925"/>
        <w:gridCol w:w="1985"/>
      </w:tblGrid>
      <w:tr w:rsidR="00A478EC" w:rsidRPr="002170F3" w:rsidTr="0055095D">
        <w:tc>
          <w:tcPr>
            <w:tcW w:w="1418" w:type="dxa"/>
          </w:tcPr>
          <w:p w:rsidR="00A478EC" w:rsidRPr="002170F3" w:rsidRDefault="00A478EC" w:rsidP="0055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417" w:type="dxa"/>
          </w:tcPr>
          <w:p w:rsidR="00A478EC" w:rsidRPr="002170F3" w:rsidRDefault="00A478EC" w:rsidP="0055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843" w:type="dxa"/>
          </w:tcPr>
          <w:p w:rsidR="00A478EC" w:rsidRPr="002170F3" w:rsidRDefault="00A478EC" w:rsidP="0055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477" w:type="dxa"/>
          </w:tcPr>
          <w:p w:rsidR="00A478EC" w:rsidRPr="002170F3" w:rsidRDefault="00A478EC" w:rsidP="0055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925" w:type="dxa"/>
          </w:tcPr>
          <w:p w:rsidR="00A478EC" w:rsidRPr="002170F3" w:rsidRDefault="00A478EC" w:rsidP="0055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количественный состав группы</w:t>
            </w:r>
          </w:p>
        </w:tc>
        <w:tc>
          <w:tcPr>
            <w:tcW w:w="1985" w:type="dxa"/>
          </w:tcPr>
          <w:p w:rsidR="00A478EC" w:rsidRPr="002170F3" w:rsidRDefault="00A478EC" w:rsidP="0055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Оптимальный количественный состав группы</w:t>
            </w:r>
          </w:p>
        </w:tc>
      </w:tr>
      <w:tr w:rsidR="00A478EC" w:rsidRPr="002170F3" w:rsidTr="0055095D">
        <w:tc>
          <w:tcPr>
            <w:tcW w:w="1418" w:type="dxa"/>
          </w:tcPr>
          <w:p w:rsidR="00A478EC" w:rsidRPr="002170F3" w:rsidRDefault="00A478EC" w:rsidP="0055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</w:tcPr>
          <w:p w:rsidR="00A478EC" w:rsidRPr="002170F3" w:rsidRDefault="00A478EC" w:rsidP="0055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77080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43" w:type="dxa"/>
          </w:tcPr>
          <w:p w:rsidR="00A478EC" w:rsidRPr="002170F3" w:rsidRDefault="00A478EC" w:rsidP="0077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занятия в неделю по </w:t>
            </w:r>
            <w:r w:rsidR="007770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7770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</w:tcPr>
          <w:p w:rsidR="00A478EC" w:rsidRPr="002170F3" w:rsidRDefault="00A478EC" w:rsidP="0055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5" w:type="dxa"/>
          </w:tcPr>
          <w:p w:rsidR="00A478EC" w:rsidRPr="002170F3" w:rsidRDefault="00A478EC" w:rsidP="0055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10-12 чел.</w:t>
            </w:r>
          </w:p>
        </w:tc>
        <w:tc>
          <w:tcPr>
            <w:tcW w:w="1985" w:type="dxa"/>
          </w:tcPr>
          <w:p w:rsidR="00A478EC" w:rsidRPr="002170F3" w:rsidRDefault="00A478EC" w:rsidP="0055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15 чел.</w:t>
            </w:r>
          </w:p>
        </w:tc>
      </w:tr>
    </w:tbl>
    <w:p w:rsidR="00A478EC" w:rsidRPr="00D24D8A" w:rsidRDefault="00A478EC" w:rsidP="00A478EC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lang w:eastAsia="ru-RU"/>
        </w:rPr>
      </w:pPr>
      <w:r w:rsidRPr="00D24D8A">
        <w:rPr>
          <w:rFonts w:ascii="Times New Roman" w:eastAsia="Times New Roman" w:hAnsi="Times New Roman"/>
          <w:b/>
          <w:sz w:val="28"/>
          <w:lang w:eastAsia="ru-RU"/>
        </w:rPr>
        <w:t xml:space="preserve">Планируемые результаты </w:t>
      </w:r>
    </w:p>
    <w:p w:rsidR="00A478EC" w:rsidRPr="00EB0C4E" w:rsidRDefault="00A478EC" w:rsidP="00A47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B0C4E">
        <w:rPr>
          <w:rFonts w:ascii="Times New Roman" w:eastAsia="Times New Roman" w:hAnsi="Times New Roman"/>
          <w:sz w:val="28"/>
          <w:lang w:eastAsia="ru-RU"/>
        </w:rPr>
        <w:t>Эффективность освоения программы определяется на основе динамики трех групп показателей:</w:t>
      </w:r>
    </w:p>
    <w:p w:rsidR="00A478EC" w:rsidRPr="00777080" w:rsidRDefault="00777080" w:rsidP="00A478EC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К</w:t>
      </w:r>
      <w:r w:rsidR="00A478EC" w:rsidRPr="00777080">
        <w:rPr>
          <w:rStyle w:val="c1"/>
          <w:bCs/>
          <w:color w:val="000000"/>
          <w:sz w:val="28"/>
          <w:szCs w:val="28"/>
        </w:rPr>
        <w:t>огнитивные:</w:t>
      </w:r>
    </w:p>
    <w:p w:rsidR="00A478EC" w:rsidRPr="00777080" w:rsidRDefault="00A478EC" w:rsidP="003D655B">
      <w:pPr>
        <w:pStyle w:val="c1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777080">
        <w:rPr>
          <w:rStyle w:val="c1"/>
          <w:color w:val="000000"/>
          <w:sz w:val="28"/>
          <w:szCs w:val="28"/>
        </w:rPr>
        <w:t>зна</w:t>
      </w:r>
      <w:r w:rsidR="00532175" w:rsidRPr="00777080">
        <w:rPr>
          <w:rStyle w:val="c1"/>
          <w:color w:val="000000"/>
          <w:sz w:val="28"/>
          <w:szCs w:val="28"/>
        </w:rPr>
        <w:t>е</w:t>
      </w:r>
      <w:r w:rsidRPr="00777080">
        <w:rPr>
          <w:rStyle w:val="c1"/>
          <w:color w:val="000000"/>
          <w:sz w:val="28"/>
          <w:szCs w:val="28"/>
        </w:rPr>
        <w:t xml:space="preserve">т особенности </w:t>
      </w:r>
      <w:r w:rsidR="003D655B" w:rsidRPr="00777080">
        <w:rPr>
          <w:rStyle w:val="c1"/>
          <w:color w:val="000000"/>
          <w:sz w:val="28"/>
          <w:szCs w:val="28"/>
        </w:rPr>
        <w:t xml:space="preserve">формирования </w:t>
      </w:r>
      <w:proofErr w:type="spellStart"/>
      <w:r w:rsidR="003D655B" w:rsidRPr="00777080">
        <w:rPr>
          <w:rStyle w:val="c1"/>
          <w:color w:val="000000"/>
          <w:sz w:val="28"/>
          <w:szCs w:val="28"/>
        </w:rPr>
        <w:t>урбоэкосистем</w:t>
      </w:r>
      <w:proofErr w:type="spellEnd"/>
      <w:r w:rsidR="00201085" w:rsidRPr="00777080">
        <w:rPr>
          <w:rStyle w:val="c1"/>
          <w:color w:val="000000"/>
          <w:sz w:val="28"/>
          <w:szCs w:val="28"/>
        </w:rPr>
        <w:t>, необходимые условия для создания благоприятной среды</w:t>
      </w:r>
      <w:r w:rsidR="003D655B" w:rsidRPr="00777080">
        <w:rPr>
          <w:rStyle w:val="c1"/>
          <w:color w:val="000000"/>
          <w:sz w:val="28"/>
          <w:szCs w:val="28"/>
        </w:rPr>
        <w:t>;</w:t>
      </w:r>
    </w:p>
    <w:p w:rsidR="003D655B" w:rsidRPr="00777080" w:rsidRDefault="003D655B" w:rsidP="003D655B">
      <w:pPr>
        <w:pStyle w:val="c1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777080">
        <w:rPr>
          <w:rStyle w:val="c1"/>
          <w:color w:val="000000"/>
          <w:sz w:val="28"/>
          <w:szCs w:val="28"/>
        </w:rPr>
        <w:t>име</w:t>
      </w:r>
      <w:r w:rsidR="00532175" w:rsidRPr="00777080">
        <w:rPr>
          <w:rStyle w:val="c1"/>
          <w:color w:val="000000"/>
          <w:sz w:val="28"/>
          <w:szCs w:val="28"/>
        </w:rPr>
        <w:t>е</w:t>
      </w:r>
      <w:r w:rsidRPr="00777080">
        <w:rPr>
          <w:rStyle w:val="c1"/>
          <w:color w:val="000000"/>
          <w:sz w:val="28"/>
          <w:szCs w:val="28"/>
        </w:rPr>
        <w:t xml:space="preserve">т представления о последствиях урбанизации на здоровье человека и окружающую среду. </w:t>
      </w:r>
    </w:p>
    <w:p w:rsidR="00A478EC" w:rsidRPr="00777080" w:rsidRDefault="00777080" w:rsidP="00A478EC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М</w:t>
      </w:r>
      <w:r w:rsidR="00A478EC" w:rsidRPr="00777080">
        <w:rPr>
          <w:rStyle w:val="c1"/>
          <w:bCs/>
          <w:color w:val="000000"/>
          <w:sz w:val="28"/>
          <w:szCs w:val="28"/>
        </w:rPr>
        <w:t>отивационно-ценностные:</w:t>
      </w:r>
    </w:p>
    <w:p w:rsidR="00201085" w:rsidRPr="00777080" w:rsidRDefault="00A478EC" w:rsidP="00A478EC">
      <w:pPr>
        <w:pStyle w:val="c13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color w:val="000000"/>
          <w:sz w:val="28"/>
          <w:szCs w:val="28"/>
        </w:rPr>
      </w:pPr>
      <w:r w:rsidRPr="00777080">
        <w:rPr>
          <w:rStyle w:val="c1"/>
          <w:color w:val="000000"/>
          <w:sz w:val="28"/>
          <w:szCs w:val="28"/>
        </w:rPr>
        <w:t>мотивирова</w:t>
      </w:r>
      <w:r w:rsidR="00532175" w:rsidRPr="00777080">
        <w:rPr>
          <w:rStyle w:val="c1"/>
          <w:color w:val="000000"/>
          <w:sz w:val="28"/>
          <w:szCs w:val="28"/>
        </w:rPr>
        <w:t>н</w:t>
      </w:r>
      <w:r w:rsidRPr="00777080">
        <w:rPr>
          <w:rStyle w:val="c1"/>
          <w:color w:val="000000"/>
          <w:sz w:val="28"/>
          <w:szCs w:val="28"/>
        </w:rPr>
        <w:t xml:space="preserve"> </w:t>
      </w:r>
      <w:r w:rsidR="00532175" w:rsidRPr="00777080">
        <w:rPr>
          <w:rStyle w:val="c1"/>
          <w:color w:val="000000"/>
          <w:sz w:val="28"/>
          <w:szCs w:val="28"/>
        </w:rPr>
        <w:t xml:space="preserve">на </w:t>
      </w:r>
      <w:r w:rsidRPr="00777080">
        <w:rPr>
          <w:rStyle w:val="c1"/>
          <w:color w:val="000000"/>
          <w:sz w:val="28"/>
          <w:szCs w:val="28"/>
        </w:rPr>
        <w:t>изучени</w:t>
      </w:r>
      <w:r w:rsidR="00532175" w:rsidRPr="00777080">
        <w:rPr>
          <w:rStyle w:val="c1"/>
          <w:color w:val="000000"/>
          <w:sz w:val="28"/>
          <w:szCs w:val="28"/>
        </w:rPr>
        <w:t>е</w:t>
      </w:r>
      <w:r w:rsidRPr="00777080">
        <w:rPr>
          <w:rStyle w:val="c1"/>
          <w:color w:val="000000"/>
          <w:sz w:val="28"/>
          <w:szCs w:val="28"/>
        </w:rPr>
        <w:t xml:space="preserve"> предметов естественнонаучной направленности, как условию воспитания бережного отношения к родному городу и его природе</w:t>
      </w:r>
      <w:r w:rsidR="00201085" w:rsidRPr="00777080">
        <w:rPr>
          <w:rStyle w:val="c1"/>
          <w:color w:val="000000"/>
          <w:sz w:val="28"/>
          <w:szCs w:val="28"/>
        </w:rPr>
        <w:t>;</w:t>
      </w:r>
    </w:p>
    <w:p w:rsidR="00A478EC" w:rsidRPr="00777080" w:rsidRDefault="00201085" w:rsidP="00A478EC">
      <w:pPr>
        <w:pStyle w:val="c13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color w:val="000000"/>
          <w:sz w:val="28"/>
          <w:szCs w:val="28"/>
        </w:rPr>
      </w:pPr>
      <w:r w:rsidRPr="00777080">
        <w:rPr>
          <w:rStyle w:val="c1"/>
          <w:color w:val="000000"/>
          <w:sz w:val="28"/>
          <w:szCs w:val="28"/>
        </w:rPr>
        <w:t>понима</w:t>
      </w:r>
      <w:r w:rsidR="00532175" w:rsidRPr="00777080">
        <w:rPr>
          <w:rStyle w:val="c1"/>
          <w:color w:val="000000"/>
          <w:sz w:val="28"/>
          <w:szCs w:val="28"/>
        </w:rPr>
        <w:t>е</w:t>
      </w:r>
      <w:r w:rsidRPr="00777080">
        <w:rPr>
          <w:rStyle w:val="c1"/>
          <w:color w:val="000000"/>
          <w:sz w:val="28"/>
          <w:szCs w:val="28"/>
        </w:rPr>
        <w:t>т ценность здоровья, его зависимость от качества окружающей среды</w:t>
      </w:r>
      <w:r w:rsidR="00A478EC" w:rsidRPr="00777080">
        <w:rPr>
          <w:rStyle w:val="c1"/>
          <w:color w:val="000000"/>
          <w:sz w:val="28"/>
          <w:szCs w:val="28"/>
        </w:rPr>
        <w:t>.</w:t>
      </w:r>
    </w:p>
    <w:p w:rsidR="00A478EC" w:rsidRPr="00777080" w:rsidRDefault="00777080" w:rsidP="00A478EC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Д</w:t>
      </w:r>
      <w:r w:rsidR="00A478EC" w:rsidRPr="00777080">
        <w:rPr>
          <w:rStyle w:val="c1"/>
          <w:bCs/>
          <w:color w:val="000000"/>
          <w:sz w:val="28"/>
          <w:szCs w:val="28"/>
        </w:rPr>
        <w:t>еятельностные</w:t>
      </w:r>
      <w:proofErr w:type="spellEnd"/>
      <w:r w:rsidR="00A478EC" w:rsidRPr="00777080">
        <w:rPr>
          <w:rStyle w:val="c1"/>
          <w:bCs/>
          <w:color w:val="000000"/>
          <w:sz w:val="28"/>
          <w:szCs w:val="28"/>
        </w:rPr>
        <w:t>:</w:t>
      </w:r>
    </w:p>
    <w:p w:rsidR="00201085" w:rsidRDefault="003D655B" w:rsidP="00A478EC">
      <w:pPr>
        <w:pStyle w:val="c13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моделиру</w:t>
      </w:r>
      <w:r w:rsidR="00532175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т альтернативные </w:t>
      </w:r>
      <w:proofErr w:type="spellStart"/>
      <w:r>
        <w:rPr>
          <w:rStyle w:val="c1"/>
          <w:color w:val="000000"/>
          <w:sz w:val="28"/>
          <w:szCs w:val="28"/>
        </w:rPr>
        <w:t>урбоэкосистемы</w:t>
      </w:r>
      <w:proofErr w:type="spellEnd"/>
      <w:r>
        <w:rPr>
          <w:rStyle w:val="c1"/>
          <w:color w:val="000000"/>
          <w:sz w:val="28"/>
          <w:szCs w:val="28"/>
        </w:rPr>
        <w:t>, способные обеспечить высокое качество жизни населения и сохранность природных экосистем</w:t>
      </w:r>
      <w:r w:rsidR="00201085">
        <w:rPr>
          <w:rStyle w:val="c1"/>
          <w:color w:val="000000"/>
          <w:sz w:val="28"/>
          <w:szCs w:val="28"/>
        </w:rPr>
        <w:t>;</w:t>
      </w:r>
    </w:p>
    <w:p w:rsidR="00A478EC" w:rsidRPr="00EB0C4E" w:rsidRDefault="00201085" w:rsidP="00A478EC">
      <w:pPr>
        <w:pStyle w:val="c13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разрабатыва</w:t>
      </w:r>
      <w:r w:rsidR="00532175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т мероприятия, направленные на повышения качества городской среды</w:t>
      </w:r>
      <w:r w:rsidR="003D655B">
        <w:rPr>
          <w:rStyle w:val="c1"/>
          <w:color w:val="000000"/>
          <w:sz w:val="28"/>
          <w:szCs w:val="28"/>
        </w:rPr>
        <w:t xml:space="preserve">.  </w:t>
      </w:r>
    </w:p>
    <w:p w:rsidR="00A478EC" w:rsidRDefault="00A478EC" w:rsidP="00A478EC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Система оценки достижения плани</w:t>
      </w:r>
      <w:r w:rsidR="00777080">
        <w:rPr>
          <w:rFonts w:ascii="Times New Roman" w:eastAsia="Times New Roman" w:hAnsi="Times New Roman"/>
          <w:b/>
          <w:sz w:val="28"/>
          <w:lang w:eastAsia="ru-RU"/>
        </w:rPr>
        <w:t xml:space="preserve">руемых результатов освоения </w:t>
      </w:r>
      <w:proofErr w:type="gramStart"/>
      <w:r w:rsidR="00777080">
        <w:rPr>
          <w:rFonts w:ascii="Times New Roman" w:eastAsia="Times New Roman" w:hAnsi="Times New Roman"/>
          <w:b/>
          <w:sz w:val="28"/>
          <w:lang w:eastAsia="ru-RU"/>
        </w:rPr>
        <w:t>ДОП</w:t>
      </w:r>
      <w:proofErr w:type="gramEnd"/>
    </w:p>
    <w:p w:rsidR="00B90B6C" w:rsidRPr="00491FE3" w:rsidRDefault="00B90B6C" w:rsidP="00D066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>В процессе реализации программы формы контроля являются не только контрольными</w:t>
      </w:r>
      <w:r w:rsidR="00DF6BC3" w:rsidRPr="00491FE3">
        <w:rPr>
          <w:rFonts w:ascii="Times New Roman" w:eastAsia="Times New Roman" w:hAnsi="Times New Roman"/>
          <w:sz w:val="28"/>
          <w:lang w:eastAsia="ru-RU"/>
        </w:rPr>
        <w:t>,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F6BC3" w:rsidRPr="00491FE3">
        <w:rPr>
          <w:rFonts w:ascii="Times New Roman" w:eastAsia="Times New Roman" w:hAnsi="Times New Roman"/>
          <w:sz w:val="28"/>
          <w:lang w:eastAsia="ru-RU"/>
        </w:rPr>
        <w:t>н</w:t>
      </w:r>
      <w:r w:rsidRPr="00491FE3">
        <w:rPr>
          <w:rFonts w:ascii="Times New Roman" w:eastAsia="Times New Roman" w:hAnsi="Times New Roman"/>
          <w:sz w:val="28"/>
          <w:lang w:eastAsia="ru-RU"/>
        </w:rPr>
        <w:t>о и обучающими компонентами. По каждой теме предусмотрено создание наглядной образной модели</w:t>
      </w:r>
      <w:r w:rsidR="0054344B" w:rsidRPr="00491FE3">
        <w:rPr>
          <w:rFonts w:ascii="Times New Roman" w:eastAsia="Times New Roman" w:hAnsi="Times New Roman"/>
          <w:sz w:val="28"/>
          <w:lang w:eastAsia="ru-RU"/>
        </w:rPr>
        <w:t xml:space="preserve"> – элемента макета </w:t>
      </w:r>
      <w:proofErr w:type="spellStart"/>
      <w:r w:rsidR="0054344B" w:rsidRPr="00491FE3">
        <w:rPr>
          <w:rFonts w:ascii="Times New Roman" w:eastAsia="Times New Roman" w:hAnsi="Times New Roman"/>
          <w:sz w:val="28"/>
          <w:lang w:eastAsia="ru-RU"/>
        </w:rPr>
        <w:t>экологичного</w:t>
      </w:r>
      <w:proofErr w:type="spellEnd"/>
      <w:r w:rsidR="0054344B" w:rsidRPr="00491FE3">
        <w:rPr>
          <w:rFonts w:ascii="Times New Roman" w:eastAsia="Times New Roman" w:hAnsi="Times New Roman"/>
          <w:sz w:val="28"/>
          <w:lang w:eastAsia="ru-RU"/>
        </w:rPr>
        <w:t xml:space="preserve"> города выполненного из бумаги, картона и других материалов</w:t>
      </w:r>
      <w:r w:rsidR="006B06A9" w:rsidRPr="00491FE3">
        <w:rPr>
          <w:rFonts w:ascii="Times New Roman" w:eastAsia="Times New Roman" w:hAnsi="Times New Roman"/>
          <w:sz w:val="28"/>
          <w:lang w:eastAsia="ru-RU"/>
        </w:rPr>
        <w:t>, по технологиям ап</w:t>
      </w:r>
      <w:r w:rsidR="004C64AF" w:rsidRPr="00491FE3">
        <w:rPr>
          <w:rFonts w:ascii="Times New Roman" w:eastAsia="Times New Roman" w:hAnsi="Times New Roman"/>
          <w:sz w:val="28"/>
          <w:lang w:eastAsia="ru-RU"/>
        </w:rPr>
        <w:t>п</w:t>
      </w:r>
      <w:r w:rsidR="006B06A9" w:rsidRPr="00491FE3">
        <w:rPr>
          <w:rFonts w:ascii="Times New Roman" w:eastAsia="Times New Roman" w:hAnsi="Times New Roman"/>
          <w:sz w:val="28"/>
          <w:lang w:eastAsia="ru-RU"/>
        </w:rPr>
        <w:t>ликаций,</w:t>
      </w:r>
      <w:r w:rsidR="004C64AF" w:rsidRPr="00491FE3">
        <w:rPr>
          <w:rFonts w:ascii="Times New Roman" w:eastAsia="Times New Roman" w:hAnsi="Times New Roman"/>
          <w:sz w:val="28"/>
          <w:lang w:eastAsia="ru-RU"/>
        </w:rPr>
        <w:t xml:space="preserve"> папье-маше,</w:t>
      </w:r>
      <w:r w:rsidR="006B06A9"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C64AF" w:rsidRPr="00491FE3">
        <w:rPr>
          <w:rFonts w:ascii="Times New Roman" w:eastAsia="Times New Roman" w:hAnsi="Times New Roman"/>
          <w:sz w:val="28"/>
          <w:lang w:eastAsia="ru-RU"/>
        </w:rPr>
        <w:t xml:space="preserve">конструирования объемных элементов. </w:t>
      </w:r>
      <w:r w:rsidRPr="00491FE3">
        <w:rPr>
          <w:rFonts w:ascii="Times New Roman" w:eastAsia="Times New Roman" w:hAnsi="Times New Roman"/>
          <w:sz w:val="28"/>
          <w:lang w:eastAsia="ru-RU"/>
        </w:rPr>
        <w:t>Качест</w:t>
      </w:r>
      <w:r w:rsidR="00BA4F31" w:rsidRPr="00491FE3">
        <w:rPr>
          <w:rFonts w:ascii="Times New Roman" w:eastAsia="Times New Roman" w:hAnsi="Times New Roman"/>
          <w:sz w:val="28"/>
          <w:lang w:eastAsia="ru-RU"/>
        </w:rPr>
        <w:t>во, аккуратность, верность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ее выполнения являются критериями для оценки </w:t>
      </w:r>
      <w:r w:rsidR="00330BD3" w:rsidRPr="00491FE3">
        <w:rPr>
          <w:rFonts w:ascii="Times New Roman" w:eastAsia="Times New Roman" w:hAnsi="Times New Roman"/>
          <w:sz w:val="28"/>
          <w:lang w:eastAsia="ru-RU"/>
        </w:rPr>
        <w:t xml:space="preserve">работы ребенка </w:t>
      </w:r>
      <w:r w:rsidRPr="00491FE3">
        <w:rPr>
          <w:rFonts w:ascii="Times New Roman" w:eastAsia="Times New Roman" w:hAnsi="Times New Roman"/>
          <w:sz w:val="28"/>
          <w:lang w:eastAsia="ru-RU"/>
        </w:rPr>
        <w:t>педагогом</w:t>
      </w:r>
      <w:r w:rsidRPr="00491FE3">
        <w:rPr>
          <w:rFonts w:ascii="Times New Roman" w:eastAsia="Times New Roman" w:hAnsi="Times New Roman"/>
          <w:color w:val="FF0000"/>
          <w:sz w:val="28"/>
          <w:lang w:eastAsia="ru-RU"/>
        </w:rPr>
        <w:t>.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Исходя из временного пространства и уровня подготовки детей возможно включение таких форм как фоторепортаж о работе детского объединения или его презентация, </w:t>
      </w:r>
      <w:r w:rsidR="001005DA" w:rsidRPr="00491FE3">
        <w:rPr>
          <w:rFonts w:ascii="Times New Roman" w:eastAsia="Times New Roman" w:hAnsi="Times New Roman"/>
          <w:sz w:val="28"/>
          <w:lang w:eastAsia="ru-RU"/>
        </w:rPr>
        <w:t xml:space="preserve">викторины, кроссворды, схемы, таблицы, 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а также </w:t>
      </w:r>
      <w:r w:rsidR="008D1C26" w:rsidRPr="00491FE3">
        <w:rPr>
          <w:rFonts w:ascii="Times New Roman" w:eastAsia="Times New Roman" w:hAnsi="Times New Roman"/>
          <w:sz w:val="28"/>
          <w:lang w:eastAsia="ru-RU"/>
        </w:rPr>
        <w:t>проектная работа и ее защита</w:t>
      </w:r>
      <w:r w:rsidRPr="00491FE3">
        <w:rPr>
          <w:rFonts w:ascii="Times New Roman" w:eastAsia="Times New Roman" w:hAnsi="Times New Roman"/>
          <w:sz w:val="28"/>
          <w:lang w:eastAsia="ru-RU"/>
        </w:rPr>
        <w:t>.</w:t>
      </w:r>
    </w:p>
    <w:p w:rsidR="00334DAB" w:rsidRDefault="00B90B6C" w:rsidP="00E62A1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 xml:space="preserve">Итоговая аттестация может проводиться в форме защиты модели </w:t>
      </w:r>
      <w:proofErr w:type="spellStart"/>
      <w:r w:rsidRPr="00491FE3">
        <w:rPr>
          <w:rFonts w:ascii="Times New Roman" w:eastAsia="Times New Roman" w:hAnsi="Times New Roman"/>
          <w:sz w:val="28"/>
          <w:lang w:eastAsia="ru-RU"/>
        </w:rPr>
        <w:t>эколо</w:t>
      </w:r>
      <w:r w:rsidR="00DF6BC3" w:rsidRPr="00491FE3">
        <w:rPr>
          <w:rFonts w:ascii="Times New Roman" w:eastAsia="Times New Roman" w:hAnsi="Times New Roman"/>
          <w:sz w:val="28"/>
          <w:lang w:eastAsia="ru-RU"/>
        </w:rPr>
        <w:t>г</w:t>
      </w:r>
      <w:r w:rsidRPr="00491FE3">
        <w:rPr>
          <w:rFonts w:ascii="Times New Roman" w:eastAsia="Times New Roman" w:hAnsi="Times New Roman"/>
          <w:sz w:val="28"/>
          <w:lang w:eastAsia="ru-RU"/>
        </w:rPr>
        <w:t>ичного</w:t>
      </w:r>
      <w:proofErr w:type="spellEnd"/>
      <w:r w:rsidRPr="00491FE3">
        <w:rPr>
          <w:rFonts w:ascii="Times New Roman" w:eastAsia="Times New Roman" w:hAnsi="Times New Roman"/>
          <w:sz w:val="28"/>
          <w:lang w:eastAsia="ru-RU"/>
        </w:rPr>
        <w:t xml:space="preserve"> города</w:t>
      </w:r>
      <w:r w:rsidR="00330BD3" w:rsidRPr="00491FE3">
        <w:rPr>
          <w:rFonts w:ascii="Times New Roman" w:eastAsia="Times New Roman" w:hAnsi="Times New Roman"/>
          <w:sz w:val="28"/>
          <w:lang w:eastAsia="ru-RU"/>
        </w:rPr>
        <w:t>. Возможно формиров</w:t>
      </w:r>
      <w:r w:rsidR="00F10A85" w:rsidRPr="00491FE3">
        <w:rPr>
          <w:rFonts w:ascii="Times New Roman" w:eastAsia="Times New Roman" w:hAnsi="Times New Roman"/>
          <w:sz w:val="28"/>
          <w:lang w:eastAsia="ru-RU"/>
        </w:rPr>
        <w:t>ание экологической ролевой игры.</w:t>
      </w:r>
      <w:r w:rsidR="00330BD3"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10A85" w:rsidRPr="00491FE3">
        <w:rPr>
          <w:rFonts w:ascii="Times New Roman" w:eastAsia="Times New Roman" w:hAnsi="Times New Roman"/>
          <w:sz w:val="28"/>
          <w:lang w:eastAsia="ru-RU"/>
        </w:rPr>
        <w:t>Таким образом</w:t>
      </w:r>
      <w:r w:rsidR="00072FE9" w:rsidRPr="00491FE3">
        <w:rPr>
          <w:rFonts w:ascii="Times New Roman" w:eastAsia="Times New Roman" w:hAnsi="Times New Roman"/>
          <w:sz w:val="28"/>
          <w:lang w:eastAsia="ru-RU"/>
        </w:rPr>
        <w:t>,</w:t>
      </w:r>
      <w:r w:rsidR="00F10A85"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330BD3" w:rsidRPr="00491FE3">
        <w:rPr>
          <w:rFonts w:ascii="Times New Roman" w:eastAsia="Times New Roman" w:hAnsi="Times New Roman"/>
          <w:sz w:val="28"/>
          <w:lang w:eastAsia="ru-RU"/>
        </w:rPr>
        <w:t>каждый ребенок имеет возм</w:t>
      </w:r>
      <w:r w:rsidR="00F10A85" w:rsidRPr="00491FE3">
        <w:rPr>
          <w:rFonts w:ascii="Times New Roman" w:eastAsia="Times New Roman" w:hAnsi="Times New Roman"/>
          <w:sz w:val="28"/>
          <w:lang w:eastAsia="ru-RU"/>
        </w:rPr>
        <w:t xml:space="preserve">ожность попробовать себя в роли эколога, главы города и т.д. </w:t>
      </w:r>
    </w:p>
    <w:p w:rsidR="00DE05E0" w:rsidRPr="00DE05E0" w:rsidRDefault="00DE05E0" w:rsidP="00DE05E0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8"/>
          <w:lang w:eastAsia="ru-RU"/>
        </w:rPr>
      </w:pPr>
      <w:r w:rsidRPr="00DE05E0">
        <w:rPr>
          <w:rFonts w:ascii="Times New Roman CYR" w:eastAsia="Times New Roman" w:hAnsi="Times New Roman CYR" w:cs="Times New Roman CYR"/>
          <w:b/>
          <w:sz w:val="28"/>
          <w:lang w:eastAsia="ru-RU"/>
        </w:rPr>
        <w:t>Учебный план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4105"/>
        <w:gridCol w:w="992"/>
        <w:gridCol w:w="1134"/>
        <w:gridCol w:w="1134"/>
        <w:gridCol w:w="1560"/>
      </w:tblGrid>
      <w:tr w:rsidR="00DE05E0" w:rsidRPr="001005DA" w:rsidTr="0055095D">
        <w:trPr>
          <w:trHeight w:val="345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5E0" w:rsidRPr="001005DA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005D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005D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5E0" w:rsidRPr="001005DA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блока 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5E0" w:rsidRPr="001005DA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DE05E0" w:rsidRPr="001005DA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Формы контроля</w:t>
            </w:r>
          </w:p>
        </w:tc>
      </w:tr>
      <w:tr w:rsidR="00DE05E0" w:rsidRPr="001005DA" w:rsidTr="0055095D">
        <w:trPr>
          <w:trHeight w:val="675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05E0" w:rsidRPr="001005DA" w:rsidRDefault="00DE05E0" w:rsidP="00DE0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05E0" w:rsidRPr="001005DA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5E0" w:rsidRPr="001005DA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5E0" w:rsidRPr="001005DA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5E0" w:rsidRPr="001005DA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1005D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05E0" w:rsidRPr="001005DA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E05E0" w:rsidRPr="001005DA" w:rsidTr="0055095D">
        <w:trPr>
          <w:trHeight w:val="33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0" w:rsidRPr="001005DA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Ознакомительный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модуль</w:t>
            </w:r>
          </w:p>
        </w:tc>
      </w:tr>
      <w:tr w:rsidR="00DE05E0" w:rsidRPr="00491FE3" w:rsidTr="00425E1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DE05E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ландшафт и экологические проблемы городской среды, связанные с рельефом.</w:t>
            </w:r>
            <w:r w:rsidRPr="001005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л</w:t>
            </w:r>
            <w:r w:rsidR="00777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андшафтной основы модели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E0" w:rsidRPr="00491FE3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образные модели, Викторина.</w:t>
            </w:r>
          </w:p>
        </w:tc>
      </w:tr>
      <w:tr w:rsidR="00DE05E0" w:rsidRPr="00491FE3" w:rsidTr="00425E1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DE05E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Экологические проблемы воздушной среды города. Понятие розы ветров.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77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Моделирование структуры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E0" w:rsidRPr="00491FE3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образные модели. Кроссворд.</w:t>
            </w:r>
          </w:p>
        </w:tc>
      </w:tr>
      <w:tr w:rsidR="00DE05E0" w:rsidRPr="00491FE3" w:rsidTr="00425E1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DE05E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Проблемы </w:t>
            </w:r>
            <w:proofErr w:type="spellStart"/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водообеспечения</w:t>
            </w:r>
            <w:proofErr w:type="spellEnd"/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города. Моделирование </w:t>
            </w:r>
            <w:r w:rsidR="00777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объектов </w:t>
            </w:r>
            <w:proofErr w:type="spellStart"/>
            <w:r w:rsidR="00777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водообеспечения</w:t>
            </w:r>
            <w:proofErr w:type="spellEnd"/>
            <w:r w:rsidR="00777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E0" w:rsidRPr="00491FE3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образные модели. Викторина.</w:t>
            </w:r>
          </w:p>
        </w:tc>
      </w:tr>
      <w:tr w:rsidR="00DE05E0" w:rsidRPr="00491FE3" w:rsidTr="00425E1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DE05E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Проблемы энергетического обеспечения города.</w:t>
            </w:r>
            <w:r w:rsidRPr="001005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Моделирование объектов эне</w:t>
            </w:r>
            <w:r w:rsidR="00777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ргетического обеспечения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E0" w:rsidRPr="00491FE3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образные модели.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Викторина.</w:t>
            </w:r>
          </w:p>
        </w:tc>
      </w:tr>
      <w:tr w:rsidR="00DE05E0" w:rsidRPr="00491FE3" w:rsidTr="00425E1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DE05E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Проблемы обращения с твердо-бытовыми отходами. Моделирование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77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объектов обращения с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E0" w:rsidRPr="00491FE3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образные модели. Составление схемы «Обращение с ТБО»</w:t>
            </w:r>
          </w:p>
        </w:tc>
      </w:tr>
      <w:tr w:rsidR="00DE05E0" w:rsidRPr="00491FE3" w:rsidTr="00425E1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DE05E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Роль архитектуры города в восприятии жителей окружающей среды. Создание объектов архитектуры мод</w:t>
            </w:r>
            <w:r w:rsidR="00777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E0" w:rsidRPr="00491FE3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образные модели. Викторина.</w:t>
            </w:r>
          </w:p>
        </w:tc>
      </w:tr>
      <w:tr w:rsidR="00DE05E0" w:rsidRPr="00491FE3" w:rsidTr="00425E1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DE05E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Роль растений в городской среде.</w:t>
            </w:r>
            <w:r w:rsidRPr="001005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растител</w:t>
            </w:r>
            <w:r w:rsidR="00777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ьных объектов для модели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E0" w:rsidRPr="00491FE3" w:rsidRDefault="00DE05E0" w:rsidP="0042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образные модели. Составление таблицы «Растения городской среды»</w:t>
            </w:r>
          </w:p>
        </w:tc>
      </w:tr>
      <w:tr w:rsidR="00DE05E0" w:rsidRPr="00491FE3" w:rsidTr="0055095D">
        <w:trPr>
          <w:trHeight w:val="96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0" w:rsidRPr="00491FE3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Событийный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модуль</w:t>
            </w:r>
          </w:p>
        </w:tc>
      </w:tr>
      <w:tr w:rsidR="00DE05E0" w:rsidRPr="00491FE3" w:rsidTr="00DE05E0">
        <w:trPr>
          <w:trHeight w:val="6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DE05E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DE05E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Заключительное занятие. Защита модели </w:t>
            </w:r>
            <w:proofErr w:type="spellStart"/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экологичного</w:t>
            </w:r>
            <w:proofErr w:type="spellEnd"/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</w:t>
            </w:r>
            <w:r w:rsidR="00777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перед параллельными классами.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77708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E0" w:rsidRPr="001005DA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E0" w:rsidRPr="00491FE3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</w:t>
            </w:r>
            <w:proofErr w:type="spellStart"/>
            <w:r w:rsidRPr="0049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Экологичный</w:t>
            </w:r>
            <w:proofErr w:type="spellEnd"/>
            <w:r w:rsidRPr="0049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город». Представление презентации о работе детского объединения</w:t>
            </w:r>
          </w:p>
        </w:tc>
      </w:tr>
      <w:tr w:rsidR="00DE05E0" w:rsidRPr="001005DA" w:rsidTr="00425E12">
        <w:trPr>
          <w:trHeight w:val="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0" w:rsidRPr="00425E12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25E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0" w:rsidRPr="00425E12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25E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0" w:rsidRPr="00425E12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25E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0" w:rsidRPr="00425E12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25E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E0" w:rsidRPr="001005DA" w:rsidRDefault="00DE05E0" w:rsidP="00DE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E05E0" w:rsidRDefault="00DE05E0" w:rsidP="00E62A1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7E7F9B" w:rsidRPr="00B17A86" w:rsidRDefault="007E7F9B" w:rsidP="00B17A86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lang w:eastAsia="ru-RU"/>
        </w:rPr>
      </w:pPr>
      <w:r w:rsidRPr="00B17A86">
        <w:rPr>
          <w:rFonts w:ascii="Times New Roman CYR" w:eastAsia="Times New Roman" w:hAnsi="Times New Roman CYR" w:cs="Times New Roman CYR"/>
          <w:b/>
          <w:sz w:val="28"/>
          <w:lang w:eastAsia="ru-RU"/>
        </w:rPr>
        <w:t>Содержание программы</w:t>
      </w:r>
    </w:p>
    <w:p w:rsidR="007E7F9B" w:rsidRPr="00D13F7E" w:rsidRDefault="00A478EC" w:rsidP="007E7F9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D13F7E">
        <w:rPr>
          <w:rFonts w:ascii="Times New Roman" w:eastAsia="Times New Roman" w:hAnsi="Times New Roman"/>
          <w:b/>
          <w:sz w:val="28"/>
          <w:lang w:eastAsia="ru-RU"/>
        </w:rPr>
        <w:t xml:space="preserve">Ознакомительный </w:t>
      </w:r>
      <w:r w:rsidR="00D13F7E" w:rsidRPr="00D13F7E">
        <w:rPr>
          <w:rFonts w:ascii="Times New Roman" w:eastAsia="Times New Roman" w:hAnsi="Times New Roman"/>
          <w:b/>
          <w:sz w:val="28"/>
          <w:lang w:eastAsia="ru-RU"/>
        </w:rPr>
        <w:t>модуль</w:t>
      </w:r>
    </w:p>
    <w:p w:rsidR="00D13F7E" w:rsidRDefault="00D13F7E" w:rsidP="007E7F9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D13F7E">
        <w:rPr>
          <w:rFonts w:ascii="Times New Roman" w:eastAsia="Times New Roman" w:hAnsi="Times New Roman"/>
          <w:b/>
          <w:sz w:val="28"/>
          <w:lang w:eastAsia="ru-RU"/>
        </w:rPr>
        <w:t>Раздел 1.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E7F9B">
        <w:rPr>
          <w:rFonts w:ascii="Times New Roman" w:eastAsia="Times New Roman" w:hAnsi="Times New Roman"/>
          <w:sz w:val="28"/>
          <w:lang w:eastAsia="ru-RU"/>
        </w:rPr>
        <w:t>Понятие урбаниза</w:t>
      </w:r>
      <w:r>
        <w:rPr>
          <w:rFonts w:ascii="Times New Roman" w:eastAsia="Times New Roman" w:hAnsi="Times New Roman"/>
          <w:sz w:val="28"/>
          <w:lang w:eastAsia="ru-RU"/>
        </w:rPr>
        <w:t>ция. Критерии выделения городов (14 часов).</w:t>
      </w:r>
    </w:p>
    <w:p w:rsidR="007E7F9B" w:rsidRPr="007E7F9B" w:rsidRDefault="007E7F9B" w:rsidP="007E7F9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7E7F9B">
        <w:rPr>
          <w:rFonts w:ascii="Times New Roman" w:eastAsia="Times New Roman" w:hAnsi="Times New Roman"/>
          <w:sz w:val="28"/>
          <w:lang w:eastAsia="ru-RU"/>
        </w:rPr>
        <w:t>Теор</w:t>
      </w:r>
      <w:r w:rsidR="00B17A86">
        <w:rPr>
          <w:rFonts w:ascii="Times New Roman" w:eastAsia="Times New Roman" w:hAnsi="Times New Roman"/>
          <w:sz w:val="28"/>
          <w:lang w:eastAsia="ru-RU"/>
        </w:rPr>
        <w:t>ия</w:t>
      </w:r>
      <w:r w:rsidR="00777080">
        <w:rPr>
          <w:rFonts w:ascii="Times New Roman" w:eastAsia="Times New Roman" w:hAnsi="Times New Roman"/>
          <w:sz w:val="28"/>
          <w:lang w:eastAsia="ru-RU"/>
        </w:rPr>
        <w:t>.</w:t>
      </w:r>
      <w:r w:rsidRPr="007E7F9B">
        <w:rPr>
          <w:rFonts w:ascii="Times New Roman" w:eastAsia="Times New Roman" w:hAnsi="Times New Roman"/>
          <w:sz w:val="28"/>
          <w:lang w:eastAsia="ru-RU"/>
        </w:rPr>
        <w:t xml:space="preserve"> Исторический аспект урбанизации. Современный город. Актуальные проблемы городской среды. Природные и антропогенные компоненты урбанизированных территорий. Понятие ландшафта города. Проблемы, связанные с рельефом. Зонирование городской среды. Экологические проблемы воздушной среды города. Понятие «роза ветров». Влияние структуры города на состояние воздушной среды. Проблемы </w:t>
      </w:r>
      <w:proofErr w:type="spellStart"/>
      <w:r w:rsidRPr="007E7F9B">
        <w:rPr>
          <w:rFonts w:ascii="Times New Roman" w:eastAsia="Times New Roman" w:hAnsi="Times New Roman"/>
          <w:sz w:val="28"/>
          <w:lang w:eastAsia="ru-RU"/>
        </w:rPr>
        <w:t>водообеспечения</w:t>
      </w:r>
      <w:proofErr w:type="spellEnd"/>
      <w:r w:rsidRPr="007E7F9B">
        <w:rPr>
          <w:rFonts w:ascii="Times New Roman" w:eastAsia="Times New Roman" w:hAnsi="Times New Roman"/>
          <w:sz w:val="28"/>
          <w:lang w:eastAsia="ru-RU"/>
        </w:rPr>
        <w:t xml:space="preserve"> города. Компоненты городской среды, обеспечивающие рациональное водопользование. Понятие экологического мониторинга. Проблемы энергетического снабжения города. Современные технологии энергосбережения, </w:t>
      </w:r>
      <w:proofErr w:type="spellStart"/>
      <w:r w:rsidRPr="007E7F9B">
        <w:rPr>
          <w:rFonts w:ascii="Times New Roman" w:eastAsia="Times New Roman" w:hAnsi="Times New Roman"/>
          <w:sz w:val="28"/>
          <w:lang w:eastAsia="ru-RU"/>
        </w:rPr>
        <w:t>возобновимая</w:t>
      </w:r>
      <w:proofErr w:type="spellEnd"/>
      <w:r w:rsidRPr="007E7F9B">
        <w:rPr>
          <w:rFonts w:ascii="Times New Roman" w:eastAsia="Times New Roman" w:hAnsi="Times New Roman"/>
          <w:sz w:val="28"/>
          <w:lang w:eastAsia="ru-RU"/>
        </w:rPr>
        <w:t xml:space="preserve"> энергетика. Проблемы обращения с твердо-бытовыми отходами. Современные методы решения проблемы твердо-бытовых отходов. Психологические аспекты архитектурного устройства. Современные архитектурные направления. Бионическая архитектура. Роль растений в городской среде. Озеленение города. Поглотительная способность растений. Виды растений, наиболее подходящие к городской среде. Защита модели «</w:t>
      </w:r>
      <w:proofErr w:type="spellStart"/>
      <w:r w:rsidR="00B225A3" w:rsidRPr="007E7F9B">
        <w:rPr>
          <w:rFonts w:ascii="Times New Roman" w:eastAsia="Times New Roman" w:hAnsi="Times New Roman"/>
          <w:sz w:val="28"/>
          <w:lang w:eastAsia="ru-RU"/>
        </w:rPr>
        <w:t>Экологичный</w:t>
      </w:r>
      <w:proofErr w:type="spellEnd"/>
      <w:r w:rsidR="00B225A3" w:rsidRPr="007E7F9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E7F9B">
        <w:rPr>
          <w:rFonts w:ascii="Times New Roman" w:eastAsia="Times New Roman" w:hAnsi="Times New Roman"/>
          <w:sz w:val="28"/>
          <w:lang w:eastAsia="ru-RU"/>
        </w:rPr>
        <w:t>город» перед параллельными классами.</w:t>
      </w:r>
    </w:p>
    <w:p w:rsidR="007E7F9B" w:rsidRPr="00B17A86" w:rsidRDefault="007E7F9B" w:rsidP="00B17A8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E7F9B">
        <w:rPr>
          <w:rFonts w:ascii="Times New Roman" w:eastAsia="Times New Roman" w:hAnsi="Times New Roman"/>
          <w:sz w:val="28"/>
          <w:lang w:eastAsia="ru-RU"/>
        </w:rPr>
        <w:t>Практи</w:t>
      </w:r>
      <w:r w:rsidR="00B17A86">
        <w:rPr>
          <w:rFonts w:ascii="Times New Roman" w:eastAsia="Times New Roman" w:hAnsi="Times New Roman"/>
          <w:sz w:val="28"/>
          <w:lang w:eastAsia="ru-RU"/>
        </w:rPr>
        <w:t>ка</w:t>
      </w:r>
      <w:r w:rsidR="00777080">
        <w:rPr>
          <w:rFonts w:ascii="Times New Roman" w:eastAsia="Times New Roman" w:hAnsi="Times New Roman"/>
          <w:sz w:val="28"/>
          <w:lang w:eastAsia="ru-RU"/>
        </w:rPr>
        <w:t>.</w:t>
      </w:r>
      <w:r w:rsidRPr="007E7F9B">
        <w:rPr>
          <w:rFonts w:ascii="Times New Roman" w:eastAsia="Times New Roman" w:hAnsi="Times New Roman"/>
          <w:sz w:val="28"/>
          <w:lang w:eastAsia="ru-RU"/>
        </w:rPr>
        <w:t xml:space="preserve"> Формирование ландшафтной основы модели города. Формирование зон (селитебная, промышленная, рекреационная), расположения инфраструктуры города на модели. Моделирование объектов </w:t>
      </w:r>
      <w:proofErr w:type="spellStart"/>
      <w:r w:rsidRPr="007E7F9B">
        <w:rPr>
          <w:rFonts w:ascii="Times New Roman" w:eastAsia="Times New Roman" w:hAnsi="Times New Roman"/>
          <w:sz w:val="28"/>
          <w:lang w:eastAsia="ru-RU"/>
        </w:rPr>
        <w:t>водообеспечения</w:t>
      </w:r>
      <w:proofErr w:type="spellEnd"/>
      <w:r w:rsidRPr="007E7F9B">
        <w:rPr>
          <w:rFonts w:ascii="Times New Roman" w:eastAsia="Times New Roman" w:hAnsi="Times New Roman"/>
          <w:sz w:val="28"/>
          <w:lang w:eastAsia="ru-RU"/>
        </w:rPr>
        <w:t xml:space="preserve"> города. Моделирование объектов энергетического обеспечения города. Моделирование объектов обращения с отходами. Создание объектов архитектуры модели города. Моделирование озеленения. Составление таблицы «</w:t>
      </w:r>
      <w:r w:rsidRPr="00B17A86">
        <w:rPr>
          <w:rFonts w:ascii="Times New Roman" w:eastAsia="Times New Roman" w:hAnsi="Times New Roman"/>
          <w:sz w:val="28"/>
          <w:lang w:eastAsia="ru-RU"/>
        </w:rPr>
        <w:t>Растения городской среды». Составление схемы «Обращение с ТБО». Составление кроссворда.</w:t>
      </w:r>
    </w:p>
    <w:p w:rsidR="007E7F9B" w:rsidRPr="00D13F7E" w:rsidRDefault="007E7F9B" w:rsidP="00B17A8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D13F7E">
        <w:rPr>
          <w:rFonts w:ascii="Times New Roman" w:eastAsia="Times New Roman" w:hAnsi="Times New Roman"/>
          <w:b/>
          <w:bCs/>
          <w:sz w:val="28"/>
          <w:lang w:eastAsia="ru-RU"/>
        </w:rPr>
        <w:t xml:space="preserve">Событийный </w:t>
      </w:r>
      <w:r w:rsidR="00D13F7E" w:rsidRPr="00D13F7E">
        <w:rPr>
          <w:rFonts w:ascii="Times New Roman" w:eastAsia="Times New Roman" w:hAnsi="Times New Roman"/>
          <w:b/>
          <w:bCs/>
          <w:sz w:val="28"/>
          <w:lang w:eastAsia="ru-RU"/>
        </w:rPr>
        <w:t>модуль</w:t>
      </w:r>
    </w:p>
    <w:p w:rsidR="00D13F7E" w:rsidRDefault="00D13F7E" w:rsidP="00B17A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D13F7E">
        <w:rPr>
          <w:rFonts w:ascii="Times New Roman" w:eastAsia="Times New Roman" w:hAnsi="Times New Roman"/>
          <w:b/>
          <w:sz w:val="28"/>
          <w:lang w:eastAsia="ru-RU"/>
        </w:rPr>
        <w:t xml:space="preserve">Раздел 2. </w:t>
      </w:r>
      <w:r>
        <w:rPr>
          <w:rFonts w:ascii="Times New Roman" w:eastAsia="Times New Roman" w:hAnsi="Times New Roman"/>
          <w:sz w:val="28"/>
          <w:lang w:eastAsia="ru-RU"/>
        </w:rPr>
        <w:t xml:space="preserve">Моделирование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урбоэкосистем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(4 часа).</w:t>
      </w:r>
    </w:p>
    <w:p w:rsidR="00590C7C" w:rsidRDefault="00777080" w:rsidP="00B17A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Практика.</w:t>
      </w:r>
      <w:r w:rsidR="00B17A86" w:rsidRPr="00B17A86">
        <w:rPr>
          <w:rFonts w:ascii="Times New Roman" w:eastAsia="Times New Roman" w:hAnsi="Times New Roman"/>
          <w:sz w:val="28"/>
          <w:lang w:eastAsia="ru-RU"/>
        </w:rPr>
        <w:t xml:space="preserve"> Заключительное занятие. Защита модели </w:t>
      </w:r>
      <w:proofErr w:type="spellStart"/>
      <w:r w:rsidR="00B17A86" w:rsidRPr="00B17A86">
        <w:rPr>
          <w:rFonts w:ascii="Times New Roman" w:eastAsia="Times New Roman" w:hAnsi="Times New Roman"/>
          <w:sz w:val="28"/>
          <w:lang w:eastAsia="ru-RU"/>
        </w:rPr>
        <w:t>экологичного</w:t>
      </w:r>
      <w:proofErr w:type="spellEnd"/>
      <w:r w:rsidR="00B17A86" w:rsidRPr="00B17A86">
        <w:rPr>
          <w:rFonts w:ascii="Times New Roman" w:eastAsia="Times New Roman" w:hAnsi="Times New Roman"/>
          <w:sz w:val="28"/>
          <w:lang w:eastAsia="ru-RU"/>
        </w:rPr>
        <w:t xml:space="preserve"> города перед параллельными классами. </w:t>
      </w:r>
    </w:p>
    <w:p w:rsidR="00491FE3" w:rsidRDefault="007E7F9B" w:rsidP="00D13F7E">
      <w:pPr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lang w:eastAsia="ru-RU"/>
        </w:rPr>
      </w:pPr>
      <w:r w:rsidRPr="00D13F7E">
        <w:rPr>
          <w:rFonts w:ascii="Times New Roman CYR" w:eastAsia="Times New Roman" w:hAnsi="Times New Roman CYR" w:cs="Times New Roman CYR"/>
          <w:b/>
          <w:sz w:val="28"/>
          <w:lang w:eastAsia="ru-RU"/>
        </w:rPr>
        <w:t>Календарный учебный график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09"/>
        <w:gridCol w:w="708"/>
        <w:gridCol w:w="1418"/>
        <w:gridCol w:w="1134"/>
        <w:gridCol w:w="850"/>
        <w:gridCol w:w="2560"/>
        <w:gridCol w:w="842"/>
        <w:gridCol w:w="1426"/>
      </w:tblGrid>
      <w:tr w:rsidR="001B6A84" w:rsidRPr="00D13F7E" w:rsidTr="00532175">
        <w:trPr>
          <w:trHeight w:val="12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B6A84" w:rsidRPr="00D13F7E" w:rsidTr="00D13F7E">
        <w:trPr>
          <w:trHeight w:val="70"/>
          <w:jc w:val="center"/>
        </w:trPr>
        <w:tc>
          <w:tcPr>
            <w:tcW w:w="10225" w:type="dxa"/>
            <w:gridSpan w:val="9"/>
            <w:shd w:val="clear" w:color="auto" w:fill="auto"/>
            <w:noWrap/>
            <w:vAlign w:val="center"/>
            <w:hideMark/>
          </w:tcPr>
          <w:p w:rsidR="001B6A84" w:rsidRPr="00D13F7E" w:rsidRDefault="001B6A84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Ознакомительный </w:t>
            </w:r>
            <w:r w:rsidR="00D13F7E" w:rsidRPr="00D13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</w:tr>
      <w:tr w:rsidR="001B6A84" w:rsidRPr="00D13F7E" w:rsidTr="00532175">
        <w:trPr>
          <w:trHeight w:val="34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ландшафт и экологические проблемы городской среды, связанные с рельефом. Создание ландшафтной основы мод</w:t>
            </w:r>
            <w:r w:rsidR="007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 города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образные модели, Викторина.</w:t>
            </w:r>
          </w:p>
        </w:tc>
      </w:tr>
      <w:tr w:rsidR="001B6A84" w:rsidRPr="00D13F7E" w:rsidTr="00532175">
        <w:trPr>
          <w:trHeight w:val="330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проблемы воздушной среды города. Понятие розы ветров.</w:t>
            </w:r>
            <w:r w:rsidR="007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Моделирование структуры города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образные модели. Кроссворд.</w:t>
            </w:r>
          </w:p>
        </w:tc>
      </w:tr>
      <w:tr w:rsidR="001B6A84" w:rsidRPr="00D13F7E" w:rsidTr="00532175">
        <w:trPr>
          <w:trHeight w:val="70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Проблемы </w:t>
            </w:r>
            <w:proofErr w:type="spellStart"/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водообеспечения</w:t>
            </w:r>
            <w:proofErr w:type="spellEnd"/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города. Моделирование о</w:t>
            </w:r>
            <w:r w:rsidR="007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бъектов </w:t>
            </w:r>
            <w:proofErr w:type="spellStart"/>
            <w:r w:rsidR="007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водообеспечения</w:t>
            </w:r>
            <w:proofErr w:type="spellEnd"/>
            <w:r w:rsidR="007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образные модели. Викторина.</w:t>
            </w:r>
          </w:p>
        </w:tc>
      </w:tr>
      <w:tr w:rsidR="001B6A84" w:rsidRPr="00D13F7E" w:rsidTr="00532175">
        <w:trPr>
          <w:trHeight w:val="34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энергетического обеспечения города. Моделирование объектов эне</w:t>
            </w:r>
            <w:r w:rsidR="007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ргетического обеспечения города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образные модели. Викторина.</w:t>
            </w:r>
          </w:p>
        </w:tc>
      </w:tr>
      <w:tr w:rsidR="001B6A84" w:rsidRPr="00D13F7E" w:rsidTr="00532175">
        <w:trPr>
          <w:trHeight w:val="1742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обращения с твердо-бытовыми отходами. Моделир</w:t>
            </w:r>
            <w:r w:rsidR="007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ование объектов обращения с ТБО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образные модели. Составление схемы «Обращение с ТБО»</w:t>
            </w:r>
          </w:p>
        </w:tc>
      </w:tr>
      <w:tr w:rsidR="001B6A84" w:rsidRPr="00D13F7E" w:rsidTr="00532175">
        <w:trPr>
          <w:trHeight w:val="34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архитектуры города в восприятии жителей окружающей среды. Создание объ</w:t>
            </w:r>
            <w:r w:rsidR="007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архитектуры модели города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образные модели. Викторина.</w:t>
            </w:r>
          </w:p>
        </w:tc>
      </w:tr>
      <w:tr w:rsidR="001B6A84" w:rsidRPr="00D13F7E" w:rsidTr="00532175">
        <w:trPr>
          <w:trHeight w:val="34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растений в городской среде. Создание растител</w:t>
            </w:r>
            <w:r w:rsidR="007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ьных объектов для модели города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образные модели. Составление таблицы «Растения городской среды»</w:t>
            </w:r>
          </w:p>
        </w:tc>
      </w:tr>
      <w:tr w:rsidR="001B6A84" w:rsidRPr="00D13F7E" w:rsidTr="00D13F7E">
        <w:trPr>
          <w:trHeight w:val="70"/>
          <w:jc w:val="center"/>
        </w:trPr>
        <w:tc>
          <w:tcPr>
            <w:tcW w:w="10225" w:type="dxa"/>
            <w:gridSpan w:val="9"/>
            <w:shd w:val="clear" w:color="auto" w:fill="auto"/>
            <w:noWrap/>
            <w:vAlign w:val="center"/>
            <w:hideMark/>
          </w:tcPr>
          <w:p w:rsidR="001B6A84" w:rsidRPr="00D13F7E" w:rsidRDefault="001B6A84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Событийный </w:t>
            </w:r>
            <w:r w:rsidR="00D13F7E" w:rsidRPr="00D13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</w:tr>
      <w:tr w:rsidR="001B6A84" w:rsidRPr="00D13F7E" w:rsidTr="00532175">
        <w:trPr>
          <w:trHeight w:val="34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Заключительное занятие. Защита модели </w:t>
            </w:r>
            <w:proofErr w:type="spellStart"/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экологичного</w:t>
            </w:r>
            <w:proofErr w:type="spellEnd"/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</w:t>
            </w:r>
            <w:r w:rsidR="007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перед параллельными классами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7E7F9B" w:rsidRPr="00D13F7E" w:rsidRDefault="007E7F9B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7E7F9B" w:rsidRPr="00D13F7E" w:rsidRDefault="007E7F9B" w:rsidP="00D1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</w:t>
            </w:r>
            <w:proofErr w:type="spellStart"/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Экологичный</w:t>
            </w:r>
            <w:proofErr w:type="spellEnd"/>
            <w:r w:rsidRPr="00D13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город». Представление презентации о работе детского объединения</w:t>
            </w:r>
          </w:p>
        </w:tc>
      </w:tr>
      <w:tr w:rsidR="001B6A84" w:rsidRPr="00D13F7E" w:rsidTr="00532175">
        <w:trPr>
          <w:trHeight w:val="70"/>
          <w:jc w:val="center"/>
        </w:trPr>
        <w:tc>
          <w:tcPr>
            <w:tcW w:w="4547" w:type="dxa"/>
            <w:gridSpan w:val="5"/>
            <w:shd w:val="clear" w:color="auto" w:fill="auto"/>
            <w:noWrap/>
            <w:vAlign w:val="center"/>
            <w:hideMark/>
          </w:tcPr>
          <w:p w:rsidR="001B6A84" w:rsidRPr="00D13F7E" w:rsidRDefault="001B6A84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A84" w:rsidRPr="00D13F7E" w:rsidRDefault="001B6A84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1B6A84" w:rsidRPr="00D13F7E" w:rsidRDefault="001B6A84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1B6A84" w:rsidRPr="00D13F7E" w:rsidRDefault="001B6A84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B6A84" w:rsidRPr="00D13F7E" w:rsidRDefault="001B6A84" w:rsidP="00D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095D" w:rsidRDefault="0055095D" w:rsidP="0055095D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:rsidR="0055095D" w:rsidRDefault="0055095D" w:rsidP="0055095D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 w:rsidRPr="0054644B">
        <w:rPr>
          <w:rFonts w:ascii="Times New Roman" w:eastAsia="Times New Roman" w:hAnsi="Times New Roman"/>
          <w:b/>
          <w:sz w:val="28"/>
          <w:lang w:eastAsia="ru-RU"/>
        </w:rPr>
        <w:t>Требования к материально-техническим условиям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701"/>
        <w:gridCol w:w="2239"/>
      </w:tblGrid>
      <w:tr w:rsidR="0055095D" w:rsidRPr="00BC181A" w:rsidTr="0055095D">
        <w:tc>
          <w:tcPr>
            <w:tcW w:w="5983" w:type="dxa"/>
          </w:tcPr>
          <w:p w:rsidR="0055095D" w:rsidRPr="00BC181A" w:rsidRDefault="0055095D" w:rsidP="005509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181A">
              <w:t>Наименование основного оборудования</w:t>
            </w:r>
          </w:p>
        </w:tc>
        <w:tc>
          <w:tcPr>
            <w:tcW w:w="1701" w:type="dxa"/>
          </w:tcPr>
          <w:p w:rsidR="0055095D" w:rsidRPr="00BC181A" w:rsidRDefault="0055095D" w:rsidP="0055095D">
            <w:pPr>
              <w:pStyle w:val="formattext"/>
              <w:spacing w:before="0" w:beforeAutospacing="0" w:after="0" w:afterAutospacing="0"/>
              <w:ind w:right="27"/>
              <w:jc w:val="center"/>
              <w:textAlignment w:val="baseline"/>
            </w:pPr>
            <w:r w:rsidRPr="00BC181A">
              <w:t>Единица измерения</w:t>
            </w:r>
          </w:p>
        </w:tc>
        <w:tc>
          <w:tcPr>
            <w:tcW w:w="2239" w:type="dxa"/>
          </w:tcPr>
          <w:p w:rsidR="0055095D" w:rsidRPr="00BC181A" w:rsidRDefault="0055095D" w:rsidP="005509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181A">
              <w:t xml:space="preserve">Кол-во единиц </w:t>
            </w:r>
          </w:p>
          <w:p w:rsidR="0055095D" w:rsidRPr="00BC181A" w:rsidRDefault="0055095D" w:rsidP="005509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181A">
              <w:t>(в расчете на 1 группу)</w:t>
            </w:r>
          </w:p>
        </w:tc>
      </w:tr>
      <w:tr w:rsidR="0055095D" w:rsidRPr="00BC181A" w:rsidTr="0055095D">
        <w:trPr>
          <w:trHeight w:val="70"/>
        </w:trPr>
        <w:tc>
          <w:tcPr>
            <w:tcW w:w="9923" w:type="dxa"/>
            <w:gridSpan w:val="3"/>
          </w:tcPr>
          <w:p w:rsidR="0055095D" w:rsidRPr="00BC181A" w:rsidRDefault="0055095D" w:rsidP="005509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81A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</w:tr>
      <w:tr w:rsidR="0055095D" w:rsidRPr="00BC181A" w:rsidTr="0055095D">
        <w:tc>
          <w:tcPr>
            <w:tcW w:w="5983" w:type="dxa"/>
          </w:tcPr>
          <w:p w:rsidR="0055095D" w:rsidRPr="00BC181A" w:rsidRDefault="0055095D" w:rsidP="0055095D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Учебный кабинет на 15 посадочных мест</w:t>
            </w:r>
          </w:p>
        </w:tc>
        <w:tc>
          <w:tcPr>
            <w:tcW w:w="1701" w:type="dxa"/>
          </w:tcPr>
          <w:p w:rsidR="0055095D" w:rsidRPr="00BC181A" w:rsidRDefault="00777080" w:rsidP="00777080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="0055095D"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55095D" w:rsidRPr="00BC181A" w:rsidRDefault="0055095D" w:rsidP="0055095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777080" w:rsidRPr="00BC181A" w:rsidTr="0055095D">
        <w:tc>
          <w:tcPr>
            <w:tcW w:w="5983" w:type="dxa"/>
          </w:tcPr>
          <w:p w:rsidR="00777080" w:rsidRPr="00BC181A" w:rsidRDefault="00777080" w:rsidP="0055095D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 w:rsidRPr="00BC181A">
              <w:t>Методический кабинет</w:t>
            </w:r>
          </w:p>
        </w:tc>
        <w:tc>
          <w:tcPr>
            <w:tcW w:w="1701" w:type="dxa"/>
          </w:tcPr>
          <w:p w:rsidR="00777080" w:rsidRPr="00BC181A" w:rsidRDefault="00777080" w:rsidP="00777080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777080" w:rsidRPr="00BC181A" w:rsidRDefault="00777080" w:rsidP="0055095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55095D" w:rsidRPr="00BC181A" w:rsidTr="009B4C61">
        <w:trPr>
          <w:trHeight w:val="70"/>
        </w:trPr>
        <w:tc>
          <w:tcPr>
            <w:tcW w:w="9923" w:type="dxa"/>
            <w:gridSpan w:val="3"/>
          </w:tcPr>
          <w:p w:rsidR="0055095D" w:rsidRPr="00BC181A" w:rsidRDefault="0055095D" w:rsidP="0055095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Оборудование и инвентарь</w:t>
            </w:r>
          </w:p>
        </w:tc>
      </w:tr>
      <w:tr w:rsidR="00777080" w:rsidRPr="00BC181A" w:rsidTr="0055095D">
        <w:tc>
          <w:tcPr>
            <w:tcW w:w="5983" w:type="dxa"/>
          </w:tcPr>
          <w:p w:rsidR="00777080" w:rsidRPr="00BC181A" w:rsidRDefault="00777080" w:rsidP="0055095D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Интерактивная доска «</w:t>
            </w:r>
            <w:proofErr w:type="spellStart"/>
            <w:r>
              <w:rPr>
                <w:lang w:val="en-US"/>
              </w:rPr>
              <w:t>SmartBoard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77080" w:rsidRPr="00BC181A" w:rsidRDefault="00777080" w:rsidP="00777080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777080" w:rsidRPr="00BC181A" w:rsidRDefault="00777080" w:rsidP="0055095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9B4C61" w:rsidRPr="00BC181A" w:rsidTr="0055095D">
        <w:tc>
          <w:tcPr>
            <w:tcW w:w="5983" w:type="dxa"/>
          </w:tcPr>
          <w:p w:rsidR="009B4C61" w:rsidRPr="00BC181A" w:rsidRDefault="009B4C61" w:rsidP="00616AC1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Набор топографических карт городов</w:t>
            </w:r>
          </w:p>
        </w:tc>
        <w:tc>
          <w:tcPr>
            <w:tcW w:w="1701" w:type="dxa"/>
          </w:tcPr>
          <w:p w:rsidR="009B4C61" w:rsidRPr="00BC181A" w:rsidRDefault="009B4C61" w:rsidP="00616AC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 xml:space="preserve">комплект </w:t>
            </w:r>
          </w:p>
        </w:tc>
        <w:tc>
          <w:tcPr>
            <w:tcW w:w="2239" w:type="dxa"/>
          </w:tcPr>
          <w:p w:rsidR="009B4C61" w:rsidRPr="00BC181A" w:rsidRDefault="009B4C61" w:rsidP="00616AC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9B4C61" w:rsidRPr="00BC181A" w:rsidTr="0055095D">
        <w:tc>
          <w:tcPr>
            <w:tcW w:w="5983" w:type="dxa"/>
          </w:tcPr>
          <w:p w:rsidR="009B4C61" w:rsidRPr="00BC181A" w:rsidRDefault="009B4C61" w:rsidP="0055095D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Набор административных карт городов</w:t>
            </w:r>
          </w:p>
        </w:tc>
        <w:tc>
          <w:tcPr>
            <w:tcW w:w="1701" w:type="dxa"/>
          </w:tcPr>
          <w:p w:rsidR="009B4C61" w:rsidRPr="00BC181A" w:rsidRDefault="009B4C61" w:rsidP="0055095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комплект</w:t>
            </w:r>
          </w:p>
        </w:tc>
        <w:tc>
          <w:tcPr>
            <w:tcW w:w="2239" w:type="dxa"/>
          </w:tcPr>
          <w:p w:rsidR="009B4C61" w:rsidRPr="00BC181A" w:rsidRDefault="009B4C61" w:rsidP="0055095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777080" w:rsidRPr="00BC181A" w:rsidTr="0055095D">
        <w:tc>
          <w:tcPr>
            <w:tcW w:w="5983" w:type="dxa"/>
          </w:tcPr>
          <w:p w:rsidR="00777080" w:rsidRPr="00BC181A" w:rsidRDefault="00777080" w:rsidP="0055095D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Ватман А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777080" w:rsidRPr="00BC181A" w:rsidRDefault="00777080" w:rsidP="00777080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777080" w:rsidRPr="00BC181A" w:rsidRDefault="00777080" w:rsidP="0055095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  <w:r>
              <w:t>5</w:t>
            </w:r>
          </w:p>
        </w:tc>
      </w:tr>
      <w:tr w:rsidR="009B4C61" w:rsidRPr="00BC181A" w:rsidTr="0055095D">
        <w:tc>
          <w:tcPr>
            <w:tcW w:w="5983" w:type="dxa"/>
          </w:tcPr>
          <w:p w:rsidR="009B4C61" w:rsidRPr="00BC181A" w:rsidRDefault="009B4C61" w:rsidP="0055095D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Бумага А</w:t>
            </w:r>
            <w:proofErr w:type="gramStart"/>
            <w:r>
              <w:t>4</w:t>
            </w:r>
            <w:proofErr w:type="gramEnd"/>
          </w:p>
        </w:tc>
        <w:tc>
          <w:tcPr>
            <w:tcW w:w="1701" w:type="dxa"/>
          </w:tcPr>
          <w:p w:rsidR="009B4C61" w:rsidRPr="00BC181A" w:rsidRDefault="009B4C61" w:rsidP="0055095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пачки</w:t>
            </w:r>
          </w:p>
        </w:tc>
        <w:tc>
          <w:tcPr>
            <w:tcW w:w="2239" w:type="dxa"/>
          </w:tcPr>
          <w:p w:rsidR="009B4C61" w:rsidRPr="00BC181A" w:rsidRDefault="009B4C61" w:rsidP="0055095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5</w:t>
            </w:r>
          </w:p>
        </w:tc>
      </w:tr>
      <w:tr w:rsidR="00777080" w:rsidRPr="00BC181A" w:rsidTr="0055095D">
        <w:tc>
          <w:tcPr>
            <w:tcW w:w="5983" w:type="dxa"/>
          </w:tcPr>
          <w:p w:rsidR="00777080" w:rsidRPr="00BC181A" w:rsidRDefault="00777080" w:rsidP="0055095D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Клей ПВА</w:t>
            </w:r>
          </w:p>
        </w:tc>
        <w:tc>
          <w:tcPr>
            <w:tcW w:w="1701" w:type="dxa"/>
          </w:tcPr>
          <w:p w:rsidR="00777080" w:rsidRPr="00BC181A" w:rsidRDefault="00777080" w:rsidP="00777080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777080" w:rsidRPr="00BC181A" w:rsidRDefault="00777080" w:rsidP="0055095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  <w:r>
              <w:t>5</w:t>
            </w:r>
          </w:p>
        </w:tc>
      </w:tr>
      <w:tr w:rsidR="00777080" w:rsidRPr="00BC181A" w:rsidTr="0055095D">
        <w:tc>
          <w:tcPr>
            <w:tcW w:w="5983" w:type="dxa"/>
          </w:tcPr>
          <w:p w:rsidR="00777080" w:rsidRPr="00BC181A" w:rsidRDefault="00777080" w:rsidP="009B4C61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 xml:space="preserve">Ножницы </w:t>
            </w:r>
          </w:p>
        </w:tc>
        <w:tc>
          <w:tcPr>
            <w:tcW w:w="1701" w:type="dxa"/>
          </w:tcPr>
          <w:p w:rsidR="00777080" w:rsidRPr="00BC181A" w:rsidRDefault="00777080" w:rsidP="00777080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777080" w:rsidRPr="00BC181A" w:rsidRDefault="00777080" w:rsidP="009B4C6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15</w:t>
            </w:r>
          </w:p>
        </w:tc>
      </w:tr>
      <w:tr w:rsidR="009B4C61" w:rsidRPr="00BC181A" w:rsidTr="0055095D">
        <w:tc>
          <w:tcPr>
            <w:tcW w:w="5983" w:type="dxa"/>
          </w:tcPr>
          <w:p w:rsidR="009B4C61" w:rsidRPr="00BC181A" w:rsidRDefault="009B4C61" w:rsidP="0055095D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Цветная бумага</w:t>
            </w:r>
          </w:p>
        </w:tc>
        <w:tc>
          <w:tcPr>
            <w:tcW w:w="1701" w:type="dxa"/>
          </w:tcPr>
          <w:p w:rsidR="009B4C61" w:rsidRPr="00BC181A" w:rsidRDefault="009B4C61" w:rsidP="009B4C6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упаковка</w:t>
            </w:r>
          </w:p>
        </w:tc>
        <w:tc>
          <w:tcPr>
            <w:tcW w:w="2239" w:type="dxa"/>
          </w:tcPr>
          <w:p w:rsidR="009B4C61" w:rsidRPr="00BC181A" w:rsidRDefault="009B4C61" w:rsidP="0055095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  <w:r>
              <w:t>5</w:t>
            </w:r>
          </w:p>
        </w:tc>
      </w:tr>
      <w:tr w:rsidR="00777080" w:rsidRPr="00BC181A" w:rsidTr="0055095D">
        <w:tc>
          <w:tcPr>
            <w:tcW w:w="5983" w:type="dxa"/>
          </w:tcPr>
          <w:p w:rsidR="00777080" w:rsidRPr="00BC181A" w:rsidRDefault="00777080" w:rsidP="009B4C61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 xml:space="preserve">Наборы цветных карандашей или фломастеров </w:t>
            </w:r>
          </w:p>
        </w:tc>
        <w:tc>
          <w:tcPr>
            <w:tcW w:w="1701" w:type="dxa"/>
          </w:tcPr>
          <w:p w:rsidR="00777080" w:rsidRPr="00BC181A" w:rsidRDefault="00777080" w:rsidP="00777080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777080" w:rsidRPr="00BC181A" w:rsidRDefault="00777080" w:rsidP="0055095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15</w:t>
            </w:r>
          </w:p>
        </w:tc>
      </w:tr>
    </w:tbl>
    <w:p w:rsidR="0055095D" w:rsidRDefault="0055095D" w:rsidP="005509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55095D" w:rsidRPr="00AE6478" w:rsidRDefault="0055095D" w:rsidP="0055095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AE6478">
        <w:rPr>
          <w:rFonts w:ascii="Times New Roman" w:eastAsia="Times New Roman" w:hAnsi="Times New Roman"/>
          <w:b/>
          <w:sz w:val="28"/>
          <w:lang w:eastAsia="ru-RU"/>
        </w:rPr>
        <w:t>Требования к кадровому составу</w:t>
      </w:r>
    </w:p>
    <w:p w:rsidR="0055095D" w:rsidRDefault="0055095D" w:rsidP="0055095D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2BA">
        <w:rPr>
          <w:rFonts w:ascii="Times New Roman" w:hAnsi="Times New Roman"/>
          <w:sz w:val="28"/>
          <w:szCs w:val="28"/>
        </w:rPr>
        <w:t>К реализации программы допускаются лица, имеющие с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 xml:space="preserve">реднее профессиональное образование </w:t>
      </w:r>
      <w:r w:rsidR="00777080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>программы подготовки специалистов среднег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звена</w:t>
      </w:r>
      <w:r w:rsidR="00777080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высшее образование </w:t>
      </w:r>
      <w:r w:rsidR="00777080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A912BA">
        <w:rPr>
          <w:rFonts w:ascii="Times New Roman" w:hAnsi="Times New Roman"/>
          <w:sz w:val="28"/>
          <w:szCs w:val="28"/>
          <w:shd w:val="clear" w:color="auto" w:fill="FFFFFF"/>
        </w:rPr>
        <w:t>бакалавриат</w:t>
      </w:r>
      <w:proofErr w:type="spellEnd"/>
      <w:r w:rsidRPr="00A912B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специалитет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магистратура</w:t>
      </w:r>
      <w:r w:rsidR="00777080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направленность (профиль) которого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(модулю). Дополнительное профессиональное образование </w:t>
      </w:r>
      <w:r w:rsidR="00777080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>профессиональная переподготовка</w:t>
      </w:r>
      <w:r w:rsidR="0077708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>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без пр</w:t>
      </w:r>
      <w:r w:rsidRPr="00533DBE">
        <w:rPr>
          <w:rFonts w:ascii="Times New Roman" w:hAnsi="Times New Roman"/>
          <w:sz w:val="28"/>
          <w:szCs w:val="28"/>
          <w:lang w:eastAsia="ru-RU"/>
        </w:rPr>
        <w:t>едъявления требований к стажу работы.</w:t>
      </w:r>
    </w:p>
    <w:p w:rsidR="00777080" w:rsidRPr="00A912BA" w:rsidRDefault="00777080" w:rsidP="0055095D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0B6C" w:rsidRPr="00491FE3" w:rsidRDefault="001B6A84" w:rsidP="001B6A84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6478">
        <w:rPr>
          <w:rFonts w:ascii="Times New Roman" w:hAnsi="Times New Roman"/>
          <w:b/>
          <w:sz w:val="28"/>
          <w:szCs w:val="28"/>
          <w:lang w:eastAsia="ru-RU"/>
        </w:rPr>
        <w:t>Требования к программно-методическим условиям</w:t>
      </w:r>
    </w:p>
    <w:p w:rsidR="00B90B6C" w:rsidRPr="00491FE3" w:rsidRDefault="00B90B6C" w:rsidP="009B4C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 xml:space="preserve">Для успешного проведения занятий </w:t>
      </w:r>
      <w:r w:rsidRPr="00C20859">
        <w:rPr>
          <w:rFonts w:ascii="Times New Roman" w:eastAsia="Times New Roman" w:hAnsi="Times New Roman"/>
          <w:sz w:val="28"/>
          <w:lang w:eastAsia="ru-RU"/>
        </w:rPr>
        <w:t>использу</w:t>
      </w:r>
      <w:r w:rsidR="00777080" w:rsidRPr="00C20859">
        <w:rPr>
          <w:rFonts w:ascii="Times New Roman" w:eastAsia="Times New Roman" w:hAnsi="Times New Roman"/>
          <w:sz w:val="28"/>
          <w:lang w:eastAsia="ru-RU"/>
        </w:rPr>
        <w:t>ю</w:t>
      </w:r>
      <w:r w:rsidRPr="00C20859">
        <w:rPr>
          <w:rFonts w:ascii="Times New Roman" w:eastAsia="Times New Roman" w:hAnsi="Times New Roman"/>
          <w:sz w:val="28"/>
          <w:lang w:eastAsia="ru-RU"/>
        </w:rPr>
        <w:t>тся следующие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материалы:</w:t>
      </w:r>
    </w:p>
    <w:p w:rsidR="00B90B6C" w:rsidRPr="00491FE3" w:rsidRDefault="00B90B6C" w:rsidP="009B4C61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>информационные: учебные пособия, справочники, энциклопедии и др</w:t>
      </w:r>
      <w:r w:rsidR="00B52EE0" w:rsidRPr="00491FE3">
        <w:rPr>
          <w:rFonts w:ascii="Times New Roman" w:eastAsia="Times New Roman" w:hAnsi="Times New Roman"/>
          <w:sz w:val="28"/>
          <w:lang w:eastAsia="ru-RU"/>
        </w:rPr>
        <w:t>угая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литература по </w:t>
      </w:r>
      <w:r w:rsidR="00B52EE0" w:rsidRPr="00491FE3">
        <w:rPr>
          <w:rFonts w:ascii="Times New Roman" w:eastAsia="Times New Roman" w:hAnsi="Times New Roman"/>
          <w:sz w:val="28"/>
          <w:lang w:eastAsia="ru-RU"/>
        </w:rPr>
        <w:t>экологии;</w:t>
      </w:r>
    </w:p>
    <w:p w:rsidR="00B90B6C" w:rsidRPr="00491FE3" w:rsidRDefault="00B90B6C" w:rsidP="009B4C61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>раздаточные: мультимедиа</w:t>
      </w:r>
      <w:r w:rsidR="00B52EE0"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презентации, </w:t>
      </w:r>
      <w:r w:rsidR="009B4C61">
        <w:rPr>
          <w:rFonts w:ascii="Times New Roman" w:eastAsia="Times New Roman" w:hAnsi="Times New Roman"/>
          <w:sz w:val="28"/>
          <w:lang w:eastAsia="ru-RU"/>
        </w:rPr>
        <w:t>карты</w:t>
      </w:r>
      <w:r w:rsidR="00B52EE0" w:rsidRPr="00491FE3">
        <w:rPr>
          <w:rFonts w:ascii="Times New Roman" w:eastAsia="Times New Roman" w:hAnsi="Times New Roman"/>
          <w:sz w:val="28"/>
          <w:lang w:eastAsia="ru-RU"/>
        </w:rPr>
        <w:t>;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B90B6C" w:rsidRPr="00491FE3" w:rsidRDefault="00B90B6C" w:rsidP="009B4C61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>технические: интеракт</w:t>
      </w:r>
      <w:r w:rsidR="00D64359" w:rsidRPr="00491FE3">
        <w:rPr>
          <w:rFonts w:ascii="Times New Roman" w:eastAsia="Times New Roman" w:hAnsi="Times New Roman"/>
          <w:sz w:val="28"/>
          <w:lang w:eastAsia="ru-RU"/>
        </w:rPr>
        <w:t>ивная доска, ка</w:t>
      </w:r>
      <w:r w:rsidRPr="00491FE3">
        <w:rPr>
          <w:rFonts w:ascii="Times New Roman" w:eastAsia="Times New Roman" w:hAnsi="Times New Roman"/>
          <w:sz w:val="28"/>
          <w:lang w:eastAsia="ru-RU"/>
        </w:rPr>
        <w:t>нцелярские пр</w:t>
      </w:r>
      <w:r w:rsidR="00D64359" w:rsidRPr="00491FE3">
        <w:rPr>
          <w:rFonts w:ascii="Times New Roman" w:eastAsia="Times New Roman" w:hAnsi="Times New Roman"/>
          <w:sz w:val="28"/>
          <w:lang w:eastAsia="ru-RU"/>
        </w:rPr>
        <w:t>и</w:t>
      </w:r>
      <w:r w:rsidRPr="00491FE3">
        <w:rPr>
          <w:rFonts w:ascii="Times New Roman" w:eastAsia="Times New Roman" w:hAnsi="Times New Roman"/>
          <w:sz w:val="28"/>
          <w:lang w:eastAsia="ru-RU"/>
        </w:rPr>
        <w:t>надлежности.</w:t>
      </w:r>
    </w:p>
    <w:p w:rsidR="00B90B6C" w:rsidRPr="00491FE3" w:rsidRDefault="00B90B6C" w:rsidP="009B4C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91FE3">
        <w:rPr>
          <w:rFonts w:ascii="Times New Roman" w:eastAsia="Times New Roman" w:hAnsi="Times New Roman"/>
          <w:sz w:val="28"/>
          <w:lang w:eastAsia="ru-RU"/>
        </w:rPr>
        <w:t>Рекомендуемые технические средства обучения общего пользования: интерактивная доска</w:t>
      </w:r>
      <w:r w:rsidR="00807AB2">
        <w:rPr>
          <w:rFonts w:ascii="Times New Roman" w:eastAsia="Times New Roman" w:hAnsi="Times New Roman"/>
          <w:sz w:val="28"/>
          <w:lang w:eastAsia="ru-RU"/>
        </w:rPr>
        <w:t>;</w:t>
      </w:r>
      <w:r w:rsidRPr="00491FE3">
        <w:rPr>
          <w:rFonts w:ascii="Times New Roman" w:eastAsia="Times New Roman" w:hAnsi="Times New Roman"/>
          <w:sz w:val="28"/>
          <w:lang w:eastAsia="ru-RU"/>
        </w:rPr>
        <w:t xml:space="preserve"> мультимедиа проектор с комплектами мультимедиа презентаций,</w:t>
      </w:r>
      <w:r w:rsidRPr="00491FE3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eastAsia="Times New Roman" w:hAnsi="Times New Roman"/>
          <w:sz w:val="28"/>
          <w:lang w:eastAsia="ru-RU"/>
        </w:rPr>
        <w:t>цифровых фот</w:t>
      </w:r>
      <w:proofErr w:type="gramStart"/>
      <w:r w:rsidRPr="00491FE3">
        <w:rPr>
          <w:rFonts w:ascii="Times New Roman" w:eastAsia="Times New Roman" w:hAnsi="Times New Roman"/>
          <w:sz w:val="28"/>
          <w:lang w:eastAsia="ru-RU"/>
        </w:rPr>
        <w:t>о</w:t>
      </w:r>
      <w:r w:rsidR="00807AB2">
        <w:rPr>
          <w:rFonts w:ascii="Times New Roman" w:eastAsia="Times New Roman" w:hAnsi="Times New Roman"/>
          <w:sz w:val="28"/>
          <w:lang w:eastAsia="ru-RU"/>
        </w:rPr>
        <w:t>-</w:t>
      </w:r>
      <w:proofErr w:type="gramEnd"/>
      <w:r w:rsidRPr="00491FE3">
        <w:rPr>
          <w:rFonts w:ascii="Times New Roman" w:eastAsia="Times New Roman" w:hAnsi="Times New Roman"/>
          <w:sz w:val="28"/>
          <w:lang w:eastAsia="ru-RU"/>
        </w:rPr>
        <w:t xml:space="preserve"> и видеоальбомов; компьютер с принтером и сканером, подключ</w:t>
      </w:r>
      <w:r w:rsidR="009B4C61">
        <w:rPr>
          <w:rFonts w:ascii="Times New Roman" w:eastAsia="Times New Roman" w:hAnsi="Times New Roman"/>
          <w:sz w:val="28"/>
          <w:lang w:eastAsia="ru-RU"/>
        </w:rPr>
        <w:t>е</w:t>
      </w:r>
      <w:r w:rsidRPr="00491FE3">
        <w:rPr>
          <w:rFonts w:ascii="Times New Roman" w:eastAsia="Times New Roman" w:hAnsi="Times New Roman"/>
          <w:sz w:val="28"/>
          <w:lang w:eastAsia="ru-RU"/>
        </w:rPr>
        <w:t>нный к сети Интернет.</w:t>
      </w:r>
      <w:r w:rsidR="00D64359" w:rsidRPr="00491FE3">
        <w:rPr>
          <w:rFonts w:ascii="Times New Roman" w:eastAsia="Times New Roman" w:hAnsi="Times New Roman"/>
          <w:sz w:val="28"/>
          <w:lang w:eastAsia="ru-RU"/>
        </w:rPr>
        <w:t xml:space="preserve"> По каждой теме ознакомительного блока большую часть необходимой информации педагог может разместить </w:t>
      </w:r>
      <w:r w:rsidR="00B52EE0" w:rsidRPr="00491FE3">
        <w:rPr>
          <w:rFonts w:ascii="Times New Roman" w:eastAsia="Times New Roman" w:hAnsi="Times New Roman"/>
          <w:sz w:val="28"/>
          <w:lang w:eastAsia="ru-RU"/>
        </w:rPr>
        <w:t>в</w:t>
      </w:r>
      <w:r w:rsidR="00D64359" w:rsidRPr="00491FE3">
        <w:rPr>
          <w:rFonts w:ascii="Times New Roman" w:eastAsia="Times New Roman" w:hAnsi="Times New Roman"/>
          <w:sz w:val="28"/>
          <w:lang w:eastAsia="ru-RU"/>
        </w:rPr>
        <w:t xml:space="preserve"> мультимедийной презентации. Для занятия потребуется</w:t>
      </w:r>
      <w:r w:rsidR="00F10A85" w:rsidRPr="00491FE3">
        <w:rPr>
          <w:rFonts w:ascii="Times New Roman" w:eastAsia="Times New Roman" w:hAnsi="Times New Roman"/>
          <w:sz w:val="28"/>
          <w:lang w:eastAsia="ru-RU"/>
        </w:rPr>
        <w:t xml:space="preserve"> обеспечение каждого обучающегося канцелярскими принадлежностями </w:t>
      </w:r>
      <w:r w:rsidR="00D64359" w:rsidRPr="00491FE3">
        <w:rPr>
          <w:rFonts w:ascii="Times New Roman" w:eastAsia="Times New Roman" w:hAnsi="Times New Roman"/>
          <w:sz w:val="28"/>
          <w:lang w:eastAsia="ru-RU"/>
        </w:rPr>
        <w:t xml:space="preserve">для изготовления экологических наглядно-образных моделей. </w:t>
      </w:r>
    </w:p>
    <w:p w:rsidR="009B4C61" w:rsidRDefault="009B4C61" w:rsidP="009B4C6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9B4C61" w:rsidRPr="00AE6478" w:rsidRDefault="009B4C61" w:rsidP="009B4C6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E6478">
        <w:rPr>
          <w:rFonts w:ascii="Times New Roman" w:eastAsia="Times New Roman" w:hAnsi="Times New Roman"/>
          <w:b/>
          <w:sz w:val="28"/>
          <w:lang w:eastAsia="ru-RU"/>
        </w:rPr>
        <w:t>Информационные ресурсы</w:t>
      </w:r>
    </w:p>
    <w:p w:rsidR="00334DAB" w:rsidRPr="00491FE3" w:rsidRDefault="00334DAB" w:rsidP="009B4C6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/>
          <w:sz w:val="28"/>
        </w:rPr>
      </w:pPr>
      <w:r w:rsidRPr="00491FE3">
        <w:rPr>
          <w:rFonts w:ascii="Times New Roman" w:hAnsi="Times New Roman"/>
          <w:b/>
          <w:sz w:val="28"/>
        </w:rPr>
        <w:t>Основные источники</w:t>
      </w:r>
    </w:p>
    <w:p w:rsidR="00334DAB" w:rsidRPr="00491FE3" w:rsidRDefault="00334DAB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1FE3">
        <w:rPr>
          <w:rFonts w:ascii="Times New Roman" w:hAnsi="Times New Roman"/>
          <w:sz w:val="28"/>
        </w:rPr>
        <w:t xml:space="preserve">Воронков Н.Л. Экология общая, социальная, прикладная: </w:t>
      </w:r>
      <w:r w:rsidR="00C26111">
        <w:rPr>
          <w:rFonts w:ascii="Times New Roman" w:hAnsi="Times New Roman"/>
          <w:sz w:val="28"/>
        </w:rPr>
        <w:t>у</w:t>
      </w:r>
      <w:r w:rsidRPr="00491FE3">
        <w:rPr>
          <w:rFonts w:ascii="Times New Roman" w:hAnsi="Times New Roman"/>
          <w:sz w:val="28"/>
        </w:rPr>
        <w:t>чеб</w:t>
      </w:r>
      <w:proofErr w:type="gramStart"/>
      <w:r w:rsidR="00C26111">
        <w:rPr>
          <w:rFonts w:ascii="Times New Roman" w:hAnsi="Times New Roman"/>
          <w:sz w:val="28"/>
        </w:rPr>
        <w:t>.</w:t>
      </w:r>
      <w:proofErr w:type="gramEnd"/>
      <w:r w:rsidRPr="00491FE3">
        <w:rPr>
          <w:rFonts w:ascii="Times New Roman" w:hAnsi="Times New Roman"/>
          <w:sz w:val="28"/>
        </w:rPr>
        <w:t xml:space="preserve"> </w:t>
      </w:r>
      <w:proofErr w:type="gramStart"/>
      <w:r w:rsidRPr="00491FE3">
        <w:rPr>
          <w:rFonts w:ascii="Times New Roman" w:hAnsi="Times New Roman"/>
          <w:sz w:val="28"/>
        </w:rPr>
        <w:t>д</w:t>
      </w:r>
      <w:proofErr w:type="gramEnd"/>
      <w:r w:rsidRPr="00491FE3">
        <w:rPr>
          <w:rFonts w:ascii="Times New Roman" w:hAnsi="Times New Roman"/>
          <w:sz w:val="28"/>
        </w:rPr>
        <w:t>ля студ</w:t>
      </w:r>
      <w:r w:rsidR="00C26111">
        <w:rPr>
          <w:rFonts w:ascii="Times New Roman" w:hAnsi="Times New Roman"/>
          <w:sz w:val="28"/>
        </w:rPr>
        <w:t>.</w:t>
      </w:r>
      <w:r w:rsidRPr="00491FE3">
        <w:rPr>
          <w:rFonts w:ascii="Times New Roman" w:hAnsi="Times New Roman"/>
          <w:sz w:val="28"/>
        </w:rPr>
        <w:t xml:space="preserve"> </w:t>
      </w:r>
      <w:r w:rsidR="00807AB2">
        <w:rPr>
          <w:rFonts w:ascii="Times New Roman" w:hAnsi="Times New Roman"/>
          <w:sz w:val="28"/>
        </w:rPr>
        <w:t>В</w:t>
      </w:r>
      <w:r w:rsidR="00C26111">
        <w:rPr>
          <w:rFonts w:ascii="Times New Roman" w:hAnsi="Times New Roman"/>
          <w:sz w:val="28"/>
        </w:rPr>
        <w:t>узов</w:t>
      </w:r>
      <w:r w:rsidR="00807AB2">
        <w:rPr>
          <w:rFonts w:ascii="Times New Roman" w:hAnsi="Times New Roman"/>
          <w:sz w:val="28"/>
        </w:rPr>
        <w:t>.</w:t>
      </w:r>
      <w:r w:rsidRPr="00491FE3">
        <w:rPr>
          <w:rFonts w:ascii="Times New Roman" w:hAnsi="Times New Roman"/>
          <w:sz w:val="28"/>
        </w:rPr>
        <w:t xml:space="preserve"> </w:t>
      </w:r>
      <w:r w:rsidR="00C26111">
        <w:rPr>
          <w:rFonts w:ascii="Times New Roman" w:hAnsi="Times New Roman"/>
          <w:sz w:val="28"/>
        </w:rPr>
        <w:t>–</w:t>
      </w:r>
      <w:r w:rsidRPr="00491FE3">
        <w:rPr>
          <w:rFonts w:ascii="Times New Roman" w:hAnsi="Times New Roman"/>
          <w:sz w:val="28"/>
        </w:rPr>
        <w:t xml:space="preserve"> М.</w:t>
      </w:r>
      <w:proofErr w:type="gramStart"/>
      <w:r w:rsidR="00807AB2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>:</w:t>
      </w:r>
      <w:proofErr w:type="gramEnd"/>
      <w:r w:rsidR="00C26111">
        <w:rPr>
          <w:rFonts w:ascii="Times New Roman" w:hAnsi="Times New Roman"/>
          <w:sz w:val="28"/>
        </w:rPr>
        <w:t xml:space="preserve"> </w:t>
      </w:r>
      <w:proofErr w:type="spellStart"/>
      <w:r w:rsidRPr="00491FE3">
        <w:rPr>
          <w:rFonts w:ascii="Times New Roman" w:hAnsi="Times New Roman"/>
          <w:sz w:val="28"/>
        </w:rPr>
        <w:t>Агар</w:t>
      </w:r>
      <w:proofErr w:type="spellEnd"/>
      <w:r w:rsidRPr="00491FE3">
        <w:rPr>
          <w:rFonts w:ascii="Times New Roman" w:hAnsi="Times New Roman"/>
          <w:sz w:val="28"/>
        </w:rPr>
        <w:t xml:space="preserve">, 1999. </w:t>
      </w:r>
      <w:r w:rsidR="00C26111">
        <w:rPr>
          <w:rFonts w:ascii="Times New Roman" w:hAnsi="Times New Roman"/>
          <w:sz w:val="28"/>
        </w:rPr>
        <w:t>–</w:t>
      </w:r>
      <w:r w:rsidRPr="00491FE3">
        <w:rPr>
          <w:rFonts w:ascii="Times New Roman" w:hAnsi="Times New Roman"/>
          <w:sz w:val="28"/>
        </w:rPr>
        <w:t xml:space="preserve"> 424 с.</w:t>
      </w:r>
    </w:p>
    <w:p w:rsidR="00F86D3E" w:rsidRPr="001B6A84" w:rsidRDefault="00334DAB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1FE3">
        <w:rPr>
          <w:rFonts w:ascii="Times New Roman" w:hAnsi="Times New Roman"/>
          <w:sz w:val="28"/>
        </w:rPr>
        <w:t xml:space="preserve">Денисов В.В. </w:t>
      </w:r>
      <w:r w:rsidR="00807AB2">
        <w:rPr>
          <w:rFonts w:ascii="Times New Roman" w:hAnsi="Times New Roman"/>
          <w:sz w:val="28"/>
        </w:rPr>
        <w:t xml:space="preserve">и др. </w:t>
      </w:r>
      <w:r w:rsidRPr="00491FE3">
        <w:rPr>
          <w:rFonts w:ascii="Times New Roman" w:hAnsi="Times New Roman"/>
          <w:sz w:val="28"/>
        </w:rPr>
        <w:t xml:space="preserve">Экология города </w:t>
      </w:r>
      <w:r w:rsidR="00807AB2">
        <w:rPr>
          <w:rFonts w:ascii="Times New Roman" w:hAnsi="Times New Roman"/>
          <w:sz w:val="28"/>
        </w:rPr>
        <w:t xml:space="preserve">/ </w:t>
      </w:r>
      <w:r w:rsidR="00C26111">
        <w:rPr>
          <w:rFonts w:ascii="Times New Roman" w:hAnsi="Times New Roman"/>
          <w:sz w:val="28"/>
        </w:rPr>
        <w:t>п</w:t>
      </w:r>
      <w:r w:rsidRPr="00491FE3">
        <w:rPr>
          <w:rFonts w:ascii="Times New Roman" w:hAnsi="Times New Roman"/>
          <w:sz w:val="28"/>
        </w:rPr>
        <w:t>од</w:t>
      </w:r>
      <w:proofErr w:type="gramStart"/>
      <w:r w:rsidRPr="00491FE3">
        <w:rPr>
          <w:rFonts w:ascii="Times New Roman" w:hAnsi="Times New Roman"/>
          <w:sz w:val="28"/>
        </w:rPr>
        <w:t>.</w:t>
      </w:r>
      <w:proofErr w:type="gramEnd"/>
      <w:r w:rsidRPr="00491FE3">
        <w:rPr>
          <w:rFonts w:ascii="Times New Roman" w:hAnsi="Times New Roman"/>
          <w:sz w:val="28"/>
        </w:rPr>
        <w:t xml:space="preserve"> </w:t>
      </w:r>
      <w:proofErr w:type="gramStart"/>
      <w:r w:rsidRPr="00491FE3">
        <w:rPr>
          <w:rFonts w:ascii="Times New Roman" w:hAnsi="Times New Roman"/>
          <w:sz w:val="28"/>
        </w:rPr>
        <w:t>р</w:t>
      </w:r>
      <w:proofErr w:type="gramEnd"/>
      <w:r w:rsidRPr="00491FE3">
        <w:rPr>
          <w:rFonts w:ascii="Times New Roman" w:hAnsi="Times New Roman"/>
          <w:sz w:val="28"/>
        </w:rPr>
        <w:t>ед. В.В. Денисова. – М.</w:t>
      </w:r>
      <w:proofErr w:type="gramStart"/>
      <w:r w:rsidR="00807AB2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>:</w:t>
      </w:r>
      <w:proofErr w:type="gramEnd"/>
      <w:r w:rsidRPr="00491FE3">
        <w:rPr>
          <w:rFonts w:ascii="Times New Roman" w:hAnsi="Times New Roman"/>
          <w:sz w:val="28"/>
        </w:rPr>
        <w:t xml:space="preserve"> ИКЦ «Март», Ростов н/Д</w:t>
      </w:r>
      <w:r w:rsidR="00C26111">
        <w:rPr>
          <w:rFonts w:ascii="Times New Roman" w:hAnsi="Times New Roman"/>
          <w:sz w:val="28"/>
        </w:rPr>
        <w:t>.</w:t>
      </w:r>
      <w:r w:rsidR="00807AB2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>: Изд</w:t>
      </w:r>
      <w:r w:rsidR="00C26111">
        <w:rPr>
          <w:rFonts w:ascii="Times New Roman" w:hAnsi="Times New Roman"/>
          <w:sz w:val="28"/>
        </w:rPr>
        <w:t>.</w:t>
      </w:r>
      <w:r w:rsidRPr="00491FE3">
        <w:rPr>
          <w:rFonts w:ascii="Times New Roman" w:hAnsi="Times New Roman"/>
          <w:sz w:val="28"/>
        </w:rPr>
        <w:t xml:space="preserve"> центр «</w:t>
      </w:r>
      <w:proofErr w:type="spellStart"/>
      <w:r w:rsidRPr="00491FE3">
        <w:rPr>
          <w:rFonts w:ascii="Times New Roman" w:hAnsi="Times New Roman"/>
          <w:sz w:val="28"/>
        </w:rPr>
        <w:t>МарТ</w:t>
      </w:r>
      <w:proofErr w:type="spellEnd"/>
      <w:r w:rsidRPr="00491FE3">
        <w:rPr>
          <w:rFonts w:ascii="Times New Roman" w:hAnsi="Times New Roman"/>
          <w:sz w:val="28"/>
        </w:rPr>
        <w:t>», 2008. – 832 с.</w:t>
      </w:r>
    </w:p>
    <w:p w:rsidR="00334DAB" w:rsidRPr="001B6A84" w:rsidRDefault="00807AB2" w:rsidP="009B4C61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 для педагога</w:t>
      </w:r>
    </w:p>
    <w:p w:rsidR="00334DAB" w:rsidRPr="00491FE3" w:rsidRDefault="00334DAB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1FE3">
        <w:rPr>
          <w:rFonts w:ascii="Times New Roman" w:hAnsi="Times New Roman"/>
          <w:sz w:val="28"/>
        </w:rPr>
        <w:t>Высоцкая М.В. Проектная деятельность учащихся. – Волгоград</w:t>
      </w:r>
      <w:proofErr w:type="gramStart"/>
      <w:r w:rsidR="00807AB2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>:</w:t>
      </w:r>
      <w:proofErr w:type="gramEnd"/>
      <w:r w:rsidRPr="00491FE3">
        <w:rPr>
          <w:rFonts w:ascii="Times New Roman" w:hAnsi="Times New Roman"/>
          <w:sz w:val="28"/>
        </w:rPr>
        <w:t xml:space="preserve"> Учитель, 2008</w:t>
      </w:r>
      <w:r w:rsidR="00807AB2">
        <w:rPr>
          <w:rFonts w:ascii="Times New Roman" w:hAnsi="Times New Roman"/>
          <w:sz w:val="28"/>
        </w:rPr>
        <w:t>.</w:t>
      </w:r>
    </w:p>
    <w:p w:rsidR="00334DAB" w:rsidRPr="00491FE3" w:rsidRDefault="00334DAB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1FE3">
        <w:rPr>
          <w:rFonts w:ascii="Times New Roman" w:hAnsi="Times New Roman"/>
          <w:sz w:val="28"/>
        </w:rPr>
        <w:t>Государственный доклад «О состоянии окружающей природной среды Челябинской обл</w:t>
      </w:r>
      <w:r w:rsidR="00C26111">
        <w:rPr>
          <w:rFonts w:ascii="Times New Roman" w:hAnsi="Times New Roman"/>
          <w:sz w:val="28"/>
        </w:rPr>
        <w:t>асти 2014». – Челябинск, 2015</w:t>
      </w:r>
      <w:r w:rsidRPr="00491FE3">
        <w:rPr>
          <w:rFonts w:ascii="Times New Roman" w:hAnsi="Times New Roman"/>
          <w:sz w:val="28"/>
        </w:rPr>
        <w:t>.</w:t>
      </w:r>
    </w:p>
    <w:p w:rsidR="00334DAB" w:rsidRPr="00491FE3" w:rsidRDefault="00334DAB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1FE3">
        <w:rPr>
          <w:rFonts w:ascii="Times New Roman" w:hAnsi="Times New Roman"/>
          <w:sz w:val="28"/>
        </w:rPr>
        <w:t>Дроздов</w:t>
      </w:r>
      <w:r w:rsidR="00C26111">
        <w:rPr>
          <w:rFonts w:ascii="Times New Roman" w:hAnsi="Times New Roman"/>
          <w:sz w:val="28"/>
        </w:rPr>
        <w:t xml:space="preserve"> Н.Н.</w:t>
      </w:r>
      <w:r w:rsidR="00807AB2">
        <w:rPr>
          <w:rFonts w:ascii="Times New Roman" w:hAnsi="Times New Roman"/>
          <w:sz w:val="28"/>
        </w:rPr>
        <w:t>, Макеев А.К.</w:t>
      </w:r>
      <w:r w:rsidR="00C26111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>Охрана природы.</w:t>
      </w:r>
      <w:r w:rsidR="00807AB2">
        <w:rPr>
          <w:rFonts w:ascii="Times New Roman" w:hAnsi="Times New Roman"/>
          <w:sz w:val="28"/>
        </w:rPr>
        <w:t xml:space="preserve"> –</w:t>
      </w:r>
      <w:r w:rsidRPr="00491FE3">
        <w:rPr>
          <w:rFonts w:ascii="Times New Roman" w:hAnsi="Times New Roman"/>
          <w:sz w:val="28"/>
        </w:rPr>
        <w:t xml:space="preserve"> </w:t>
      </w:r>
      <w:r w:rsidR="00C26111">
        <w:rPr>
          <w:rFonts w:ascii="Times New Roman" w:hAnsi="Times New Roman"/>
          <w:sz w:val="28"/>
        </w:rPr>
        <w:t>М.</w:t>
      </w:r>
      <w:proofErr w:type="gramStart"/>
      <w:r w:rsidR="00807AB2">
        <w:rPr>
          <w:rFonts w:ascii="Times New Roman" w:hAnsi="Times New Roman"/>
          <w:sz w:val="28"/>
        </w:rPr>
        <w:t xml:space="preserve"> </w:t>
      </w:r>
      <w:r w:rsidR="00C26111">
        <w:rPr>
          <w:rFonts w:ascii="Times New Roman" w:hAnsi="Times New Roman"/>
          <w:sz w:val="28"/>
        </w:rPr>
        <w:t>:</w:t>
      </w:r>
      <w:proofErr w:type="gramEnd"/>
      <w:r w:rsidR="00C26111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 xml:space="preserve">Мнемозина, 2012. </w:t>
      </w:r>
      <w:r w:rsidR="00C26111">
        <w:rPr>
          <w:rFonts w:ascii="Times New Roman" w:hAnsi="Times New Roman"/>
          <w:sz w:val="28"/>
        </w:rPr>
        <w:t>–</w:t>
      </w:r>
      <w:r w:rsidRPr="00491FE3">
        <w:rPr>
          <w:rFonts w:ascii="Times New Roman" w:hAnsi="Times New Roman"/>
          <w:sz w:val="28"/>
        </w:rPr>
        <w:t xml:space="preserve"> 64 с.</w:t>
      </w:r>
    </w:p>
    <w:p w:rsidR="00F86D3E" w:rsidRPr="00491FE3" w:rsidRDefault="00C26111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Калмыкова Н.</w:t>
      </w:r>
      <w:r w:rsidR="00F86D3E" w:rsidRPr="00491FE3">
        <w:rPr>
          <w:rFonts w:ascii="Times New Roman" w:hAnsi="Times New Roman"/>
          <w:sz w:val="28"/>
        </w:rPr>
        <w:t>В.</w:t>
      </w:r>
      <w:r w:rsidR="00807AB2">
        <w:rPr>
          <w:rFonts w:ascii="Times New Roman" w:hAnsi="Times New Roman"/>
          <w:sz w:val="28"/>
        </w:rPr>
        <w:t xml:space="preserve">, Максимова И.А. </w:t>
      </w:r>
      <w:r w:rsidR="00F86D3E" w:rsidRPr="00491FE3">
        <w:rPr>
          <w:rFonts w:ascii="Times New Roman" w:hAnsi="Times New Roman"/>
          <w:sz w:val="28"/>
        </w:rPr>
        <w:t>Макетирование из бумаги и картона. – М.</w:t>
      </w:r>
      <w:proofErr w:type="gramStart"/>
      <w:r w:rsidR="00807AB2">
        <w:rPr>
          <w:rFonts w:ascii="Times New Roman" w:hAnsi="Times New Roman"/>
          <w:sz w:val="28"/>
        </w:rPr>
        <w:t xml:space="preserve"> </w:t>
      </w:r>
      <w:r w:rsidR="00F86D3E" w:rsidRPr="00491FE3">
        <w:rPr>
          <w:rFonts w:ascii="Times New Roman" w:hAnsi="Times New Roman"/>
          <w:sz w:val="28"/>
        </w:rPr>
        <w:t>:</w:t>
      </w:r>
      <w:proofErr w:type="gramEnd"/>
      <w:r w:rsidR="00F86D3E" w:rsidRPr="00491FE3">
        <w:rPr>
          <w:rFonts w:ascii="Times New Roman" w:hAnsi="Times New Roman"/>
          <w:sz w:val="28"/>
        </w:rPr>
        <w:t xml:space="preserve"> Книжный дом, 2000.</w:t>
      </w:r>
    </w:p>
    <w:p w:rsidR="00334DAB" w:rsidRPr="00491FE3" w:rsidRDefault="00C26111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Прохоров Б.</w:t>
      </w:r>
      <w:r w:rsidR="00334DAB" w:rsidRPr="00491FE3">
        <w:rPr>
          <w:rFonts w:ascii="Times New Roman" w:hAnsi="Times New Roman"/>
          <w:sz w:val="28"/>
        </w:rPr>
        <w:t>Б. Экология человека</w:t>
      </w:r>
      <w:r>
        <w:rPr>
          <w:rFonts w:ascii="Times New Roman" w:hAnsi="Times New Roman"/>
          <w:sz w:val="28"/>
        </w:rPr>
        <w:t>. –</w:t>
      </w:r>
      <w:r w:rsidR="00334DAB" w:rsidRPr="00491FE3">
        <w:rPr>
          <w:rFonts w:ascii="Times New Roman" w:hAnsi="Times New Roman"/>
          <w:sz w:val="28"/>
        </w:rPr>
        <w:t xml:space="preserve"> М.</w:t>
      </w:r>
      <w:proofErr w:type="gramStart"/>
      <w:r w:rsidR="00807AB2">
        <w:rPr>
          <w:rFonts w:ascii="Times New Roman" w:hAnsi="Times New Roman"/>
          <w:sz w:val="28"/>
        </w:rPr>
        <w:t xml:space="preserve"> </w:t>
      </w:r>
      <w:r w:rsidR="00334DAB" w:rsidRPr="00491FE3">
        <w:rPr>
          <w:rFonts w:ascii="Times New Roman" w:hAnsi="Times New Roman"/>
          <w:sz w:val="28"/>
        </w:rPr>
        <w:t>:</w:t>
      </w:r>
      <w:proofErr w:type="gramEnd"/>
      <w:r w:rsidR="00334DAB" w:rsidRPr="00491FE3">
        <w:rPr>
          <w:rFonts w:ascii="Times New Roman" w:hAnsi="Times New Roman"/>
          <w:sz w:val="28"/>
        </w:rPr>
        <w:t xml:space="preserve"> Академия, 2011. </w:t>
      </w:r>
      <w:r>
        <w:rPr>
          <w:rFonts w:ascii="Times New Roman" w:hAnsi="Times New Roman"/>
          <w:sz w:val="28"/>
        </w:rPr>
        <w:t>–</w:t>
      </w:r>
      <w:r w:rsidR="00334DAB" w:rsidRPr="00491FE3">
        <w:rPr>
          <w:rFonts w:ascii="Times New Roman" w:hAnsi="Times New Roman"/>
          <w:sz w:val="28"/>
        </w:rPr>
        <w:t xml:space="preserve"> 359 с.</w:t>
      </w:r>
    </w:p>
    <w:p w:rsidR="00334DAB" w:rsidRPr="00491FE3" w:rsidRDefault="00334DAB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491FE3">
        <w:rPr>
          <w:rFonts w:ascii="Times New Roman" w:hAnsi="Times New Roman"/>
          <w:sz w:val="28"/>
        </w:rPr>
        <w:t>Реймерс</w:t>
      </w:r>
      <w:proofErr w:type="spellEnd"/>
      <w:r w:rsidRPr="00491FE3">
        <w:rPr>
          <w:rFonts w:ascii="Times New Roman" w:hAnsi="Times New Roman"/>
          <w:sz w:val="28"/>
        </w:rPr>
        <w:t xml:space="preserve"> Н.Ф.</w:t>
      </w:r>
      <w:r w:rsidR="00807AB2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>Краткий словарь биологических терминов: Кн. для учителя</w:t>
      </w:r>
      <w:r w:rsidR="00C26111">
        <w:rPr>
          <w:rFonts w:ascii="Times New Roman" w:hAnsi="Times New Roman"/>
          <w:sz w:val="28"/>
        </w:rPr>
        <w:t xml:space="preserve">. – </w:t>
      </w:r>
      <w:r w:rsidRPr="00491FE3">
        <w:rPr>
          <w:rFonts w:ascii="Times New Roman" w:hAnsi="Times New Roman"/>
          <w:sz w:val="28"/>
        </w:rPr>
        <w:t>М.</w:t>
      </w:r>
      <w:proofErr w:type="gramStart"/>
      <w:r w:rsidR="00807AB2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>:</w:t>
      </w:r>
      <w:proofErr w:type="gramEnd"/>
      <w:r w:rsidRPr="00491FE3">
        <w:rPr>
          <w:rFonts w:ascii="Times New Roman" w:hAnsi="Times New Roman"/>
          <w:sz w:val="28"/>
        </w:rPr>
        <w:t xml:space="preserve"> Просвещение, 1995.</w:t>
      </w:r>
    </w:p>
    <w:p w:rsidR="00334DAB" w:rsidRPr="00491FE3" w:rsidRDefault="00334DAB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491FE3">
        <w:rPr>
          <w:rFonts w:ascii="Times New Roman" w:hAnsi="Times New Roman"/>
          <w:sz w:val="28"/>
        </w:rPr>
        <w:t>Ситаров</w:t>
      </w:r>
      <w:proofErr w:type="spellEnd"/>
      <w:r w:rsidR="00C26111">
        <w:rPr>
          <w:rFonts w:ascii="Times New Roman" w:hAnsi="Times New Roman"/>
          <w:sz w:val="28"/>
        </w:rPr>
        <w:t xml:space="preserve"> В.А.</w:t>
      </w:r>
      <w:r w:rsidR="00807AB2">
        <w:rPr>
          <w:rFonts w:ascii="Times New Roman" w:hAnsi="Times New Roman"/>
          <w:sz w:val="28"/>
        </w:rPr>
        <w:t xml:space="preserve">, </w:t>
      </w:r>
      <w:proofErr w:type="spellStart"/>
      <w:r w:rsidR="00807AB2">
        <w:rPr>
          <w:rFonts w:ascii="Times New Roman" w:hAnsi="Times New Roman"/>
          <w:sz w:val="28"/>
        </w:rPr>
        <w:t>Пуставой</w:t>
      </w:r>
      <w:proofErr w:type="spellEnd"/>
      <w:r w:rsidR="00807AB2">
        <w:rPr>
          <w:rFonts w:ascii="Times New Roman" w:hAnsi="Times New Roman"/>
          <w:sz w:val="28"/>
        </w:rPr>
        <w:t xml:space="preserve"> В.В.</w:t>
      </w:r>
      <w:r w:rsidR="00C26111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>Социальная экология: учеб</w:t>
      </w:r>
      <w:proofErr w:type="gramStart"/>
      <w:r w:rsidRPr="00491FE3">
        <w:rPr>
          <w:rFonts w:ascii="Times New Roman" w:hAnsi="Times New Roman"/>
          <w:sz w:val="28"/>
        </w:rPr>
        <w:t>.</w:t>
      </w:r>
      <w:proofErr w:type="gramEnd"/>
      <w:r w:rsidRPr="00491FE3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491FE3">
        <w:rPr>
          <w:rFonts w:ascii="Times New Roman" w:hAnsi="Times New Roman"/>
          <w:sz w:val="28"/>
        </w:rPr>
        <w:t>п</w:t>
      </w:r>
      <w:proofErr w:type="gramEnd"/>
      <w:r w:rsidRPr="00491FE3">
        <w:rPr>
          <w:rFonts w:ascii="Times New Roman" w:hAnsi="Times New Roman"/>
          <w:sz w:val="28"/>
        </w:rPr>
        <w:t>особ</w:t>
      </w:r>
      <w:proofErr w:type="spellEnd"/>
      <w:r w:rsidRPr="00491FE3">
        <w:rPr>
          <w:rFonts w:ascii="Times New Roman" w:hAnsi="Times New Roman"/>
          <w:sz w:val="28"/>
        </w:rPr>
        <w:t xml:space="preserve">. для студ. </w:t>
      </w:r>
      <w:proofErr w:type="spellStart"/>
      <w:r w:rsidRPr="00491FE3">
        <w:rPr>
          <w:rFonts w:ascii="Times New Roman" w:hAnsi="Times New Roman"/>
          <w:sz w:val="28"/>
        </w:rPr>
        <w:t>пед</w:t>
      </w:r>
      <w:proofErr w:type="spellEnd"/>
      <w:r w:rsidRPr="00491FE3">
        <w:rPr>
          <w:rFonts w:ascii="Times New Roman" w:hAnsi="Times New Roman"/>
          <w:sz w:val="28"/>
        </w:rPr>
        <w:t xml:space="preserve">. учеб. </w:t>
      </w:r>
      <w:proofErr w:type="spellStart"/>
      <w:r w:rsidRPr="00491FE3">
        <w:rPr>
          <w:rFonts w:ascii="Times New Roman" w:hAnsi="Times New Roman"/>
          <w:sz w:val="28"/>
        </w:rPr>
        <w:t>завед</w:t>
      </w:r>
      <w:proofErr w:type="spellEnd"/>
      <w:r w:rsidRPr="00491FE3">
        <w:rPr>
          <w:rFonts w:ascii="Times New Roman" w:hAnsi="Times New Roman"/>
          <w:sz w:val="28"/>
        </w:rPr>
        <w:t>. – М.</w:t>
      </w:r>
      <w:proofErr w:type="gramStart"/>
      <w:r w:rsidR="00807AB2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>:</w:t>
      </w:r>
      <w:proofErr w:type="gramEnd"/>
      <w:r w:rsidRPr="00491FE3">
        <w:rPr>
          <w:rFonts w:ascii="Times New Roman" w:hAnsi="Times New Roman"/>
          <w:sz w:val="28"/>
        </w:rPr>
        <w:t xml:space="preserve"> Академия, 2000.</w:t>
      </w:r>
    </w:p>
    <w:p w:rsidR="00334DAB" w:rsidRPr="00491FE3" w:rsidRDefault="00334DAB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1FE3">
        <w:rPr>
          <w:rFonts w:ascii="Times New Roman" w:hAnsi="Times New Roman"/>
          <w:sz w:val="28"/>
        </w:rPr>
        <w:t>Стожаров А.Н. Медицинская экология: учеб</w:t>
      </w:r>
      <w:proofErr w:type="gramStart"/>
      <w:r w:rsidRPr="00491FE3">
        <w:rPr>
          <w:rFonts w:ascii="Times New Roman" w:hAnsi="Times New Roman"/>
          <w:sz w:val="28"/>
        </w:rPr>
        <w:t>.</w:t>
      </w:r>
      <w:proofErr w:type="gramEnd"/>
      <w:r w:rsidRPr="00491FE3">
        <w:rPr>
          <w:rFonts w:ascii="Times New Roman" w:hAnsi="Times New Roman"/>
          <w:sz w:val="28"/>
        </w:rPr>
        <w:t xml:space="preserve"> </w:t>
      </w:r>
      <w:proofErr w:type="gramStart"/>
      <w:r w:rsidRPr="00491FE3">
        <w:rPr>
          <w:rFonts w:ascii="Times New Roman" w:hAnsi="Times New Roman"/>
          <w:sz w:val="28"/>
        </w:rPr>
        <w:t>п</w:t>
      </w:r>
      <w:proofErr w:type="gramEnd"/>
      <w:r w:rsidRPr="00491FE3">
        <w:rPr>
          <w:rFonts w:ascii="Times New Roman" w:hAnsi="Times New Roman"/>
          <w:sz w:val="28"/>
        </w:rPr>
        <w:t>особие. – М</w:t>
      </w:r>
      <w:r w:rsidR="00B06ACA">
        <w:rPr>
          <w:rFonts w:ascii="Times New Roman" w:hAnsi="Times New Roman"/>
          <w:sz w:val="28"/>
        </w:rPr>
        <w:t>н.</w:t>
      </w:r>
      <w:proofErr w:type="gramStart"/>
      <w:r w:rsidR="00807AB2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>:</w:t>
      </w:r>
      <w:proofErr w:type="gramEnd"/>
      <w:r w:rsidRPr="00491FE3">
        <w:rPr>
          <w:rFonts w:ascii="Times New Roman" w:hAnsi="Times New Roman"/>
          <w:sz w:val="28"/>
        </w:rPr>
        <w:t xml:space="preserve"> </w:t>
      </w:r>
      <w:proofErr w:type="spellStart"/>
      <w:r w:rsidRPr="00491FE3">
        <w:rPr>
          <w:rFonts w:ascii="Times New Roman" w:hAnsi="Times New Roman"/>
          <w:sz w:val="28"/>
        </w:rPr>
        <w:t>Высш</w:t>
      </w:r>
      <w:proofErr w:type="spellEnd"/>
      <w:r w:rsidRPr="00491FE3">
        <w:rPr>
          <w:rFonts w:ascii="Times New Roman" w:hAnsi="Times New Roman"/>
          <w:sz w:val="28"/>
        </w:rPr>
        <w:t xml:space="preserve">. </w:t>
      </w:r>
      <w:proofErr w:type="spellStart"/>
      <w:r w:rsidRPr="00491FE3">
        <w:rPr>
          <w:rFonts w:ascii="Times New Roman" w:hAnsi="Times New Roman"/>
          <w:sz w:val="28"/>
        </w:rPr>
        <w:t>шк</w:t>
      </w:r>
      <w:proofErr w:type="spellEnd"/>
      <w:r w:rsidRPr="00491FE3">
        <w:rPr>
          <w:rFonts w:ascii="Times New Roman" w:hAnsi="Times New Roman"/>
          <w:sz w:val="28"/>
        </w:rPr>
        <w:t xml:space="preserve">., 2007. </w:t>
      </w:r>
      <w:r w:rsidR="00B06ACA">
        <w:rPr>
          <w:rFonts w:ascii="Times New Roman" w:hAnsi="Times New Roman"/>
          <w:sz w:val="28"/>
        </w:rPr>
        <w:t>–</w:t>
      </w:r>
      <w:r w:rsidRPr="00491FE3">
        <w:rPr>
          <w:rFonts w:ascii="Times New Roman" w:hAnsi="Times New Roman"/>
          <w:sz w:val="28"/>
        </w:rPr>
        <w:t xml:space="preserve"> 368 с. </w:t>
      </w:r>
    </w:p>
    <w:p w:rsidR="00334DAB" w:rsidRPr="00491FE3" w:rsidRDefault="00334DAB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491FE3">
        <w:rPr>
          <w:rFonts w:ascii="Times New Roman" w:hAnsi="Times New Roman"/>
          <w:sz w:val="28"/>
        </w:rPr>
        <w:t>Тетиор</w:t>
      </w:r>
      <w:proofErr w:type="spellEnd"/>
      <w:r w:rsidRPr="00491FE3">
        <w:rPr>
          <w:rFonts w:ascii="Times New Roman" w:hAnsi="Times New Roman"/>
          <w:sz w:val="28"/>
        </w:rPr>
        <w:t xml:space="preserve"> А.Н. Городская экология</w:t>
      </w:r>
      <w:r w:rsidR="00B06ACA">
        <w:rPr>
          <w:rFonts w:ascii="Times New Roman" w:hAnsi="Times New Roman"/>
          <w:sz w:val="28"/>
        </w:rPr>
        <w:t>. – М.</w:t>
      </w:r>
      <w:proofErr w:type="gramStart"/>
      <w:r w:rsidR="00807AB2">
        <w:rPr>
          <w:rFonts w:ascii="Times New Roman" w:hAnsi="Times New Roman"/>
          <w:sz w:val="28"/>
        </w:rPr>
        <w:t xml:space="preserve"> </w:t>
      </w:r>
      <w:r w:rsidR="00B06ACA">
        <w:rPr>
          <w:rFonts w:ascii="Times New Roman" w:hAnsi="Times New Roman"/>
          <w:sz w:val="28"/>
        </w:rPr>
        <w:t>:</w:t>
      </w:r>
      <w:proofErr w:type="gramEnd"/>
      <w:r w:rsidR="00B06ACA">
        <w:rPr>
          <w:rFonts w:ascii="Times New Roman" w:hAnsi="Times New Roman"/>
          <w:sz w:val="28"/>
        </w:rPr>
        <w:t xml:space="preserve"> Академия,</w:t>
      </w:r>
      <w:r w:rsidRPr="00491FE3">
        <w:rPr>
          <w:rFonts w:ascii="Times New Roman" w:hAnsi="Times New Roman"/>
          <w:sz w:val="28"/>
        </w:rPr>
        <w:t xml:space="preserve"> 2008. </w:t>
      </w:r>
      <w:r w:rsidR="00B06ACA">
        <w:rPr>
          <w:rFonts w:ascii="Times New Roman" w:hAnsi="Times New Roman"/>
          <w:sz w:val="28"/>
        </w:rPr>
        <w:t>–</w:t>
      </w:r>
      <w:r w:rsidRPr="00491FE3">
        <w:rPr>
          <w:rFonts w:ascii="Times New Roman" w:hAnsi="Times New Roman"/>
          <w:sz w:val="28"/>
        </w:rPr>
        <w:t xml:space="preserve"> 336 с.</w:t>
      </w:r>
    </w:p>
    <w:p w:rsidR="00334DAB" w:rsidRPr="00491FE3" w:rsidRDefault="00334DAB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1FE3">
        <w:rPr>
          <w:rFonts w:ascii="Times New Roman" w:hAnsi="Times New Roman"/>
          <w:sz w:val="28"/>
        </w:rPr>
        <w:t>Хомич В.А. Экология городской среды: Учеб</w:t>
      </w:r>
      <w:proofErr w:type="gramStart"/>
      <w:r w:rsidRPr="00491FE3">
        <w:rPr>
          <w:rFonts w:ascii="Times New Roman" w:hAnsi="Times New Roman"/>
          <w:sz w:val="28"/>
        </w:rPr>
        <w:t>.</w:t>
      </w:r>
      <w:proofErr w:type="gramEnd"/>
      <w:r w:rsidRPr="00491FE3">
        <w:rPr>
          <w:rFonts w:ascii="Times New Roman" w:hAnsi="Times New Roman"/>
          <w:sz w:val="28"/>
        </w:rPr>
        <w:t xml:space="preserve"> </w:t>
      </w:r>
      <w:proofErr w:type="gramStart"/>
      <w:r w:rsidRPr="00491FE3">
        <w:rPr>
          <w:rFonts w:ascii="Times New Roman" w:hAnsi="Times New Roman"/>
          <w:sz w:val="28"/>
        </w:rPr>
        <w:t>п</w:t>
      </w:r>
      <w:proofErr w:type="gramEnd"/>
      <w:r w:rsidRPr="00491FE3">
        <w:rPr>
          <w:rFonts w:ascii="Times New Roman" w:hAnsi="Times New Roman"/>
          <w:sz w:val="28"/>
        </w:rPr>
        <w:t>особие для вузов. – Омск</w:t>
      </w:r>
      <w:proofErr w:type="gramStart"/>
      <w:r w:rsidR="00807AB2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>:</w:t>
      </w:r>
      <w:proofErr w:type="gramEnd"/>
      <w:r w:rsidRPr="00491FE3">
        <w:rPr>
          <w:rFonts w:ascii="Times New Roman" w:hAnsi="Times New Roman"/>
          <w:sz w:val="28"/>
        </w:rPr>
        <w:t xml:space="preserve"> Изд-во </w:t>
      </w:r>
      <w:proofErr w:type="spellStart"/>
      <w:r w:rsidRPr="00491FE3">
        <w:rPr>
          <w:rFonts w:ascii="Times New Roman" w:hAnsi="Times New Roman"/>
          <w:sz w:val="28"/>
        </w:rPr>
        <w:t>СибАДИ</w:t>
      </w:r>
      <w:proofErr w:type="spellEnd"/>
      <w:r w:rsidRPr="00491FE3">
        <w:rPr>
          <w:rFonts w:ascii="Times New Roman" w:hAnsi="Times New Roman"/>
          <w:sz w:val="28"/>
        </w:rPr>
        <w:t>, 2002. – 267 с.</w:t>
      </w:r>
    </w:p>
    <w:p w:rsidR="00334DAB" w:rsidRPr="00491FE3" w:rsidRDefault="00334DAB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1FE3">
        <w:rPr>
          <w:rFonts w:ascii="Times New Roman" w:hAnsi="Times New Roman"/>
          <w:sz w:val="28"/>
        </w:rPr>
        <w:t>Экология человека: практикум для вузов</w:t>
      </w:r>
      <w:r w:rsidR="00807AB2">
        <w:rPr>
          <w:rFonts w:ascii="Times New Roman" w:hAnsi="Times New Roman"/>
          <w:sz w:val="28"/>
        </w:rPr>
        <w:t>. –</w:t>
      </w:r>
      <w:r w:rsidRPr="00491FE3">
        <w:rPr>
          <w:rFonts w:ascii="Times New Roman" w:hAnsi="Times New Roman"/>
          <w:sz w:val="28"/>
        </w:rPr>
        <w:t xml:space="preserve"> Л.И. Губарева, О.М. </w:t>
      </w:r>
      <w:proofErr w:type="spellStart"/>
      <w:r w:rsidRPr="00491FE3">
        <w:rPr>
          <w:rFonts w:ascii="Times New Roman" w:hAnsi="Times New Roman"/>
          <w:sz w:val="28"/>
        </w:rPr>
        <w:t>Мизирева</w:t>
      </w:r>
      <w:proofErr w:type="spellEnd"/>
      <w:r w:rsidRPr="00491FE3">
        <w:rPr>
          <w:rFonts w:ascii="Times New Roman" w:hAnsi="Times New Roman"/>
          <w:sz w:val="28"/>
        </w:rPr>
        <w:t>, Т.М. Чурилова. – М.</w:t>
      </w:r>
      <w:r w:rsidR="00807AB2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 xml:space="preserve">: </w:t>
      </w:r>
      <w:r w:rsidR="00B06ACA" w:rsidRPr="00491FE3">
        <w:rPr>
          <w:rFonts w:ascii="Times New Roman" w:hAnsi="Times New Roman"/>
          <w:sz w:val="28"/>
        </w:rPr>
        <w:t>Гумм</w:t>
      </w:r>
      <w:proofErr w:type="gramStart"/>
      <w:r w:rsidRPr="00491FE3">
        <w:rPr>
          <w:rFonts w:ascii="Times New Roman" w:hAnsi="Times New Roman"/>
          <w:sz w:val="28"/>
        </w:rPr>
        <w:t>.</w:t>
      </w:r>
      <w:proofErr w:type="gramEnd"/>
      <w:r w:rsidRPr="00491FE3">
        <w:rPr>
          <w:rFonts w:ascii="Times New Roman" w:hAnsi="Times New Roman"/>
          <w:sz w:val="28"/>
        </w:rPr>
        <w:t xml:space="preserve"> </w:t>
      </w:r>
      <w:proofErr w:type="gramStart"/>
      <w:r w:rsidRPr="00491FE3">
        <w:rPr>
          <w:rFonts w:ascii="Times New Roman" w:hAnsi="Times New Roman"/>
          <w:sz w:val="28"/>
        </w:rPr>
        <w:t>и</w:t>
      </w:r>
      <w:proofErr w:type="gramEnd"/>
      <w:r w:rsidRPr="00491FE3">
        <w:rPr>
          <w:rFonts w:ascii="Times New Roman" w:hAnsi="Times New Roman"/>
          <w:sz w:val="28"/>
        </w:rPr>
        <w:t>зд. центр ВЛАДОС, 2005.</w:t>
      </w:r>
    </w:p>
    <w:p w:rsidR="00334DAB" w:rsidRPr="00491FE3" w:rsidRDefault="00334DAB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1FE3">
        <w:rPr>
          <w:rFonts w:ascii="Times New Roman" w:hAnsi="Times New Roman"/>
          <w:sz w:val="28"/>
        </w:rPr>
        <w:t>Большая Советская Энциклопедия</w:t>
      </w:r>
      <w:r w:rsidR="00B06ACA">
        <w:rPr>
          <w:rFonts w:ascii="Times New Roman" w:hAnsi="Times New Roman"/>
          <w:sz w:val="28"/>
        </w:rPr>
        <w:t xml:space="preserve"> </w:t>
      </w:r>
      <w:r w:rsidR="00B06ACA" w:rsidRPr="00C26111">
        <w:rPr>
          <w:rFonts w:ascii="Times New Roman" w:hAnsi="Times New Roman"/>
          <w:sz w:val="28"/>
        </w:rPr>
        <w:t>[</w:t>
      </w:r>
      <w:r w:rsidR="00B06ACA">
        <w:rPr>
          <w:rFonts w:ascii="Times New Roman" w:hAnsi="Times New Roman"/>
          <w:sz w:val="28"/>
        </w:rPr>
        <w:t>Электронный ресурс</w:t>
      </w:r>
      <w:r w:rsidR="00B06ACA" w:rsidRPr="00C26111">
        <w:rPr>
          <w:rFonts w:ascii="Times New Roman" w:hAnsi="Times New Roman"/>
          <w:sz w:val="28"/>
        </w:rPr>
        <w:t>]</w:t>
      </w:r>
      <w:r w:rsidRPr="00491FE3">
        <w:rPr>
          <w:rFonts w:ascii="Times New Roman" w:hAnsi="Times New Roman"/>
          <w:sz w:val="28"/>
        </w:rPr>
        <w:t xml:space="preserve">. </w:t>
      </w:r>
      <w:r w:rsidR="00B06ACA">
        <w:rPr>
          <w:rFonts w:ascii="Times New Roman" w:hAnsi="Times New Roman"/>
          <w:sz w:val="28"/>
        </w:rPr>
        <w:t xml:space="preserve">– Режим доступа: </w:t>
      </w:r>
      <w:hyperlink r:id="rId11" w:history="1">
        <w:r w:rsidRPr="00491FE3">
          <w:rPr>
            <w:rStyle w:val="a8"/>
            <w:rFonts w:ascii="Times New Roman" w:hAnsi="Times New Roman"/>
            <w:sz w:val="28"/>
          </w:rPr>
          <w:t>http://bse.sci-lib.com</w:t>
        </w:r>
      </w:hyperlink>
      <w:r w:rsidRPr="00491FE3">
        <w:rPr>
          <w:rFonts w:ascii="Times New Roman" w:hAnsi="Times New Roman"/>
          <w:sz w:val="28"/>
        </w:rPr>
        <w:t>.</w:t>
      </w:r>
      <w:r w:rsidR="00B06ACA">
        <w:rPr>
          <w:rFonts w:ascii="Times New Roman" w:hAnsi="Times New Roman"/>
          <w:sz w:val="28"/>
        </w:rPr>
        <w:t xml:space="preserve"> – </w:t>
      </w:r>
      <w:proofErr w:type="spellStart"/>
      <w:r w:rsidR="00B06ACA">
        <w:rPr>
          <w:rFonts w:ascii="Times New Roman" w:hAnsi="Times New Roman"/>
          <w:sz w:val="28"/>
        </w:rPr>
        <w:t>Загл</w:t>
      </w:r>
      <w:proofErr w:type="spellEnd"/>
      <w:r w:rsidR="00B06ACA">
        <w:rPr>
          <w:rFonts w:ascii="Times New Roman" w:hAnsi="Times New Roman"/>
          <w:sz w:val="28"/>
        </w:rPr>
        <w:t>. с экрана.</w:t>
      </w:r>
    </w:p>
    <w:p w:rsidR="00334DAB" w:rsidRPr="00491FE3" w:rsidRDefault="00334DAB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1FE3">
        <w:rPr>
          <w:rFonts w:ascii="Times New Roman" w:hAnsi="Times New Roman"/>
          <w:sz w:val="28"/>
        </w:rPr>
        <w:t>Энциклопедия для детей. Том 19. Экология</w:t>
      </w:r>
      <w:r w:rsidR="00B06ACA">
        <w:rPr>
          <w:rFonts w:ascii="Times New Roman" w:hAnsi="Times New Roman"/>
          <w:sz w:val="28"/>
        </w:rPr>
        <w:t xml:space="preserve"> / Глав</w:t>
      </w:r>
      <w:proofErr w:type="gramStart"/>
      <w:r w:rsidR="00B06ACA">
        <w:rPr>
          <w:rFonts w:ascii="Times New Roman" w:hAnsi="Times New Roman"/>
          <w:sz w:val="28"/>
        </w:rPr>
        <w:t>.</w:t>
      </w:r>
      <w:proofErr w:type="gramEnd"/>
      <w:r w:rsidR="00B06ACA">
        <w:rPr>
          <w:rFonts w:ascii="Times New Roman" w:hAnsi="Times New Roman"/>
          <w:sz w:val="28"/>
        </w:rPr>
        <w:t xml:space="preserve"> </w:t>
      </w:r>
      <w:proofErr w:type="gramStart"/>
      <w:r w:rsidR="00B06ACA">
        <w:rPr>
          <w:rFonts w:ascii="Times New Roman" w:hAnsi="Times New Roman"/>
          <w:sz w:val="28"/>
        </w:rPr>
        <w:t>р</w:t>
      </w:r>
      <w:proofErr w:type="gramEnd"/>
      <w:r w:rsidR="00B06ACA">
        <w:rPr>
          <w:rFonts w:ascii="Times New Roman" w:hAnsi="Times New Roman"/>
          <w:sz w:val="28"/>
        </w:rPr>
        <w:t xml:space="preserve">ед. В.А. Володин. – </w:t>
      </w:r>
      <w:r w:rsidRPr="00491FE3">
        <w:rPr>
          <w:rFonts w:ascii="Times New Roman" w:hAnsi="Times New Roman"/>
          <w:sz w:val="28"/>
        </w:rPr>
        <w:t>М.</w:t>
      </w:r>
      <w:proofErr w:type="gramStart"/>
      <w:r w:rsidR="00807AB2">
        <w:rPr>
          <w:rFonts w:ascii="Times New Roman" w:hAnsi="Times New Roman"/>
          <w:sz w:val="28"/>
        </w:rPr>
        <w:t xml:space="preserve"> </w:t>
      </w:r>
      <w:r w:rsidRPr="00491FE3">
        <w:rPr>
          <w:rFonts w:ascii="Times New Roman" w:hAnsi="Times New Roman"/>
          <w:sz w:val="28"/>
        </w:rPr>
        <w:t>:</w:t>
      </w:r>
      <w:proofErr w:type="gramEnd"/>
      <w:r w:rsidRPr="00491FE3">
        <w:rPr>
          <w:rFonts w:ascii="Times New Roman" w:hAnsi="Times New Roman"/>
          <w:sz w:val="28"/>
        </w:rPr>
        <w:t xml:space="preserve"> </w:t>
      </w:r>
      <w:proofErr w:type="spellStart"/>
      <w:r w:rsidRPr="00491FE3">
        <w:rPr>
          <w:rFonts w:ascii="Times New Roman" w:hAnsi="Times New Roman"/>
          <w:sz w:val="28"/>
        </w:rPr>
        <w:t>Аванта</w:t>
      </w:r>
      <w:proofErr w:type="spellEnd"/>
      <w:r w:rsidRPr="00491FE3">
        <w:rPr>
          <w:rFonts w:ascii="Times New Roman" w:hAnsi="Times New Roman"/>
          <w:sz w:val="28"/>
        </w:rPr>
        <w:t>+,</w:t>
      </w:r>
      <w:r w:rsidR="00B06ACA">
        <w:rPr>
          <w:rFonts w:ascii="Times New Roman" w:hAnsi="Times New Roman"/>
          <w:sz w:val="28"/>
        </w:rPr>
        <w:t xml:space="preserve"> 2001. – </w:t>
      </w:r>
      <w:r w:rsidRPr="00491FE3">
        <w:rPr>
          <w:rFonts w:ascii="Times New Roman" w:hAnsi="Times New Roman"/>
          <w:sz w:val="28"/>
        </w:rPr>
        <w:t>448 с.</w:t>
      </w:r>
    </w:p>
    <w:p w:rsidR="00334DAB" w:rsidRPr="00491FE3" w:rsidRDefault="009B4C61" w:rsidP="009B4C6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491FE3">
        <w:rPr>
          <w:rFonts w:ascii="Times New Roman" w:hAnsi="Times New Roman"/>
          <w:b/>
          <w:sz w:val="28"/>
        </w:rPr>
        <w:t>Литератур</w:t>
      </w:r>
      <w:r>
        <w:rPr>
          <w:rFonts w:ascii="Times New Roman" w:hAnsi="Times New Roman"/>
          <w:b/>
          <w:sz w:val="28"/>
        </w:rPr>
        <w:t>а</w:t>
      </w:r>
      <w:r w:rsidRPr="00491FE3">
        <w:rPr>
          <w:rFonts w:ascii="Times New Roman" w:hAnsi="Times New Roman"/>
          <w:b/>
          <w:sz w:val="28"/>
        </w:rPr>
        <w:t xml:space="preserve"> </w:t>
      </w:r>
      <w:r w:rsidR="00334DAB" w:rsidRPr="00491FE3">
        <w:rPr>
          <w:rFonts w:ascii="Times New Roman" w:hAnsi="Times New Roman"/>
          <w:b/>
          <w:sz w:val="28"/>
        </w:rPr>
        <w:t>для учащ</w:t>
      </w:r>
      <w:r>
        <w:rPr>
          <w:rFonts w:ascii="Times New Roman" w:hAnsi="Times New Roman"/>
          <w:b/>
          <w:sz w:val="28"/>
        </w:rPr>
        <w:t>ихся</w:t>
      </w:r>
    </w:p>
    <w:p w:rsidR="00334DAB" w:rsidRPr="00491FE3" w:rsidRDefault="00B06ACA" w:rsidP="00B06AC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Федорова М.З.</w:t>
      </w:r>
      <w:r w:rsidR="00807AB2">
        <w:rPr>
          <w:rFonts w:ascii="Times New Roman" w:hAnsi="Times New Roman"/>
          <w:sz w:val="28"/>
        </w:rPr>
        <w:t xml:space="preserve">, </w:t>
      </w:r>
      <w:r w:rsidR="00807AB2" w:rsidRPr="00491FE3">
        <w:rPr>
          <w:rFonts w:ascii="Times New Roman" w:hAnsi="Times New Roman"/>
          <w:sz w:val="28"/>
        </w:rPr>
        <w:t>Кучменко</w:t>
      </w:r>
      <w:r w:rsidR="00807AB2" w:rsidRPr="00807AB2">
        <w:rPr>
          <w:rFonts w:ascii="Times New Roman" w:hAnsi="Times New Roman"/>
          <w:sz w:val="28"/>
        </w:rPr>
        <w:t xml:space="preserve"> </w:t>
      </w:r>
      <w:r w:rsidR="00807AB2" w:rsidRPr="00491FE3">
        <w:rPr>
          <w:rFonts w:ascii="Times New Roman" w:hAnsi="Times New Roman"/>
          <w:sz w:val="28"/>
        </w:rPr>
        <w:t>В.С., Воронина</w:t>
      </w:r>
      <w:r>
        <w:rPr>
          <w:rFonts w:ascii="Times New Roman" w:hAnsi="Times New Roman"/>
          <w:sz w:val="28"/>
        </w:rPr>
        <w:t xml:space="preserve"> </w:t>
      </w:r>
      <w:r w:rsidR="00807AB2" w:rsidRPr="00491FE3">
        <w:rPr>
          <w:rFonts w:ascii="Times New Roman" w:hAnsi="Times New Roman"/>
          <w:sz w:val="28"/>
        </w:rPr>
        <w:t>Г.А.</w:t>
      </w:r>
      <w:r w:rsidR="00807AB2">
        <w:rPr>
          <w:rFonts w:ascii="Times New Roman" w:hAnsi="Times New Roman"/>
          <w:sz w:val="28"/>
        </w:rPr>
        <w:t xml:space="preserve"> </w:t>
      </w:r>
      <w:r w:rsidR="00334DAB" w:rsidRPr="00491FE3">
        <w:rPr>
          <w:rFonts w:ascii="Times New Roman" w:hAnsi="Times New Roman"/>
          <w:sz w:val="28"/>
        </w:rPr>
        <w:t>Экология человека: Культура здоровья</w:t>
      </w:r>
      <w:r>
        <w:rPr>
          <w:rFonts w:ascii="Times New Roman" w:hAnsi="Times New Roman"/>
          <w:sz w:val="28"/>
        </w:rPr>
        <w:t>.</w:t>
      </w:r>
      <w:r w:rsidR="00334DAB" w:rsidRPr="00491FE3">
        <w:rPr>
          <w:rFonts w:ascii="Times New Roman" w:hAnsi="Times New Roman"/>
          <w:sz w:val="28"/>
        </w:rPr>
        <w:t xml:space="preserve"> 8 класс: учеб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 w:rsidR="00334DAB" w:rsidRPr="00491FE3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334DAB" w:rsidRPr="00491FE3">
        <w:rPr>
          <w:rFonts w:ascii="Times New Roman" w:hAnsi="Times New Roman"/>
          <w:sz w:val="28"/>
        </w:rPr>
        <w:t>п</w:t>
      </w:r>
      <w:proofErr w:type="gramEnd"/>
      <w:r w:rsidR="00334DAB" w:rsidRPr="00491FE3">
        <w:rPr>
          <w:rFonts w:ascii="Times New Roman" w:hAnsi="Times New Roman"/>
          <w:sz w:val="28"/>
        </w:rPr>
        <w:t>особ</w:t>
      </w:r>
      <w:proofErr w:type="spellEnd"/>
      <w:r>
        <w:rPr>
          <w:rFonts w:ascii="Times New Roman" w:hAnsi="Times New Roman"/>
          <w:sz w:val="28"/>
        </w:rPr>
        <w:t>.</w:t>
      </w:r>
      <w:r w:rsidR="00334DAB" w:rsidRPr="00491FE3">
        <w:rPr>
          <w:rFonts w:ascii="Times New Roman" w:hAnsi="Times New Roman"/>
          <w:sz w:val="28"/>
        </w:rPr>
        <w:t xml:space="preserve"> для учащихся </w:t>
      </w:r>
      <w:proofErr w:type="spellStart"/>
      <w:r w:rsidR="00334DAB" w:rsidRPr="00491FE3">
        <w:rPr>
          <w:rFonts w:ascii="Times New Roman" w:hAnsi="Times New Roman"/>
          <w:sz w:val="28"/>
        </w:rPr>
        <w:t>общеобразоват</w:t>
      </w:r>
      <w:proofErr w:type="spellEnd"/>
      <w:r>
        <w:rPr>
          <w:rFonts w:ascii="Times New Roman" w:hAnsi="Times New Roman"/>
          <w:sz w:val="28"/>
        </w:rPr>
        <w:t>.</w:t>
      </w:r>
      <w:r w:rsidR="00334DAB" w:rsidRPr="00491F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="00334DAB" w:rsidRPr="00491FE3">
        <w:rPr>
          <w:rFonts w:ascii="Times New Roman" w:hAnsi="Times New Roman"/>
          <w:sz w:val="28"/>
        </w:rPr>
        <w:t xml:space="preserve">чреждений. </w:t>
      </w:r>
      <w:r>
        <w:rPr>
          <w:rFonts w:ascii="Times New Roman" w:hAnsi="Times New Roman"/>
          <w:sz w:val="28"/>
        </w:rPr>
        <w:t xml:space="preserve">– </w:t>
      </w:r>
      <w:r w:rsidR="00334DAB" w:rsidRPr="00491FE3">
        <w:rPr>
          <w:rFonts w:ascii="Times New Roman" w:hAnsi="Times New Roman"/>
          <w:sz w:val="28"/>
        </w:rPr>
        <w:t>М.</w:t>
      </w:r>
      <w:proofErr w:type="gramStart"/>
      <w:r w:rsidR="00807AB2">
        <w:rPr>
          <w:rFonts w:ascii="Times New Roman" w:hAnsi="Times New Roman"/>
          <w:sz w:val="28"/>
        </w:rPr>
        <w:t xml:space="preserve"> </w:t>
      </w:r>
      <w:r w:rsidR="00334DAB" w:rsidRPr="00491FE3">
        <w:rPr>
          <w:rFonts w:ascii="Times New Roman" w:hAnsi="Times New Roman"/>
          <w:sz w:val="28"/>
        </w:rPr>
        <w:t>:</w:t>
      </w:r>
      <w:proofErr w:type="gramEnd"/>
      <w:r w:rsidR="00A01E3E">
        <w:rPr>
          <w:rFonts w:ascii="Times New Roman" w:hAnsi="Times New Roman"/>
          <w:sz w:val="28"/>
        </w:rPr>
        <w:t xml:space="preserve"> </w:t>
      </w:r>
      <w:proofErr w:type="spellStart"/>
      <w:r w:rsidR="00334DAB" w:rsidRPr="00491FE3">
        <w:rPr>
          <w:rFonts w:ascii="Times New Roman" w:hAnsi="Times New Roman"/>
          <w:sz w:val="28"/>
        </w:rPr>
        <w:t>Вентана</w:t>
      </w:r>
      <w:proofErr w:type="spellEnd"/>
      <w:r w:rsidR="00334DAB" w:rsidRPr="00491FE3">
        <w:rPr>
          <w:rFonts w:ascii="Times New Roman" w:hAnsi="Times New Roman"/>
          <w:sz w:val="28"/>
        </w:rPr>
        <w:t>-Граф, 2010.</w:t>
      </w:r>
      <w:r>
        <w:rPr>
          <w:rFonts w:ascii="Times New Roman" w:hAnsi="Times New Roman"/>
          <w:sz w:val="28"/>
        </w:rPr>
        <w:t xml:space="preserve"> – </w:t>
      </w:r>
      <w:r w:rsidR="00334DAB" w:rsidRPr="00491FE3">
        <w:rPr>
          <w:rFonts w:ascii="Times New Roman" w:hAnsi="Times New Roman"/>
          <w:sz w:val="28"/>
        </w:rPr>
        <w:t>144 с.</w:t>
      </w:r>
    </w:p>
    <w:sectPr w:rsidR="00334DAB" w:rsidRPr="00491FE3" w:rsidSect="00D13F7E"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61" w:rsidRDefault="00CA6061" w:rsidP="00590C7C">
      <w:pPr>
        <w:spacing w:after="0" w:line="240" w:lineRule="auto"/>
      </w:pPr>
      <w:r>
        <w:separator/>
      </w:r>
    </w:p>
  </w:endnote>
  <w:endnote w:type="continuationSeparator" w:id="0">
    <w:p w:rsidR="00CA6061" w:rsidRDefault="00CA6061" w:rsidP="0059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8666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77080" w:rsidRPr="00F60B6D" w:rsidRDefault="00777080" w:rsidP="00F60B6D">
        <w:pPr>
          <w:pStyle w:val="a6"/>
          <w:jc w:val="center"/>
          <w:rPr>
            <w:rFonts w:ascii="Times New Roman" w:hAnsi="Times New Roman"/>
            <w:sz w:val="28"/>
          </w:rPr>
        </w:pPr>
        <w:r w:rsidRPr="00F60B6D">
          <w:rPr>
            <w:rFonts w:ascii="Times New Roman" w:hAnsi="Times New Roman"/>
            <w:sz w:val="28"/>
          </w:rPr>
          <w:fldChar w:fldCharType="begin"/>
        </w:r>
        <w:r w:rsidRPr="00F60B6D">
          <w:rPr>
            <w:rFonts w:ascii="Times New Roman" w:hAnsi="Times New Roman"/>
            <w:sz w:val="28"/>
          </w:rPr>
          <w:instrText>PAGE   \* MERGEFORMAT</w:instrText>
        </w:r>
        <w:r w:rsidRPr="00F60B6D">
          <w:rPr>
            <w:rFonts w:ascii="Times New Roman" w:hAnsi="Times New Roman"/>
            <w:sz w:val="28"/>
          </w:rPr>
          <w:fldChar w:fldCharType="separate"/>
        </w:r>
        <w:r w:rsidR="005A5858">
          <w:rPr>
            <w:rFonts w:ascii="Times New Roman" w:hAnsi="Times New Roman"/>
            <w:noProof/>
            <w:sz w:val="28"/>
          </w:rPr>
          <w:t>2</w:t>
        </w:r>
        <w:r w:rsidRPr="00F60B6D">
          <w:rPr>
            <w:rFonts w:ascii="Times New Roman" w:hAnsi="Times New Roman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FB" w:rsidRPr="00112EFB" w:rsidRDefault="00112EFB" w:rsidP="00112EFB">
    <w:pPr>
      <w:pStyle w:val="a6"/>
      <w:ind w:left="-567"/>
      <w:rPr>
        <w:rFonts w:ascii="Times New Roman" w:hAnsi="Times New Roman"/>
      </w:rPr>
    </w:pPr>
    <w:r w:rsidRPr="00112EFB">
      <w:rPr>
        <w:rFonts w:ascii="Times New Roman" w:hAnsi="Times New Roman"/>
        <w:b/>
        <w:i/>
        <w:sz w:val="20"/>
        <w:szCs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 w:rsidRPr="00112EFB">
      <w:rPr>
        <w:rFonts w:ascii="Times New Roman" w:hAnsi="Times New Roman"/>
        <w:b/>
        <w:i/>
        <w:sz w:val="20"/>
        <w:szCs w:val="20"/>
        <w:shd w:val="clear" w:color="auto" w:fill="FFFFFF"/>
      </w:rPr>
      <w:t>Ребикова</w:t>
    </w:r>
    <w:proofErr w:type="spellEnd"/>
    <w:r w:rsidRPr="00112EFB">
      <w:rPr>
        <w:rFonts w:ascii="Times New Roman" w:hAnsi="Times New Roman"/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 w:rsidRPr="00112EFB">
      <w:rPr>
        <w:rFonts w:ascii="Times New Roman" w:hAnsi="Times New Roman"/>
        <w:b/>
        <w:i/>
        <w:sz w:val="20"/>
        <w:szCs w:val="20"/>
        <w:shd w:val="clear" w:color="auto" w:fill="FFFFFF"/>
      </w:rPr>
      <w:t>Кинева</w:t>
    </w:r>
    <w:proofErr w:type="spellEnd"/>
    <w:r w:rsidRPr="00112EFB">
      <w:rPr>
        <w:rFonts w:ascii="Times New Roman" w:hAnsi="Times New Roman"/>
        <w:b/>
        <w:i/>
        <w:sz w:val="20"/>
        <w:szCs w:val="20"/>
        <w:shd w:val="clear" w:color="auto" w:fill="FFFFFF"/>
      </w:rPr>
      <w:t xml:space="preserve">, Е. В. </w:t>
    </w:r>
    <w:proofErr w:type="spellStart"/>
    <w:r w:rsidRPr="00112EFB">
      <w:rPr>
        <w:rFonts w:ascii="Times New Roman" w:hAnsi="Times New Roman"/>
        <w:b/>
        <w:i/>
        <w:sz w:val="20"/>
        <w:szCs w:val="20"/>
        <w:shd w:val="clear" w:color="auto" w:fill="FFFFFF"/>
      </w:rPr>
      <w:t>Лямцева</w:t>
    </w:r>
    <w:proofErr w:type="spellEnd"/>
    <w:proofErr w:type="gramStart"/>
    <w:r w:rsidRPr="00112EFB">
      <w:rPr>
        <w:rFonts w:ascii="Times New Roman" w:hAnsi="Times New Roman"/>
        <w:b/>
        <w:i/>
        <w:sz w:val="20"/>
        <w:szCs w:val="20"/>
        <w:shd w:val="clear" w:color="auto" w:fill="FFFFFF"/>
      </w:rPr>
      <w:t xml:space="preserve"> ;</w:t>
    </w:r>
    <w:proofErr w:type="gramEnd"/>
    <w:r w:rsidRPr="00112EFB">
      <w:rPr>
        <w:rFonts w:ascii="Times New Roman" w:hAnsi="Times New Roman"/>
        <w:b/>
        <w:i/>
        <w:sz w:val="20"/>
        <w:szCs w:val="20"/>
        <w:shd w:val="clear" w:color="auto" w:fill="FFFFFF"/>
      </w:rPr>
      <w:t xml:space="preserve"> под ред. М. И. Солодковой. – Челябинск</w:t>
    </w:r>
    <w:proofErr w:type="gramStart"/>
    <w:r w:rsidRPr="00112EFB">
      <w:rPr>
        <w:rFonts w:ascii="Times New Roman" w:hAnsi="Times New Roman"/>
        <w:b/>
        <w:i/>
        <w:sz w:val="20"/>
        <w:szCs w:val="20"/>
        <w:shd w:val="clear" w:color="auto" w:fill="FFFFFF"/>
      </w:rPr>
      <w:t xml:space="preserve"> :</w:t>
    </w:r>
    <w:proofErr w:type="gramEnd"/>
    <w:r w:rsidRPr="00112EFB">
      <w:rPr>
        <w:rFonts w:ascii="Times New Roman" w:hAnsi="Times New Roman"/>
        <w:b/>
        <w:i/>
        <w:sz w:val="20"/>
        <w:szCs w:val="20"/>
        <w:shd w:val="clear" w:color="auto" w:fill="FFFFFF"/>
      </w:rPr>
      <w:t xml:space="preserve"> ЧИППКРО, 2018. – 340 с.</w:t>
    </w:r>
    <w:proofErr w:type="gramStart"/>
    <w:r w:rsidRPr="00112EFB">
      <w:rPr>
        <w:rFonts w:ascii="Times New Roman" w:hAnsi="Times New Roman"/>
        <w:b/>
        <w:i/>
        <w:sz w:val="20"/>
        <w:szCs w:val="20"/>
        <w:shd w:val="clear" w:color="auto" w:fill="FFFFFF"/>
      </w:rPr>
      <w:t>(</w:t>
    </w:r>
    <w:r w:rsidRPr="00112EFB">
      <w:rPr>
        <w:rFonts w:ascii="Times New Roman" w:hAnsi="Times New Roman"/>
      </w:rPr>
      <w:t xml:space="preserve"> </w:t>
    </w:r>
    <w:proofErr w:type="gramEnd"/>
    <w:r w:rsidRPr="00112EFB">
      <w:rPr>
        <w:rFonts w:ascii="Times New Roman" w:hAnsi="Times New Roman"/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61" w:rsidRDefault="00CA6061" w:rsidP="00590C7C">
      <w:pPr>
        <w:spacing w:after="0" w:line="240" w:lineRule="auto"/>
      </w:pPr>
      <w:r>
        <w:separator/>
      </w:r>
    </w:p>
  </w:footnote>
  <w:footnote w:type="continuationSeparator" w:id="0">
    <w:p w:rsidR="00CA6061" w:rsidRDefault="00CA6061" w:rsidP="00590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49"/>
    <w:multiLevelType w:val="hybridMultilevel"/>
    <w:tmpl w:val="49326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57920"/>
    <w:multiLevelType w:val="hybridMultilevel"/>
    <w:tmpl w:val="0F28DB26"/>
    <w:lvl w:ilvl="0" w:tplc="E662F76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F84744D"/>
    <w:multiLevelType w:val="hybridMultilevel"/>
    <w:tmpl w:val="079893BE"/>
    <w:lvl w:ilvl="0" w:tplc="E662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59E5"/>
    <w:multiLevelType w:val="hybridMultilevel"/>
    <w:tmpl w:val="DCB0C922"/>
    <w:lvl w:ilvl="0" w:tplc="B3EE48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7F27"/>
    <w:multiLevelType w:val="hybridMultilevel"/>
    <w:tmpl w:val="BCEAE90E"/>
    <w:lvl w:ilvl="0" w:tplc="E662F76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5EA5701"/>
    <w:multiLevelType w:val="hybridMultilevel"/>
    <w:tmpl w:val="030C4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6A8C"/>
    <w:multiLevelType w:val="hybridMultilevel"/>
    <w:tmpl w:val="753E4E60"/>
    <w:lvl w:ilvl="0" w:tplc="B6962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5A1346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CAA258A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EE96706"/>
    <w:multiLevelType w:val="hybridMultilevel"/>
    <w:tmpl w:val="46D84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C07A0F"/>
    <w:multiLevelType w:val="hybridMultilevel"/>
    <w:tmpl w:val="AC4E9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973C5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9831DC"/>
    <w:multiLevelType w:val="hybridMultilevel"/>
    <w:tmpl w:val="1BAA8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5D2615"/>
    <w:multiLevelType w:val="hybridMultilevel"/>
    <w:tmpl w:val="53789FFA"/>
    <w:lvl w:ilvl="0" w:tplc="B6962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D739C"/>
    <w:multiLevelType w:val="hybridMultilevel"/>
    <w:tmpl w:val="F992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562EA"/>
    <w:multiLevelType w:val="hybridMultilevel"/>
    <w:tmpl w:val="0E36A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35424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AE14EF7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4562FBA"/>
    <w:multiLevelType w:val="hybridMultilevel"/>
    <w:tmpl w:val="6CCC625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5B951B0C"/>
    <w:multiLevelType w:val="hybridMultilevel"/>
    <w:tmpl w:val="6C4AE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355F7C"/>
    <w:multiLevelType w:val="hybridMultilevel"/>
    <w:tmpl w:val="B1EC59AE"/>
    <w:lvl w:ilvl="0" w:tplc="E662F76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6D2E55C9"/>
    <w:multiLevelType w:val="hybridMultilevel"/>
    <w:tmpl w:val="B0AE97DA"/>
    <w:lvl w:ilvl="0" w:tplc="B6962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DC2C38"/>
    <w:multiLevelType w:val="hybridMultilevel"/>
    <w:tmpl w:val="4EC41000"/>
    <w:lvl w:ilvl="0" w:tplc="F5901AB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A05DD"/>
    <w:multiLevelType w:val="hybridMultilevel"/>
    <w:tmpl w:val="41FE2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18"/>
  </w:num>
  <w:num w:numId="7">
    <w:abstractNumId w:val="14"/>
  </w:num>
  <w:num w:numId="8">
    <w:abstractNumId w:val="23"/>
  </w:num>
  <w:num w:numId="9">
    <w:abstractNumId w:val="22"/>
  </w:num>
  <w:num w:numId="10">
    <w:abstractNumId w:val="0"/>
  </w:num>
  <w:num w:numId="11">
    <w:abstractNumId w:val="19"/>
  </w:num>
  <w:num w:numId="12">
    <w:abstractNumId w:val="11"/>
  </w:num>
  <w:num w:numId="13">
    <w:abstractNumId w:val="8"/>
  </w:num>
  <w:num w:numId="14">
    <w:abstractNumId w:val="7"/>
  </w:num>
  <w:num w:numId="15">
    <w:abstractNumId w:val="16"/>
  </w:num>
  <w:num w:numId="16">
    <w:abstractNumId w:val="17"/>
  </w:num>
  <w:num w:numId="17">
    <w:abstractNumId w:val="6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0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CUg8VfsYFEm0N86e+AJjKptV/7g=" w:salt="lWjlxNlWpq1D4P1N+NaltA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13"/>
    <w:rsid w:val="00015E87"/>
    <w:rsid w:val="00016398"/>
    <w:rsid w:val="00072FE9"/>
    <w:rsid w:val="00074D11"/>
    <w:rsid w:val="000A761B"/>
    <w:rsid w:val="000E050C"/>
    <w:rsid w:val="001005DA"/>
    <w:rsid w:val="00101062"/>
    <w:rsid w:val="00101F4C"/>
    <w:rsid w:val="00112EFB"/>
    <w:rsid w:val="00146B6B"/>
    <w:rsid w:val="00156E3C"/>
    <w:rsid w:val="00180FD8"/>
    <w:rsid w:val="001B6A84"/>
    <w:rsid w:val="001B6DDE"/>
    <w:rsid w:val="001C2A58"/>
    <w:rsid w:val="001E59BC"/>
    <w:rsid w:val="001F2D92"/>
    <w:rsid w:val="00201085"/>
    <w:rsid w:val="002121F7"/>
    <w:rsid w:val="0023425F"/>
    <w:rsid w:val="00251F93"/>
    <w:rsid w:val="00283D2E"/>
    <w:rsid w:val="002D698E"/>
    <w:rsid w:val="002E3F0B"/>
    <w:rsid w:val="002F28A5"/>
    <w:rsid w:val="00330BD3"/>
    <w:rsid w:val="00334DAB"/>
    <w:rsid w:val="00340AB8"/>
    <w:rsid w:val="00346B13"/>
    <w:rsid w:val="00347427"/>
    <w:rsid w:val="00362001"/>
    <w:rsid w:val="00377BAA"/>
    <w:rsid w:val="003807F4"/>
    <w:rsid w:val="003D655B"/>
    <w:rsid w:val="00407765"/>
    <w:rsid w:val="00420D6D"/>
    <w:rsid w:val="00425E12"/>
    <w:rsid w:val="00491FE3"/>
    <w:rsid w:val="00494EBC"/>
    <w:rsid w:val="004B3FED"/>
    <w:rsid w:val="004C64AF"/>
    <w:rsid w:val="004D3DB6"/>
    <w:rsid w:val="004F4875"/>
    <w:rsid w:val="00532175"/>
    <w:rsid w:val="00541F7E"/>
    <w:rsid w:val="0054344B"/>
    <w:rsid w:val="00547A7D"/>
    <w:rsid w:val="0055095D"/>
    <w:rsid w:val="00587824"/>
    <w:rsid w:val="00590C7C"/>
    <w:rsid w:val="005A5858"/>
    <w:rsid w:val="00616AC1"/>
    <w:rsid w:val="00637A7E"/>
    <w:rsid w:val="0065391C"/>
    <w:rsid w:val="00674F9D"/>
    <w:rsid w:val="006A6767"/>
    <w:rsid w:val="006B06A9"/>
    <w:rsid w:val="006E1FA0"/>
    <w:rsid w:val="00702C9F"/>
    <w:rsid w:val="007038A1"/>
    <w:rsid w:val="00707BCE"/>
    <w:rsid w:val="00745A42"/>
    <w:rsid w:val="00777080"/>
    <w:rsid w:val="007B40A3"/>
    <w:rsid w:val="007E7F9B"/>
    <w:rsid w:val="0080434F"/>
    <w:rsid w:val="00807AB2"/>
    <w:rsid w:val="0084180B"/>
    <w:rsid w:val="008421AD"/>
    <w:rsid w:val="00843E51"/>
    <w:rsid w:val="00856DFF"/>
    <w:rsid w:val="00864E05"/>
    <w:rsid w:val="008D1C26"/>
    <w:rsid w:val="00902F87"/>
    <w:rsid w:val="00914794"/>
    <w:rsid w:val="00956113"/>
    <w:rsid w:val="0097027F"/>
    <w:rsid w:val="009A7EC8"/>
    <w:rsid w:val="009B4C61"/>
    <w:rsid w:val="009D51F4"/>
    <w:rsid w:val="009D5D88"/>
    <w:rsid w:val="00A01E3E"/>
    <w:rsid w:val="00A06D7B"/>
    <w:rsid w:val="00A30B01"/>
    <w:rsid w:val="00A478EC"/>
    <w:rsid w:val="00A94D9D"/>
    <w:rsid w:val="00AB28B2"/>
    <w:rsid w:val="00B029D9"/>
    <w:rsid w:val="00B035F8"/>
    <w:rsid w:val="00B06ACA"/>
    <w:rsid w:val="00B15FAC"/>
    <w:rsid w:val="00B17A86"/>
    <w:rsid w:val="00B225A3"/>
    <w:rsid w:val="00B37C76"/>
    <w:rsid w:val="00B52EE0"/>
    <w:rsid w:val="00B85A01"/>
    <w:rsid w:val="00B90B6C"/>
    <w:rsid w:val="00B96199"/>
    <w:rsid w:val="00BA4F31"/>
    <w:rsid w:val="00C100A1"/>
    <w:rsid w:val="00C20859"/>
    <w:rsid w:val="00C26111"/>
    <w:rsid w:val="00C31388"/>
    <w:rsid w:val="00C350E1"/>
    <w:rsid w:val="00C47789"/>
    <w:rsid w:val="00C47F24"/>
    <w:rsid w:val="00C75F9A"/>
    <w:rsid w:val="00C86287"/>
    <w:rsid w:val="00CA6061"/>
    <w:rsid w:val="00CC100A"/>
    <w:rsid w:val="00CF4725"/>
    <w:rsid w:val="00D06609"/>
    <w:rsid w:val="00D11E41"/>
    <w:rsid w:val="00D13F7E"/>
    <w:rsid w:val="00D523AB"/>
    <w:rsid w:val="00D64359"/>
    <w:rsid w:val="00D82DCD"/>
    <w:rsid w:val="00DB1CCF"/>
    <w:rsid w:val="00DE05E0"/>
    <w:rsid w:val="00DF576B"/>
    <w:rsid w:val="00DF6BC3"/>
    <w:rsid w:val="00DF71A3"/>
    <w:rsid w:val="00E24221"/>
    <w:rsid w:val="00E46C3A"/>
    <w:rsid w:val="00E62A14"/>
    <w:rsid w:val="00E652B6"/>
    <w:rsid w:val="00E67871"/>
    <w:rsid w:val="00EA16E2"/>
    <w:rsid w:val="00EA5BA5"/>
    <w:rsid w:val="00EC3EAA"/>
    <w:rsid w:val="00EC49A8"/>
    <w:rsid w:val="00ED49E3"/>
    <w:rsid w:val="00F10A85"/>
    <w:rsid w:val="00F24383"/>
    <w:rsid w:val="00F60B6D"/>
    <w:rsid w:val="00F621A7"/>
    <w:rsid w:val="00F64B9D"/>
    <w:rsid w:val="00F67878"/>
    <w:rsid w:val="00F76C9B"/>
    <w:rsid w:val="00F85CEE"/>
    <w:rsid w:val="00F86D3E"/>
    <w:rsid w:val="00F92BE2"/>
    <w:rsid w:val="00F95CEF"/>
    <w:rsid w:val="00FA4811"/>
    <w:rsid w:val="00FB1B65"/>
    <w:rsid w:val="00FC336E"/>
    <w:rsid w:val="00FD01B3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83"/>
    <w:pPr>
      <w:spacing w:after="160" w:line="259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550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A478EC"/>
    <w:pPr>
      <w:keepNext/>
      <w:keepLines/>
      <w:tabs>
        <w:tab w:val="left" w:pos="993"/>
      </w:tabs>
      <w:spacing w:after="0" w:line="360" w:lineRule="auto"/>
      <w:ind w:firstLine="709"/>
      <w:jc w:val="both"/>
      <w:outlineLvl w:val="1"/>
    </w:pPr>
    <w:rPr>
      <w:rFonts w:ascii="Times New Roman" w:hAnsi="Times New Roman"/>
      <w:b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383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C7C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59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C7C"/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334DAB"/>
    <w:rPr>
      <w:color w:val="0563C1"/>
      <w:u w:val="single"/>
    </w:rPr>
  </w:style>
  <w:style w:type="character" w:customStyle="1" w:styleId="c1">
    <w:name w:val="c1"/>
    <w:basedOn w:val="a0"/>
    <w:rsid w:val="00E62A14"/>
  </w:style>
  <w:style w:type="paragraph" w:customStyle="1" w:styleId="21">
    <w:name w:val="Абзац списка2"/>
    <w:basedOn w:val="a"/>
    <w:uiPriority w:val="99"/>
    <w:rsid w:val="001B6A84"/>
    <w:pPr>
      <w:spacing w:after="200" w:line="276" w:lineRule="auto"/>
      <w:ind w:left="720"/>
      <w:contextualSpacing/>
    </w:pPr>
    <w:rPr>
      <w:rFonts w:eastAsia="Times New Roman"/>
      <w:color w:val="auto"/>
      <w:szCs w:val="22"/>
    </w:rPr>
  </w:style>
  <w:style w:type="paragraph" w:customStyle="1" w:styleId="c13">
    <w:name w:val="c13"/>
    <w:basedOn w:val="a"/>
    <w:rsid w:val="00B85A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9">
    <w:name w:val="Обычный текст"/>
    <w:uiPriority w:val="99"/>
    <w:rsid w:val="00F60B6D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78EC"/>
    <w:rPr>
      <w:rFonts w:eastAsia="Calibri"/>
      <w:b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95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formattext">
    <w:name w:val="formattext"/>
    <w:basedOn w:val="a"/>
    <w:uiPriority w:val="99"/>
    <w:rsid w:val="005509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table" w:styleId="aa">
    <w:name w:val="Table Grid"/>
    <w:basedOn w:val="a1"/>
    <w:uiPriority w:val="59"/>
    <w:rsid w:val="00F92BE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6609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B225A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83"/>
    <w:pPr>
      <w:spacing w:after="160" w:line="259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550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A478EC"/>
    <w:pPr>
      <w:keepNext/>
      <w:keepLines/>
      <w:tabs>
        <w:tab w:val="left" w:pos="993"/>
      </w:tabs>
      <w:spacing w:after="0" w:line="360" w:lineRule="auto"/>
      <w:ind w:firstLine="709"/>
      <w:jc w:val="both"/>
      <w:outlineLvl w:val="1"/>
    </w:pPr>
    <w:rPr>
      <w:rFonts w:ascii="Times New Roman" w:hAnsi="Times New Roman"/>
      <w:b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383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C7C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59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C7C"/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334DAB"/>
    <w:rPr>
      <w:color w:val="0563C1"/>
      <w:u w:val="single"/>
    </w:rPr>
  </w:style>
  <w:style w:type="character" w:customStyle="1" w:styleId="c1">
    <w:name w:val="c1"/>
    <w:basedOn w:val="a0"/>
    <w:rsid w:val="00E62A14"/>
  </w:style>
  <w:style w:type="paragraph" w:customStyle="1" w:styleId="21">
    <w:name w:val="Абзац списка2"/>
    <w:basedOn w:val="a"/>
    <w:uiPriority w:val="99"/>
    <w:rsid w:val="001B6A84"/>
    <w:pPr>
      <w:spacing w:after="200" w:line="276" w:lineRule="auto"/>
      <w:ind w:left="720"/>
      <w:contextualSpacing/>
    </w:pPr>
    <w:rPr>
      <w:rFonts w:eastAsia="Times New Roman"/>
      <w:color w:val="auto"/>
      <w:szCs w:val="22"/>
    </w:rPr>
  </w:style>
  <w:style w:type="paragraph" w:customStyle="1" w:styleId="c13">
    <w:name w:val="c13"/>
    <w:basedOn w:val="a"/>
    <w:rsid w:val="00B85A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9">
    <w:name w:val="Обычный текст"/>
    <w:uiPriority w:val="99"/>
    <w:rsid w:val="00F60B6D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78EC"/>
    <w:rPr>
      <w:rFonts w:eastAsia="Calibri"/>
      <w:b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95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formattext">
    <w:name w:val="formattext"/>
    <w:basedOn w:val="a"/>
    <w:uiPriority w:val="99"/>
    <w:rsid w:val="005509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table" w:styleId="aa">
    <w:name w:val="Table Grid"/>
    <w:basedOn w:val="a1"/>
    <w:uiPriority w:val="59"/>
    <w:rsid w:val="00F92BE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6609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B225A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se.sci-lib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CC3F-3490-4A86-AB83-FE3F9BE1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3023</Words>
  <Characters>17233</Characters>
  <Application>Microsoft Office Word</Application>
  <DocSecurity>8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Елена Лямцева Валерьевна</cp:lastModifiedBy>
  <cp:revision>16</cp:revision>
  <cp:lastPrinted>2018-08-27T08:54:00Z</cp:lastPrinted>
  <dcterms:created xsi:type="dcterms:W3CDTF">2018-10-09T04:44:00Z</dcterms:created>
  <dcterms:modified xsi:type="dcterms:W3CDTF">2018-11-08T05:53:00Z</dcterms:modified>
</cp:coreProperties>
</file>